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E66AB" w14:textId="087FA676" w:rsidR="009E43F2" w:rsidRPr="009E43F2" w:rsidRDefault="009E43F2" w:rsidP="009E43F2">
      <w:pPr>
        <w:spacing w:after="0" w:line="240" w:lineRule="auto"/>
        <w:jc w:val="both"/>
        <w:rPr>
          <w:rFonts w:ascii="Times New Roman" w:eastAsia="Calibri" w:hAnsi="Times New Roman" w:cs="Times New Roman"/>
          <w:sz w:val="24"/>
          <w:szCs w:val="24"/>
        </w:rPr>
      </w:pPr>
      <w:r w:rsidRPr="009E43F2">
        <w:rPr>
          <w:rFonts w:ascii="Times New Roman" w:eastAsia="Calibri" w:hAnsi="Times New Roman" w:cs="Times New Roman"/>
          <w:sz w:val="24"/>
          <w:szCs w:val="24"/>
        </w:rPr>
        <w:t xml:space="preserve">                                                                           PATVIRTINTA</w:t>
      </w:r>
    </w:p>
    <w:p w14:paraId="24E56E56" w14:textId="77777777" w:rsidR="009E43F2" w:rsidRPr="009E43F2" w:rsidRDefault="009E43F2" w:rsidP="009E43F2">
      <w:pPr>
        <w:spacing w:after="0" w:line="240" w:lineRule="auto"/>
        <w:ind w:right="-590"/>
        <w:rPr>
          <w:rFonts w:ascii="Times New Roman" w:eastAsia="Calibri" w:hAnsi="Times New Roman" w:cs="Times New Roman"/>
          <w:sz w:val="24"/>
          <w:szCs w:val="24"/>
        </w:rPr>
      </w:pPr>
      <w:r w:rsidRPr="009E43F2">
        <w:rPr>
          <w:rFonts w:ascii="Times New Roman" w:eastAsia="Calibri" w:hAnsi="Times New Roman" w:cs="Times New Roman"/>
          <w:sz w:val="24"/>
          <w:szCs w:val="24"/>
        </w:rPr>
        <w:t xml:space="preserve">                                                                           Kauno r. Akademijos mokyklos-darželio „Gilė“</w:t>
      </w:r>
    </w:p>
    <w:p w14:paraId="10C6A646" w14:textId="6D65AC16" w:rsidR="009E43F2" w:rsidRPr="009E43F2" w:rsidRDefault="009E43F2" w:rsidP="009E43F2">
      <w:pPr>
        <w:spacing w:after="0" w:line="240" w:lineRule="auto"/>
        <w:jc w:val="both"/>
        <w:rPr>
          <w:rFonts w:ascii="Times New Roman" w:eastAsia="Calibri" w:hAnsi="Times New Roman" w:cs="Times New Roman"/>
          <w:sz w:val="24"/>
          <w:szCs w:val="24"/>
        </w:rPr>
      </w:pPr>
      <w:r w:rsidRPr="009E43F2">
        <w:rPr>
          <w:rFonts w:ascii="Times New Roman" w:eastAsia="Calibri" w:hAnsi="Times New Roman" w:cs="Times New Roman"/>
          <w:sz w:val="24"/>
          <w:szCs w:val="24"/>
        </w:rPr>
        <w:t xml:space="preserve">                                                                           </w:t>
      </w:r>
      <w:r w:rsidR="00E12F69">
        <w:rPr>
          <w:rFonts w:ascii="Times New Roman" w:eastAsia="Calibri" w:hAnsi="Times New Roman" w:cs="Times New Roman"/>
          <w:sz w:val="24"/>
          <w:szCs w:val="24"/>
        </w:rPr>
        <w:t xml:space="preserve">Direktoriaus 2020 m. birželio </w:t>
      </w:r>
      <w:r w:rsidR="00257455">
        <w:rPr>
          <w:rFonts w:ascii="Times New Roman" w:eastAsia="Calibri" w:hAnsi="Times New Roman" w:cs="Times New Roman"/>
          <w:sz w:val="24"/>
          <w:szCs w:val="24"/>
        </w:rPr>
        <w:t>22</w:t>
      </w:r>
      <w:r w:rsidRPr="009E43F2">
        <w:rPr>
          <w:rFonts w:ascii="Times New Roman" w:eastAsia="Calibri" w:hAnsi="Times New Roman" w:cs="Times New Roman"/>
          <w:sz w:val="24"/>
          <w:szCs w:val="24"/>
        </w:rPr>
        <w:t xml:space="preserve"> d. Įsakymu Nr. V-</w:t>
      </w:r>
      <w:r w:rsidR="00E12F69">
        <w:rPr>
          <w:rFonts w:ascii="Times New Roman" w:eastAsia="Calibri" w:hAnsi="Times New Roman" w:cs="Times New Roman"/>
          <w:sz w:val="24"/>
          <w:szCs w:val="24"/>
        </w:rPr>
        <w:t>5</w:t>
      </w:r>
      <w:r w:rsidR="00257455">
        <w:rPr>
          <w:rFonts w:ascii="Times New Roman" w:eastAsia="Calibri" w:hAnsi="Times New Roman" w:cs="Times New Roman"/>
          <w:sz w:val="24"/>
          <w:szCs w:val="24"/>
        </w:rPr>
        <w:t>1</w:t>
      </w:r>
    </w:p>
    <w:p w14:paraId="7B1C23D7" w14:textId="3A999B99" w:rsidR="00257455" w:rsidRDefault="00257455" w:rsidP="008C55A9">
      <w:pPr>
        <w:shd w:val="clear" w:color="auto" w:fill="FFFFFF"/>
        <w:spacing w:after="0" w:line="360" w:lineRule="auto"/>
        <w:rPr>
          <w:rFonts w:ascii="Times New Roman" w:eastAsia="Times New Roman" w:hAnsi="Times New Roman" w:cs="Times New Roman"/>
          <w:b/>
          <w:bCs/>
          <w:color w:val="000000"/>
          <w:sz w:val="24"/>
          <w:szCs w:val="24"/>
          <w:lang w:eastAsia="lt-LT"/>
        </w:rPr>
      </w:pPr>
    </w:p>
    <w:p w14:paraId="7022D6E8" w14:textId="77777777" w:rsidR="00257455" w:rsidRPr="00257455" w:rsidRDefault="00257455" w:rsidP="00257455">
      <w:pPr>
        <w:spacing w:after="0" w:line="240" w:lineRule="auto"/>
        <w:jc w:val="center"/>
        <w:outlineLvl w:val="0"/>
        <w:rPr>
          <w:rFonts w:ascii="Times New Roman" w:eastAsia="Times New Roman" w:hAnsi="Times New Roman" w:cs="Times New Roman"/>
          <w:b/>
          <w:sz w:val="24"/>
          <w:szCs w:val="24"/>
        </w:rPr>
      </w:pPr>
      <w:r w:rsidRPr="00257455">
        <w:rPr>
          <w:rFonts w:ascii="Times New Roman" w:eastAsia="SimSun" w:hAnsi="Times New Roman" w:cs="Times New Roman"/>
          <w:b/>
          <w:sz w:val="24"/>
          <w:szCs w:val="24"/>
          <w:lang w:val="en-US" w:eastAsia="zh-CN"/>
        </w:rPr>
        <w:t xml:space="preserve">KAUNO R. AKADEMIJOS MOKYKLOS-DARŽELIO </w:t>
      </w:r>
      <w:r w:rsidRPr="00257455">
        <w:rPr>
          <w:rFonts w:ascii="Times New Roman" w:eastAsia="Times New Roman" w:hAnsi="Times New Roman" w:cs="Times New Roman"/>
          <w:b/>
          <w:sz w:val="24"/>
          <w:szCs w:val="24"/>
        </w:rPr>
        <w:t>„</w:t>
      </w:r>
      <w:proofErr w:type="gramStart"/>
      <w:r w:rsidRPr="00257455">
        <w:rPr>
          <w:rFonts w:ascii="Times New Roman" w:eastAsia="Times New Roman" w:hAnsi="Times New Roman" w:cs="Times New Roman"/>
          <w:b/>
          <w:sz w:val="24"/>
          <w:szCs w:val="24"/>
        </w:rPr>
        <w:t>GILĖ“</w:t>
      </w:r>
      <w:proofErr w:type="gramEnd"/>
    </w:p>
    <w:p w14:paraId="039B82CA" w14:textId="7087C438" w:rsidR="00257455" w:rsidRPr="00257455" w:rsidRDefault="00257455" w:rsidP="00257455">
      <w:pPr>
        <w:spacing w:after="0"/>
        <w:jc w:val="center"/>
        <w:rPr>
          <w:rFonts w:ascii="Times New Roman" w:eastAsia="SimSun" w:hAnsi="Times New Roman" w:cs="Times New Roman"/>
          <w:b/>
          <w:sz w:val="24"/>
          <w:szCs w:val="24"/>
          <w:lang w:val="en-US" w:eastAsia="zh-CN"/>
        </w:rPr>
      </w:pPr>
      <w:r w:rsidRPr="00257455">
        <w:rPr>
          <w:rFonts w:ascii="Times New Roman" w:eastAsia="SimSun" w:hAnsi="Times New Roman" w:cs="Times New Roman"/>
          <w:b/>
          <w:sz w:val="24"/>
          <w:szCs w:val="24"/>
          <w:lang w:val="en-US" w:eastAsia="zh-CN"/>
        </w:rPr>
        <w:t xml:space="preserve">SMURTO IR PATYČIŲ PREVENCIJOS IR INTERVENCIJOS VYKDYMO </w:t>
      </w:r>
    </w:p>
    <w:p w14:paraId="7FF52046" w14:textId="77777777" w:rsidR="00257455" w:rsidRPr="00257455" w:rsidRDefault="00257455" w:rsidP="00257455">
      <w:pPr>
        <w:spacing w:after="0"/>
        <w:jc w:val="center"/>
        <w:rPr>
          <w:rFonts w:ascii="Times New Roman" w:eastAsia="SimSun" w:hAnsi="Times New Roman" w:cs="Times New Roman"/>
          <w:b/>
          <w:sz w:val="24"/>
          <w:szCs w:val="24"/>
          <w:lang w:val="en-US" w:eastAsia="zh-CN"/>
        </w:rPr>
      </w:pPr>
      <w:r w:rsidRPr="00257455">
        <w:rPr>
          <w:rFonts w:ascii="Times New Roman" w:eastAsia="SimSun" w:hAnsi="Times New Roman" w:cs="Times New Roman"/>
          <w:b/>
          <w:sz w:val="24"/>
          <w:szCs w:val="24"/>
          <w:lang w:val="en-US" w:eastAsia="zh-CN"/>
        </w:rPr>
        <w:t>TVARKOS APRAŠAS</w:t>
      </w:r>
    </w:p>
    <w:p w14:paraId="79E413AA" w14:textId="77777777" w:rsidR="00257455" w:rsidRPr="00257455" w:rsidRDefault="00257455" w:rsidP="00257455">
      <w:pPr>
        <w:spacing w:after="0"/>
        <w:jc w:val="center"/>
        <w:rPr>
          <w:rFonts w:ascii="Times New Roman" w:eastAsia="SimSun" w:hAnsi="Times New Roman" w:cs="Times New Roman"/>
          <w:b/>
          <w:sz w:val="24"/>
          <w:szCs w:val="24"/>
          <w:lang w:val="en-US" w:eastAsia="zh-CN"/>
        </w:rPr>
      </w:pPr>
    </w:p>
    <w:p w14:paraId="3DD352E0" w14:textId="77777777" w:rsidR="00257455" w:rsidRPr="00257455" w:rsidRDefault="00257455" w:rsidP="00257455">
      <w:pPr>
        <w:spacing w:after="0"/>
        <w:jc w:val="center"/>
        <w:rPr>
          <w:rFonts w:ascii="Times New Roman" w:eastAsia="SimSun" w:hAnsi="Times New Roman" w:cs="Times New Roman"/>
          <w:b/>
          <w:sz w:val="24"/>
          <w:szCs w:val="24"/>
          <w:lang w:val="en-US" w:eastAsia="zh-CN"/>
        </w:rPr>
      </w:pPr>
      <w:r w:rsidRPr="00257455">
        <w:rPr>
          <w:rFonts w:ascii="Times New Roman" w:eastAsia="SimSun" w:hAnsi="Times New Roman" w:cs="Times New Roman"/>
          <w:b/>
          <w:sz w:val="24"/>
          <w:szCs w:val="24"/>
          <w:lang w:val="en-US" w:eastAsia="zh-CN"/>
        </w:rPr>
        <w:t>I. BENDROSIOS NUOSTATOS</w:t>
      </w:r>
    </w:p>
    <w:p w14:paraId="6F1F276D" w14:textId="77777777" w:rsidR="00257455" w:rsidRPr="00257455" w:rsidRDefault="00257455" w:rsidP="00257455">
      <w:pPr>
        <w:spacing w:after="0"/>
        <w:jc w:val="center"/>
        <w:rPr>
          <w:rFonts w:ascii="Times New Roman" w:eastAsia="SimSun" w:hAnsi="Times New Roman" w:cs="Times New Roman"/>
          <w:b/>
          <w:sz w:val="24"/>
          <w:szCs w:val="24"/>
          <w:lang w:val="en-US" w:eastAsia="zh-CN"/>
        </w:rPr>
      </w:pPr>
    </w:p>
    <w:p w14:paraId="19386873" w14:textId="77777777" w:rsidR="00257455" w:rsidRPr="00257455" w:rsidRDefault="00257455" w:rsidP="00257455">
      <w:pPr>
        <w:tabs>
          <w:tab w:val="left" w:pos="851"/>
        </w:tabs>
        <w:spacing w:after="0" w:line="360" w:lineRule="auto"/>
        <w:ind w:firstLine="851"/>
        <w:jc w:val="both"/>
        <w:rPr>
          <w:rFonts w:ascii="Times New Roman" w:eastAsia="Times New Roman" w:hAnsi="Times New Roman" w:cs="Times New Roman"/>
          <w:color w:val="000000"/>
          <w:sz w:val="24"/>
          <w:szCs w:val="24"/>
          <w:shd w:val="clear" w:color="auto" w:fill="FFFFFF"/>
          <w:lang w:val="en-US"/>
        </w:rPr>
      </w:pPr>
      <w:r w:rsidRPr="00257455">
        <w:rPr>
          <w:rFonts w:ascii="Times New Roman" w:eastAsia="SimSun" w:hAnsi="Times New Roman" w:cs="Times New Roman"/>
          <w:sz w:val="24"/>
          <w:szCs w:val="24"/>
          <w:lang w:val="en-US" w:eastAsia="zh-CN"/>
        </w:rPr>
        <w:t xml:space="preserve">1. </w:t>
      </w:r>
      <w:r w:rsidRPr="00257455">
        <w:rPr>
          <w:rFonts w:ascii="Times New Roman" w:eastAsia="SimSun" w:hAnsi="Times New Roman" w:cs="Times New Roman"/>
          <w:sz w:val="24"/>
          <w:szCs w:val="24"/>
          <w:lang w:eastAsia="zh-CN"/>
        </w:rPr>
        <w:t>Smurto ir p</w:t>
      </w:r>
      <w:r w:rsidRPr="00257455">
        <w:rPr>
          <w:rFonts w:ascii="TimesNewRoman" w:eastAsia="Times New Roman" w:hAnsi="TimesNewRoman" w:cs="TimesNewRoman"/>
          <w:sz w:val="24"/>
          <w:szCs w:val="24"/>
        </w:rPr>
        <w:t>atyčių prevenc</w:t>
      </w:r>
      <w:r w:rsidRPr="00257455">
        <w:rPr>
          <w:rFonts w:ascii="Times-Roman" w:eastAsia="Times New Roman" w:hAnsi="Times-Roman" w:cs="Times-Roman"/>
          <w:sz w:val="24"/>
          <w:szCs w:val="24"/>
        </w:rPr>
        <w:t xml:space="preserve">ijos ir intervencijos vykdymo Kauno r. Akademijos mokykloje-darželyje “Gilė” (toliau </w:t>
      </w:r>
      <w:r w:rsidRPr="00257455">
        <w:rPr>
          <w:rFonts w:ascii="TimesNewRoman" w:eastAsia="Times New Roman" w:hAnsi="TimesNewRoman" w:cs="TimesNewRoman"/>
          <w:sz w:val="24"/>
          <w:szCs w:val="24"/>
        </w:rPr>
        <w:t>– M</w:t>
      </w:r>
      <w:r w:rsidRPr="00257455">
        <w:rPr>
          <w:rFonts w:ascii="Times-Roman" w:eastAsia="Times New Roman" w:hAnsi="Times-Roman" w:cs="Times-Roman"/>
          <w:sz w:val="24"/>
          <w:szCs w:val="24"/>
        </w:rPr>
        <w:t xml:space="preserve">okykloje) </w:t>
      </w:r>
      <w:r w:rsidRPr="00257455">
        <w:rPr>
          <w:rFonts w:ascii="Times New Roman" w:eastAsia="Times New Roman" w:hAnsi="Times New Roman" w:cs="Times New Roman"/>
          <w:sz w:val="24"/>
          <w:szCs w:val="24"/>
        </w:rPr>
        <w:t xml:space="preserve">tvarkos aprašo (toliau – Tvarka) </w:t>
      </w:r>
      <w:r w:rsidRPr="00257455">
        <w:rPr>
          <w:rFonts w:ascii="Times New Roman" w:eastAsia="Times New Roman" w:hAnsi="Times New Roman" w:cs="Times New Roman"/>
          <w:color w:val="000000"/>
          <w:sz w:val="24"/>
          <w:szCs w:val="24"/>
        </w:rPr>
        <w:t>paskirtis – padėti Mokyklos bendruomenei </w:t>
      </w:r>
      <w:r w:rsidRPr="00257455">
        <w:rPr>
          <w:rFonts w:ascii="Times New Roman" w:eastAsia="Times New Roman" w:hAnsi="Times New Roman" w:cs="Times New Roman"/>
          <w:color w:val="000000"/>
          <w:sz w:val="24"/>
          <w:szCs w:val="24"/>
          <w:shd w:val="clear" w:color="auto" w:fill="FFFFFF"/>
        </w:rPr>
        <w:t>užtikrinti sveiką, saugią, užkertančią kelią smurto, patyčių, prievartos apraiškoms aplinką, kuri yra psichologiškai, dvasiškai ir fiziškai saugi.</w:t>
      </w:r>
    </w:p>
    <w:p w14:paraId="240BD454" w14:textId="77777777" w:rsidR="00257455" w:rsidRPr="00257455" w:rsidRDefault="00257455" w:rsidP="00257455">
      <w:pPr>
        <w:shd w:val="clear" w:color="auto" w:fill="FFFFFF"/>
        <w:spacing w:after="0" w:line="360" w:lineRule="auto"/>
        <w:ind w:firstLine="851"/>
        <w:jc w:val="both"/>
        <w:rPr>
          <w:rFonts w:ascii="Times New Roman" w:eastAsia="Times New Roman" w:hAnsi="Times New Roman" w:cs="Times New Roman"/>
          <w:color w:val="000000"/>
          <w:sz w:val="24"/>
          <w:szCs w:val="24"/>
          <w:lang w:eastAsia="lt-LT"/>
        </w:rPr>
      </w:pPr>
      <w:r w:rsidRPr="00257455">
        <w:rPr>
          <w:rFonts w:ascii="Times New Roman" w:eastAsia="Times New Roman" w:hAnsi="Times New Roman" w:cs="Times New Roman"/>
          <w:color w:val="000000"/>
          <w:sz w:val="24"/>
          <w:szCs w:val="24"/>
          <w:shd w:val="clear" w:color="auto" w:fill="FFFFFF"/>
          <w:lang w:eastAsia="lt-LT"/>
        </w:rPr>
        <w:t xml:space="preserve">2. </w:t>
      </w:r>
      <w:r w:rsidRPr="00257455">
        <w:rPr>
          <w:rFonts w:ascii="Times New Roman" w:eastAsia="Times New Roman" w:hAnsi="Times New Roman" w:cs="Times New Roman"/>
          <w:color w:val="000000"/>
          <w:sz w:val="24"/>
          <w:szCs w:val="24"/>
          <w:lang w:eastAsia="lt-LT"/>
        </w:rPr>
        <w:t>Tvarka nustato smurto ir patyčių stebėsenos, prevencijos ir intervencijos vykdymą Mokykloje.</w:t>
      </w:r>
    </w:p>
    <w:p w14:paraId="74DD581B" w14:textId="77777777" w:rsidR="00257455" w:rsidRPr="00257455" w:rsidRDefault="00257455" w:rsidP="00257455">
      <w:pPr>
        <w:shd w:val="clear" w:color="auto" w:fill="FFFFFF"/>
        <w:spacing w:after="0" w:line="360" w:lineRule="auto"/>
        <w:ind w:firstLine="851"/>
        <w:jc w:val="both"/>
        <w:rPr>
          <w:rFonts w:ascii="Times New Roman" w:eastAsia="Times New Roman" w:hAnsi="Times New Roman" w:cs="Times New Roman"/>
          <w:sz w:val="24"/>
          <w:szCs w:val="24"/>
          <w:lang w:eastAsia="lt-LT"/>
        </w:rPr>
      </w:pPr>
      <w:r w:rsidRPr="00257455">
        <w:rPr>
          <w:rFonts w:ascii="Times New Roman" w:eastAsia="Times New Roman" w:hAnsi="Times New Roman" w:cs="Times New Roman"/>
          <w:sz w:val="24"/>
          <w:szCs w:val="24"/>
          <w:lang w:eastAsia="lt-LT"/>
        </w:rPr>
        <w:t>3. Tvarkos tikslas - siekiant ugdyti pozityvų vaiko elgesį ir sukurti draugišką bei saugią atmosferą, nustatyti, kokie turi būti daromi veiksmai individualiu, grupės, klasės, įstaigos, šeimos lygmeniu.</w:t>
      </w:r>
    </w:p>
    <w:p w14:paraId="6A89E97C" w14:textId="77777777" w:rsidR="00257455" w:rsidRPr="00257455" w:rsidRDefault="00257455" w:rsidP="00257455">
      <w:pPr>
        <w:tabs>
          <w:tab w:val="left" w:pos="851"/>
        </w:tabs>
        <w:spacing w:after="0" w:line="360" w:lineRule="auto"/>
        <w:ind w:firstLine="913"/>
        <w:jc w:val="both"/>
        <w:rPr>
          <w:rFonts w:ascii="Times New Roman" w:eastAsia="SimSun" w:hAnsi="Times New Roman" w:cs="Times New Roman"/>
          <w:sz w:val="24"/>
          <w:szCs w:val="24"/>
          <w:lang w:eastAsia="zh-CN"/>
        </w:rPr>
      </w:pPr>
      <w:r w:rsidRPr="00257455">
        <w:rPr>
          <w:rFonts w:ascii="Times New Roman" w:eastAsia="SimSun" w:hAnsi="Times New Roman" w:cs="Times New Roman"/>
          <w:sz w:val="24"/>
          <w:szCs w:val="24"/>
          <w:lang w:eastAsia="zh-CN"/>
        </w:rPr>
        <w:t xml:space="preserve">4. Prevencijos priemonės, nukreiptos į visus Mokyklos ugdytinius, padeda išvengti problemų (pvz., patyčių ar kitokio smurto) atsiradimo ir mažinti egzistuojančių problemų mastą. Tiems ugdytiniams, kuriems taikomos prevencijos priemonės yra nepaveikios ir jų nepakanka, taikomos papildomos prevencijos priemonės ar (ir) programos, teikiama švietimo pagalba. </w:t>
      </w:r>
    </w:p>
    <w:p w14:paraId="47CF269E" w14:textId="77777777" w:rsidR="00257455" w:rsidRPr="00257455" w:rsidRDefault="00257455" w:rsidP="00257455">
      <w:pPr>
        <w:shd w:val="clear" w:color="auto" w:fill="FFFFFF"/>
        <w:spacing w:after="0" w:line="360" w:lineRule="auto"/>
        <w:ind w:firstLine="851"/>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5. Tvarka remiasi šiais principais:</w:t>
      </w:r>
    </w:p>
    <w:p w14:paraId="71095CCD" w14:textId="77777777" w:rsidR="00257455" w:rsidRPr="00257455" w:rsidRDefault="00257455" w:rsidP="00257455">
      <w:pPr>
        <w:shd w:val="clear" w:color="auto" w:fill="FFFFFF"/>
        <w:spacing w:after="0" w:line="360" w:lineRule="auto"/>
        <w:ind w:firstLine="851"/>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5.1. į patyčias būtina reaguoti nepriklausomai nuo jų turinio (dėl lyties, seksualinės orientacijos, negalės, religinės ar tautinės priklausomybės, išskirtinių bruožų ar kt.) ir formos;</w:t>
      </w:r>
    </w:p>
    <w:p w14:paraId="0F3A29C6" w14:textId="77777777" w:rsidR="00257455" w:rsidRPr="00257455" w:rsidRDefault="00257455" w:rsidP="00257455">
      <w:pPr>
        <w:shd w:val="clear" w:color="auto" w:fill="FFFFFF"/>
        <w:spacing w:after="0" w:line="360" w:lineRule="auto"/>
        <w:ind w:firstLine="851"/>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5.2. kiekvienas Mokyklos administracijos atstovas, mokytojas, švietimo pagalbos specialistas ar kitas darbuotojas, pastebėjęs ar sužinojęs apie patyčias ir/ar kitokį smurtą, turi nedelsiant reaguoti ir stabdyti nepageidaujamo elgesio apraiškas;</w:t>
      </w:r>
    </w:p>
    <w:p w14:paraId="456149CD" w14:textId="77777777" w:rsidR="00257455" w:rsidRPr="00257455" w:rsidRDefault="00257455" w:rsidP="00257455">
      <w:pPr>
        <w:shd w:val="clear" w:color="auto" w:fill="FFFFFF"/>
        <w:spacing w:after="0" w:line="360" w:lineRule="auto"/>
        <w:ind w:firstLine="851"/>
        <w:jc w:val="both"/>
        <w:rPr>
          <w:rFonts w:ascii="Times New Roman" w:eastAsia="Times New Roman" w:hAnsi="Times New Roman" w:cs="Times New Roman"/>
          <w:color w:val="000000"/>
          <w:sz w:val="24"/>
          <w:szCs w:val="24"/>
          <w:lang w:eastAsia="lt-LT"/>
        </w:rPr>
      </w:pPr>
      <w:r w:rsidRPr="00257455">
        <w:rPr>
          <w:rFonts w:ascii="Times New Roman" w:eastAsia="Times New Roman" w:hAnsi="Times New Roman" w:cs="Times New Roman"/>
          <w:color w:val="000000"/>
          <w:sz w:val="24"/>
          <w:szCs w:val="24"/>
          <w:lang w:eastAsia="lt-LT"/>
        </w:rPr>
        <w:t>5.3. veiksmų turi būti imamasi visais atvejais, nepriklausomai nuo pranešančiųjų apie patyčias amžiaus ir pareigų, bei nepriklausomai nuo besityčiojančiųjų ar patiriančių patyčias amžiaus ir pareigų;</w:t>
      </w:r>
    </w:p>
    <w:p w14:paraId="40591224" w14:textId="77777777" w:rsidR="00257455" w:rsidRPr="00257455" w:rsidRDefault="00257455" w:rsidP="00257455">
      <w:pPr>
        <w:shd w:val="clear" w:color="auto" w:fill="FFFFFF"/>
        <w:spacing w:after="0" w:line="360" w:lineRule="auto"/>
        <w:ind w:firstLine="851"/>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7. Tvarkoje vartojamos sąvokos:</w:t>
      </w:r>
    </w:p>
    <w:p w14:paraId="3419D2A9" w14:textId="77777777" w:rsidR="00257455" w:rsidRPr="00257455" w:rsidRDefault="00257455" w:rsidP="00257455">
      <w:pPr>
        <w:shd w:val="clear" w:color="auto" w:fill="FFFFFF"/>
        <w:spacing w:after="0" w:line="360" w:lineRule="auto"/>
        <w:ind w:firstLine="851"/>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 xml:space="preserve">7.1. </w:t>
      </w:r>
      <w:r w:rsidRPr="00257455">
        <w:rPr>
          <w:rFonts w:ascii="Times New Roman" w:eastAsia="Times New Roman" w:hAnsi="Times New Roman" w:cs="Times New Roman"/>
          <w:b/>
          <w:color w:val="000000"/>
          <w:sz w:val="24"/>
          <w:szCs w:val="24"/>
          <w:lang w:eastAsia="lt-LT"/>
        </w:rPr>
        <w:t>patyčios</w:t>
      </w:r>
      <w:r w:rsidRPr="00257455">
        <w:rPr>
          <w:rFonts w:ascii="Times New Roman" w:eastAsia="Times New Roman" w:hAnsi="Times New Roman" w:cs="Times New Roman"/>
          <w:color w:val="000000"/>
          <w:sz w:val="24"/>
          <w:szCs w:val="24"/>
          <w:lang w:eastAsia="lt-LT"/>
        </w:rPr>
        <w:t xml:space="preserve"> – tai psichologinę ar fizinę jėgos persvarą turinčio asmens ar asmenų grupės tyčiniai, pasikartojantys veiksmai, siekiant pažeminti, įžeisti, įskaudinti ar kaip kitaip sukelti psichologinę ar fizinę žalą kitam asmeniui. Patyčios gali būti tiesioginės (atvirai puolant ir/ar užgauliojant) ir/ar netiesioginės (skaudinant be tiesioginės agresijos):</w:t>
      </w:r>
    </w:p>
    <w:p w14:paraId="5DB3603B" w14:textId="77777777" w:rsidR="00257455" w:rsidRPr="00257455" w:rsidRDefault="00257455" w:rsidP="00257455">
      <w:pPr>
        <w:shd w:val="clear" w:color="auto" w:fill="FFFFFF"/>
        <w:spacing w:after="0" w:line="360" w:lineRule="auto"/>
        <w:ind w:firstLine="851"/>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 xml:space="preserve">7.1.1. </w:t>
      </w:r>
      <w:r w:rsidRPr="00257455">
        <w:rPr>
          <w:rFonts w:ascii="Times New Roman" w:eastAsia="Times New Roman" w:hAnsi="Times New Roman" w:cs="Times New Roman"/>
          <w:b/>
          <w:color w:val="000000"/>
          <w:sz w:val="24"/>
          <w:szCs w:val="24"/>
          <w:lang w:eastAsia="lt-LT"/>
        </w:rPr>
        <w:t>žodinės patyčios</w:t>
      </w:r>
      <w:r w:rsidRPr="00257455">
        <w:rPr>
          <w:rFonts w:ascii="Times New Roman" w:eastAsia="Times New Roman" w:hAnsi="Times New Roman" w:cs="Times New Roman"/>
          <w:color w:val="000000"/>
          <w:sz w:val="24"/>
          <w:szCs w:val="24"/>
          <w:lang w:eastAsia="lt-LT"/>
        </w:rPr>
        <w:t xml:space="preserve"> - pravardžiavimas, grasinimas, ujimas, užgauliojimas, užkabinėjimas, erzinimas, žeminimas ir kt.;</w:t>
      </w:r>
    </w:p>
    <w:p w14:paraId="457F922C" w14:textId="77777777" w:rsidR="00257455" w:rsidRPr="00257455" w:rsidRDefault="00257455" w:rsidP="00257455">
      <w:pPr>
        <w:shd w:val="clear" w:color="auto" w:fill="FFFFFF"/>
        <w:spacing w:after="0" w:line="360" w:lineRule="auto"/>
        <w:ind w:firstLine="851"/>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lastRenderedPageBreak/>
        <w:t xml:space="preserve">7.1.2. </w:t>
      </w:r>
      <w:r w:rsidRPr="00257455">
        <w:rPr>
          <w:rFonts w:ascii="Times New Roman" w:eastAsia="Times New Roman" w:hAnsi="Times New Roman" w:cs="Times New Roman"/>
          <w:b/>
          <w:color w:val="000000"/>
          <w:sz w:val="24"/>
          <w:szCs w:val="24"/>
          <w:lang w:eastAsia="lt-LT"/>
        </w:rPr>
        <w:t>fizinės patyčios</w:t>
      </w:r>
      <w:r w:rsidRPr="00257455">
        <w:rPr>
          <w:rFonts w:ascii="Times New Roman" w:eastAsia="Times New Roman" w:hAnsi="Times New Roman" w:cs="Times New Roman"/>
          <w:color w:val="000000"/>
          <w:sz w:val="24"/>
          <w:szCs w:val="24"/>
          <w:lang w:eastAsia="lt-LT"/>
        </w:rPr>
        <w:t xml:space="preserve"> - mušimas, spardymas, spaudimas, dusinimas, užkabinėjimas, turtinė žala ir kt.;</w:t>
      </w:r>
    </w:p>
    <w:p w14:paraId="4A177A8D" w14:textId="77777777" w:rsidR="00257455" w:rsidRPr="00257455" w:rsidRDefault="00257455" w:rsidP="00257455">
      <w:pPr>
        <w:shd w:val="clear" w:color="auto" w:fill="FFFFFF"/>
        <w:spacing w:after="0" w:line="360" w:lineRule="auto"/>
        <w:ind w:firstLine="851"/>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 xml:space="preserve">7.1.3. </w:t>
      </w:r>
      <w:r w:rsidRPr="00257455">
        <w:rPr>
          <w:rFonts w:ascii="Times New Roman" w:eastAsia="Times New Roman" w:hAnsi="Times New Roman" w:cs="Times New Roman"/>
          <w:b/>
          <w:color w:val="000000"/>
          <w:sz w:val="24"/>
          <w:szCs w:val="24"/>
          <w:lang w:eastAsia="lt-LT"/>
        </w:rPr>
        <w:t>socialinės patyčios</w:t>
      </w:r>
      <w:r w:rsidRPr="00257455">
        <w:rPr>
          <w:rFonts w:ascii="Times New Roman" w:eastAsia="Times New Roman" w:hAnsi="Times New Roman" w:cs="Times New Roman"/>
          <w:color w:val="000000"/>
          <w:sz w:val="24"/>
          <w:szCs w:val="24"/>
          <w:lang w:eastAsia="lt-LT"/>
        </w:rPr>
        <w:t xml:space="preserve"> - socialinė izoliacija arba tyčinė atskirtis, gandų skleidimas ir kt.;</w:t>
      </w:r>
    </w:p>
    <w:p w14:paraId="01C54187" w14:textId="77777777" w:rsidR="00257455" w:rsidRPr="00257455" w:rsidRDefault="00257455" w:rsidP="00257455">
      <w:pPr>
        <w:shd w:val="clear" w:color="auto" w:fill="FFFFFF"/>
        <w:spacing w:after="0" w:line="360" w:lineRule="auto"/>
        <w:ind w:firstLine="851"/>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 xml:space="preserve">7.1.4. </w:t>
      </w:r>
      <w:r w:rsidRPr="00257455">
        <w:rPr>
          <w:rFonts w:ascii="Times New Roman" w:eastAsia="Times New Roman" w:hAnsi="Times New Roman" w:cs="Times New Roman"/>
          <w:b/>
          <w:color w:val="000000"/>
          <w:sz w:val="24"/>
          <w:szCs w:val="24"/>
          <w:lang w:eastAsia="lt-LT"/>
        </w:rPr>
        <w:t>elektroninės patyčios</w:t>
      </w:r>
      <w:r w:rsidRPr="00257455">
        <w:rPr>
          <w:rFonts w:ascii="Times New Roman" w:eastAsia="Times New Roman" w:hAnsi="Times New Roman" w:cs="Times New Roman"/>
          <w:color w:val="000000"/>
          <w:sz w:val="24"/>
          <w:szCs w:val="24"/>
          <w:lang w:eastAsia="lt-LT"/>
        </w:rPr>
        <w:t xml:space="preserve"> - skaudinančių ir gąsdinančių asmeninių tekstinių žinučių ir/ar paveikslėlių siuntinėjimas, viešų gandų skleidimas, asmeninių duomenų ir komentarų skelbimas, tapatybės pasisavinimas, siekiant sugriauti gerą vardą arba santykius, pažeminti ir kt.</w:t>
      </w:r>
    </w:p>
    <w:p w14:paraId="076F8468" w14:textId="77777777" w:rsidR="00257455" w:rsidRPr="00257455" w:rsidRDefault="00257455" w:rsidP="00257455">
      <w:pPr>
        <w:shd w:val="clear" w:color="auto" w:fill="FFFFFF"/>
        <w:spacing w:after="0" w:line="360" w:lineRule="auto"/>
        <w:ind w:firstLine="851"/>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 xml:space="preserve">7.2. </w:t>
      </w:r>
      <w:r w:rsidRPr="00257455">
        <w:rPr>
          <w:rFonts w:ascii="Times New Roman" w:eastAsia="Times New Roman" w:hAnsi="Times New Roman" w:cs="Times New Roman"/>
          <w:b/>
          <w:color w:val="000000"/>
          <w:sz w:val="24"/>
          <w:szCs w:val="24"/>
          <w:lang w:eastAsia="lt-LT"/>
        </w:rPr>
        <w:t>patyčias patiriantis vaikas</w:t>
      </w:r>
      <w:r w:rsidRPr="00257455">
        <w:rPr>
          <w:rFonts w:ascii="Times New Roman" w:eastAsia="Times New Roman" w:hAnsi="Times New Roman" w:cs="Times New Roman"/>
          <w:color w:val="000000"/>
          <w:sz w:val="24"/>
          <w:szCs w:val="24"/>
          <w:lang w:eastAsia="lt-LT"/>
        </w:rPr>
        <w:t xml:space="preserve"> – vaikas, iš kurio yra tyčiojamasi.</w:t>
      </w:r>
    </w:p>
    <w:p w14:paraId="5C372B46" w14:textId="77777777" w:rsidR="00257455" w:rsidRPr="00257455" w:rsidRDefault="00257455" w:rsidP="00257455">
      <w:pPr>
        <w:shd w:val="clear" w:color="auto" w:fill="FFFFFF"/>
        <w:spacing w:after="0" w:line="360" w:lineRule="auto"/>
        <w:ind w:firstLine="851"/>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 xml:space="preserve">7.3. </w:t>
      </w:r>
      <w:r w:rsidRPr="00257455">
        <w:rPr>
          <w:rFonts w:ascii="Times New Roman" w:eastAsia="Times New Roman" w:hAnsi="Times New Roman" w:cs="Times New Roman"/>
          <w:b/>
          <w:color w:val="000000"/>
          <w:sz w:val="24"/>
          <w:szCs w:val="24"/>
          <w:lang w:eastAsia="lt-LT"/>
        </w:rPr>
        <w:t>besityčiojantysis/skriaudėjas</w:t>
      </w:r>
      <w:r w:rsidRPr="00257455">
        <w:rPr>
          <w:rFonts w:ascii="Times New Roman" w:eastAsia="Times New Roman" w:hAnsi="Times New Roman" w:cs="Times New Roman"/>
          <w:color w:val="000000"/>
          <w:sz w:val="24"/>
          <w:szCs w:val="24"/>
          <w:lang w:eastAsia="lt-LT"/>
        </w:rPr>
        <w:t xml:space="preserve"> – vaikas ar suaugęs, inicijuojantis patyčias ir/ar prisidedantis prie jų.</w:t>
      </w:r>
    </w:p>
    <w:p w14:paraId="4B8414AE" w14:textId="77777777" w:rsidR="00257455" w:rsidRPr="00257455" w:rsidRDefault="00257455" w:rsidP="00257455">
      <w:pPr>
        <w:shd w:val="clear" w:color="auto" w:fill="FFFFFF"/>
        <w:spacing w:after="0" w:line="360" w:lineRule="auto"/>
        <w:ind w:firstLine="851"/>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7.4. </w:t>
      </w:r>
      <w:r w:rsidRPr="00257455">
        <w:rPr>
          <w:rFonts w:ascii="Times New Roman" w:eastAsia="Times New Roman" w:hAnsi="Times New Roman" w:cs="Times New Roman"/>
          <w:b/>
          <w:color w:val="000000"/>
          <w:sz w:val="24"/>
          <w:szCs w:val="24"/>
          <w:lang w:eastAsia="lt-LT"/>
        </w:rPr>
        <w:t>patyčias patiriantis suaugęs</w:t>
      </w:r>
      <w:r w:rsidRPr="00257455">
        <w:rPr>
          <w:rFonts w:ascii="Times New Roman" w:eastAsia="Times New Roman" w:hAnsi="Times New Roman" w:cs="Times New Roman"/>
          <w:color w:val="000000"/>
          <w:sz w:val="24"/>
          <w:szCs w:val="24"/>
          <w:lang w:eastAsia="lt-LT"/>
        </w:rPr>
        <w:t xml:space="preserve"> – administracijos atstovas, pedagogas, švietimo pagalbos specialistas ar techninis darbuotojas, iš kurio tyčiojasi vaikas (-ai).</w:t>
      </w:r>
    </w:p>
    <w:p w14:paraId="251A3639" w14:textId="77777777" w:rsidR="00257455" w:rsidRPr="00257455" w:rsidRDefault="00257455" w:rsidP="00257455">
      <w:pPr>
        <w:shd w:val="clear" w:color="auto" w:fill="FFFFFF"/>
        <w:spacing w:after="0" w:line="360" w:lineRule="auto"/>
        <w:ind w:firstLine="851"/>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 xml:space="preserve">7.5. </w:t>
      </w:r>
      <w:r w:rsidRPr="00257455">
        <w:rPr>
          <w:rFonts w:ascii="Times New Roman" w:eastAsia="Times New Roman" w:hAnsi="Times New Roman" w:cs="Times New Roman"/>
          <w:b/>
          <w:color w:val="000000"/>
          <w:sz w:val="24"/>
          <w:szCs w:val="24"/>
          <w:lang w:eastAsia="lt-LT"/>
        </w:rPr>
        <w:t>patyčių stebėtojas</w:t>
      </w:r>
      <w:r w:rsidRPr="00257455">
        <w:rPr>
          <w:rFonts w:ascii="Times New Roman" w:eastAsia="Times New Roman" w:hAnsi="Times New Roman" w:cs="Times New Roman"/>
          <w:color w:val="000000"/>
          <w:sz w:val="24"/>
          <w:szCs w:val="24"/>
          <w:lang w:eastAsia="lt-LT"/>
        </w:rPr>
        <w:t xml:space="preserve"> – vaikas, matantis ar žinantis apie patyčias.</w:t>
      </w:r>
    </w:p>
    <w:p w14:paraId="799EE878" w14:textId="77777777" w:rsidR="00257455" w:rsidRPr="00257455" w:rsidRDefault="00257455" w:rsidP="00257455">
      <w:pPr>
        <w:shd w:val="clear" w:color="auto" w:fill="FFFFFF"/>
        <w:spacing w:after="0" w:line="360" w:lineRule="auto"/>
        <w:ind w:firstLine="851"/>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 xml:space="preserve">7.6. </w:t>
      </w:r>
      <w:r w:rsidRPr="00257455">
        <w:rPr>
          <w:rFonts w:ascii="Times New Roman" w:eastAsia="Times New Roman" w:hAnsi="Times New Roman" w:cs="Times New Roman"/>
          <w:b/>
          <w:color w:val="000000"/>
          <w:sz w:val="24"/>
          <w:szCs w:val="24"/>
          <w:lang w:eastAsia="lt-LT"/>
        </w:rPr>
        <w:t>patyčių prevencija</w:t>
      </w:r>
      <w:r w:rsidRPr="00257455">
        <w:rPr>
          <w:rFonts w:ascii="Times New Roman" w:eastAsia="Times New Roman" w:hAnsi="Times New Roman" w:cs="Times New Roman"/>
          <w:color w:val="000000"/>
          <w:sz w:val="24"/>
          <w:szCs w:val="24"/>
          <w:lang w:eastAsia="lt-LT"/>
        </w:rPr>
        <w:t xml:space="preserve"> – veikla, skirta patyčių rizikai mažinti, imantis Mokyklos bendruomenės narių (vaikų, administracijos atstovų, pedagogų, švietimo pagalbos specialistų, kitų darbuotojų, tėvų (globėjų, rūpintojų) švietimo,  informavimo ir kitų priemonių.</w:t>
      </w:r>
    </w:p>
    <w:p w14:paraId="60493389" w14:textId="77777777" w:rsidR="00257455" w:rsidRPr="00257455" w:rsidRDefault="00257455" w:rsidP="00257455">
      <w:pPr>
        <w:shd w:val="clear" w:color="auto" w:fill="FFFFFF"/>
        <w:spacing w:after="0" w:line="360" w:lineRule="auto"/>
        <w:ind w:firstLine="851"/>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 xml:space="preserve">7.7. </w:t>
      </w:r>
      <w:r w:rsidRPr="00257455">
        <w:rPr>
          <w:rFonts w:ascii="Times New Roman" w:eastAsia="Times New Roman" w:hAnsi="Times New Roman" w:cs="Times New Roman"/>
          <w:b/>
          <w:color w:val="000000"/>
          <w:sz w:val="24"/>
          <w:szCs w:val="24"/>
          <w:lang w:eastAsia="lt-LT"/>
        </w:rPr>
        <w:t>patyčių intervencija</w:t>
      </w:r>
      <w:r w:rsidRPr="00257455">
        <w:rPr>
          <w:rFonts w:ascii="Times New Roman" w:eastAsia="Times New Roman" w:hAnsi="Times New Roman" w:cs="Times New Roman"/>
          <w:color w:val="000000"/>
          <w:sz w:val="24"/>
          <w:szCs w:val="24"/>
          <w:lang w:eastAsia="lt-LT"/>
        </w:rPr>
        <w:t xml:space="preserve"> – visuma priemonių, taikomų visiems patyčių dalyviams (patiriantiems, besityčiojantiems, stebėtojams), esant poreikiui įtraukiant jų tėvus (globėjus, rūpintojus).</w:t>
      </w:r>
    </w:p>
    <w:p w14:paraId="734AF6FE" w14:textId="77777777" w:rsidR="00257455" w:rsidRPr="00257455" w:rsidRDefault="00257455" w:rsidP="00257455">
      <w:pPr>
        <w:shd w:val="clear" w:color="auto" w:fill="FFFFFF"/>
        <w:spacing w:after="0" w:line="360" w:lineRule="auto"/>
        <w:ind w:firstLine="851"/>
        <w:jc w:val="both"/>
        <w:rPr>
          <w:rFonts w:ascii="Times New Roman" w:eastAsia="Times New Roman" w:hAnsi="Times New Roman" w:cs="Times New Roman"/>
          <w:color w:val="000000"/>
          <w:sz w:val="24"/>
          <w:szCs w:val="24"/>
          <w:lang w:eastAsia="lt-LT"/>
        </w:rPr>
      </w:pPr>
      <w:r w:rsidRPr="00257455">
        <w:rPr>
          <w:rFonts w:ascii="Times New Roman" w:eastAsia="Times New Roman" w:hAnsi="Times New Roman" w:cs="Times New Roman"/>
          <w:color w:val="000000"/>
          <w:sz w:val="24"/>
          <w:szCs w:val="24"/>
          <w:lang w:eastAsia="lt-LT"/>
        </w:rPr>
        <w:t xml:space="preserve">7.8. </w:t>
      </w:r>
      <w:r w:rsidRPr="00257455">
        <w:rPr>
          <w:rFonts w:ascii="Times New Roman" w:eastAsia="Times New Roman" w:hAnsi="Times New Roman" w:cs="Times New Roman"/>
          <w:b/>
          <w:color w:val="000000"/>
          <w:sz w:val="24"/>
          <w:szCs w:val="24"/>
          <w:lang w:eastAsia="lt-LT"/>
        </w:rPr>
        <w:t>patyčių prevencijos ir intervencijos stebėsena</w:t>
      </w:r>
      <w:r w:rsidRPr="00257455">
        <w:rPr>
          <w:rFonts w:ascii="Times New Roman" w:eastAsia="Times New Roman" w:hAnsi="Times New Roman" w:cs="Times New Roman"/>
          <w:color w:val="000000"/>
          <w:sz w:val="24"/>
          <w:szCs w:val="24"/>
          <w:lang w:eastAsia="lt-LT"/>
        </w:rPr>
        <w:t xml:space="preserve"> – patyčių situacijos Mokykloje stebėjimas, renkant, analizuojant faktus ir informaciją, svarbią šio reiškinio geresniam pažinimui bei valdymui, reiškinio tolimesnės raidos ir galimo poveikio prognozavimas.</w:t>
      </w:r>
    </w:p>
    <w:p w14:paraId="1DF26184" w14:textId="77777777" w:rsidR="00257455" w:rsidRPr="00257455" w:rsidRDefault="00257455" w:rsidP="00257455">
      <w:pPr>
        <w:spacing w:after="0" w:line="360" w:lineRule="auto"/>
        <w:ind w:firstLine="851"/>
        <w:jc w:val="both"/>
        <w:rPr>
          <w:rFonts w:ascii="Times New Roman" w:eastAsia="Times New Roman" w:hAnsi="Times New Roman" w:cs="Times New Roman"/>
          <w:sz w:val="24"/>
          <w:szCs w:val="24"/>
        </w:rPr>
      </w:pPr>
      <w:r w:rsidRPr="00257455">
        <w:rPr>
          <w:rFonts w:ascii="Times New Roman" w:eastAsia="Times New Roman" w:hAnsi="Times New Roman" w:cs="Times New Roman"/>
          <w:color w:val="000000"/>
          <w:sz w:val="24"/>
          <w:szCs w:val="24"/>
        </w:rPr>
        <w:t>7.9. S</w:t>
      </w:r>
      <w:r w:rsidRPr="00257455">
        <w:rPr>
          <w:rFonts w:ascii="Times New Roman" w:eastAsia="Times New Roman" w:hAnsi="Times New Roman" w:cs="Times New Roman"/>
          <w:b/>
          <w:bCs/>
          <w:color w:val="000000"/>
          <w:sz w:val="24"/>
          <w:szCs w:val="24"/>
        </w:rPr>
        <w:t>ocialinės ir emocinės kompetencijos</w:t>
      </w:r>
      <w:r w:rsidRPr="00257455">
        <w:rPr>
          <w:rFonts w:ascii="Times New Roman" w:eastAsia="Times New Roman" w:hAnsi="Times New Roman" w:cs="Times New Roman"/>
          <w:color w:val="000000"/>
          <w:sz w:val="24"/>
          <w:szCs w:val="24"/>
        </w:rPr>
        <w:t xml:space="preserve"> – ugdytinių savęs pažinimo, </w:t>
      </w:r>
      <w:proofErr w:type="spellStart"/>
      <w:r w:rsidRPr="00257455">
        <w:rPr>
          <w:rFonts w:ascii="Times New Roman" w:eastAsia="Times New Roman" w:hAnsi="Times New Roman" w:cs="Times New Roman"/>
          <w:color w:val="000000"/>
          <w:sz w:val="24"/>
          <w:szCs w:val="24"/>
        </w:rPr>
        <w:t>empatijos</w:t>
      </w:r>
      <w:proofErr w:type="spellEnd"/>
      <w:r w:rsidRPr="00257455">
        <w:rPr>
          <w:rFonts w:ascii="Times New Roman" w:eastAsia="Times New Roman" w:hAnsi="Times New Roman" w:cs="Times New Roman"/>
          <w:color w:val="000000"/>
          <w:sz w:val="24"/>
          <w:szCs w:val="24"/>
        </w:rPr>
        <w:t xml:space="preserve">, problemų ir konfliktų sprendimo, pykčio valdymo, streso </w:t>
      </w:r>
      <w:proofErr w:type="spellStart"/>
      <w:r w:rsidRPr="00257455">
        <w:rPr>
          <w:rFonts w:ascii="Times New Roman" w:eastAsia="Times New Roman" w:hAnsi="Times New Roman" w:cs="Times New Roman"/>
          <w:color w:val="000000"/>
          <w:sz w:val="24"/>
          <w:szCs w:val="24"/>
        </w:rPr>
        <w:t>įveikos</w:t>
      </w:r>
      <w:proofErr w:type="spellEnd"/>
      <w:r w:rsidRPr="00257455">
        <w:rPr>
          <w:rFonts w:ascii="Times New Roman" w:eastAsia="Times New Roman" w:hAnsi="Times New Roman" w:cs="Times New Roman"/>
          <w:color w:val="000000"/>
          <w:sz w:val="24"/>
          <w:szCs w:val="24"/>
        </w:rPr>
        <w:t>, bendravimo ir bendradarbiavimo, kiti socialiniai įgūdžiai.</w:t>
      </w:r>
    </w:p>
    <w:p w14:paraId="7693C683" w14:textId="77777777" w:rsidR="00257455" w:rsidRPr="00257455" w:rsidRDefault="00257455" w:rsidP="00257455">
      <w:pPr>
        <w:shd w:val="clear" w:color="auto" w:fill="FFFFFF"/>
        <w:spacing w:after="0" w:line="360" w:lineRule="auto"/>
        <w:ind w:firstLine="851"/>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8. Tvarka parengta vadovaujantis Jungtinių Tautų vaiko teisių konvencija; Lietuvos Respublikos švietimo įstatymu, Lietuvos Respublikos vaiko minimalios ir vidutinės priežiūros įstatymu, Lietuvos Respublikos vaiko teisių apsaugos pagrindų įstatymu, Lietuvos Respublikos vietos savivaldos įstatymu, Lietuvos Respublikos švietimo ir mokslo ministro 2017 m. kovo 22 d. įsakymu Nr. V-190 patvirtintomis „Smurto prevencijos įgyvendinimo mokyklose rekomendacijomis“; Lietuvos Respublikos švietimo ir mokslo ministerijos 2017 m. birželio 30 aplinkraščiu Nr. SR-3013 „Dėl prevencinių programų įgyvendinimo mokyklose“; kitais įstatymus įgyvendinančiais teisės aktais.</w:t>
      </w:r>
    </w:p>
    <w:p w14:paraId="1E338D52" w14:textId="77777777" w:rsidR="00257455" w:rsidRPr="00257455" w:rsidRDefault="00257455" w:rsidP="00257455">
      <w:pPr>
        <w:spacing w:after="0" w:line="360" w:lineRule="auto"/>
        <w:ind w:firstLine="851"/>
        <w:jc w:val="both"/>
        <w:rPr>
          <w:rFonts w:ascii="Times New Roman" w:eastAsia="Times New Roman" w:hAnsi="Times New Roman" w:cs="Times New Roman"/>
          <w:sz w:val="24"/>
          <w:szCs w:val="24"/>
        </w:rPr>
      </w:pPr>
      <w:r w:rsidRPr="00257455">
        <w:rPr>
          <w:rFonts w:ascii="Times New Roman" w:eastAsia="Times New Roman" w:hAnsi="Times New Roman" w:cs="Times New Roman"/>
          <w:color w:val="000000"/>
          <w:sz w:val="24"/>
          <w:szCs w:val="24"/>
          <w:shd w:val="clear" w:color="auto" w:fill="FFFFFF"/>
        </w:rPr>
        <w:t>9. Visi Mokyklos bendruomenės nariai (ikimokyklinio, priešmokyklinio ir pradinio ugdymo ugdytiniai, administracijos atstovai, mokytojai, švietimo pagalbos specialistai, tėvai (globėjai, rūpintojai), kiti darbuotojai) turi būti supažindinti su Mokyklos smurto ir patyčių prevencijos ir intervencijos vykdymo tvarka, ją įgyvendinančiais dokumentais ir patvirtinti tai savo parašu.</w:t>
      </w:r>
    </w:p>
    <w:p w14:paraId="3AC154D6" w14:textId="77777777" w:rsidR="00257455" w:rsidRPr="00257455" w:rsidRDefault="00257455" w:rsidP="00257455">
      <w:pPr>
        <w:shd w:val="clear" w:color="auto" w:fill="FFFFFF"/>
        <w:spacing w:after="0" w:line="360" w:lineRule="auto"/>
        <w:ind w:firstLine="851"/>
        <w:jc w:val="both"/>
        <w:rPr>
          <w:rFonts w:ascii="Times New Roman" w:eastAsia="Times New Roman" w:hAnsi="Times New Roman" w:cs="Times New Roman"/>
          <w:color w:val="000000"/>
          <w:sz w:val="24"/>
          <w:szCs w:val="24"/>
          <w:lang w:eastAsia="lt-LT"/>
        </w:rPr>
      </w:pPr>
    </w:p>
    <w:p w14:paraId="25E06B9D" w14:textId="77777777" w:rsidR="00257455" w:rsidRPr="00257455" w:rsidRDefault="00257455" w:rsidP="00257455">
      <w:pPr>
        <w:shd w:val="clear" w:color="auto" w:fill="FFFFFF"/>
        <w:spacing w:after="0" w:line="360" w:lineRule="auto"/>
        <w:ind w:firstLine="567"/>
        <w:jc w:val="center"/>
        <w:rPr>
          <w:rFonts w:ascii="Helvetica" w:eastAsia="Times New Roman" w:hAnsi="Helvetica" w:cs="Helvetica"/>
          <w:b/>
          <w:color w:val="757575"/>
          <w:sz w:val="21"/>
          <w:szCs w:val="21"/>
          <w:lang w:eastAsia="lt-LT"/>
        </w:rPr>
      </w:pPr>
      <w:r w:rsidRPr="00257455">
        <w:rPr>
          <w:rFonts w:ascii="Times New Roman" w:eastAsia="Times New Roman" w:hAnsi="Times New Roman" w:cs="Times New Roman"/>
          <w:b/>
          <w:color w:val="000000"/>
          <w:sz w:val="24"/>
          <w:szCs w:val="24"/>
          <w:lang w:eastAsia="lt-LT"/>
        </w:rPr>
        <w:t>II. SMURTO IR PATYČIŲ STEBĖSENA IR PREVENCIJA MOKYKLOJE</w:t>
      </w:r>
    </w:p>
    <w:p w14:paraId="2D8D1FA8" w14:textId="77777777" w:rsidR="00257455" w:rsidRPr="00257455" w:rsidRDefault="00257455" w:rsidP="00257455">
      <w:pPr>
        <w:shd w:val="clear" w:color="auto" w:fill="FFFFFF"/>
        <w:spacing w:after="0" w:line="360" w:lineRule="auto"/>
        <w:ind w:firstLine="567"/>
        <w:jc w:val="center"/>
        <w:rPr>
          <w:rFonts w:ascii="Helvetica" w:eastAsia="Times New Roman" w:hAnsi="Helvetica" w:cs="Helvetica"/>
          <w:color w:val="757575"/>
          <w:sz w:val="21"/>
          <w:szCs w:val="21"/>
          <w:lang w:eastAsia="lt-LT"/>
        </w:rPr>
      </w:pPr>
      <w:r w:rsidRPr="00257455">
        <w:rPr>
          <w:rFonts w:ascii="Helvetica" w:eastAsia="Times New Roman" w:hAnsi="Helvetica" w:cs="Helvetica"/>
          <w:color w:val="757575"/>
          <w:sz w:val="21"/>
          <w:szCs w:val="21"/>
          <w:lang w:eastAsia="lt-LT"/>
        </w:rPr>
        <w:t> </w:t>
      </w:r>
    </w:p>
    <w:p w14:paraId="1A043DA9" w14:textId="77777777" w:rsidR="00257455" w:rsidRPr="00257455" w:rsidRDefault="00257455" w:rsidP="00257455">
      <w:pPr>
        <w:shd w:val="clear" w:color="auto" w:fill="FFFFFF"/>
        <w:spacing w:after="0" w:line="360" w:lineRule="auto"/>
        <w:ind w:firstLine="567"/>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10. Smurto ir patyčių prevencija ir intervencija yra svarbi Mokyklos veiklos dalis, kurios planavimu, organizavimu ir stebėsena rūpinasi Mokyklos vadovas, Vaiko gerovės komisijos nariai, klasių vadovai, auklėtojai, direktoriaus pavaduotoja ugdymui, o jos vykdyme dalyvauja visi Mokyklos bendruomenės nariai.</w:t>
      </w:r>
    </w:p>
    <w:p w14:paraId="2FBE36C4" w14:textId="77777777" w:rsidR="00257455" w:rsidRPr="00257455" w:rsidRDefault="00257455" w:rsidP="00257455">
      <w:pPr>
        <w:spacing w:after="0" w:line="360" w:lineRule="auto"/>
        <w:ind w:firstLine="567"/>
        <w:jc w:val="both"/>
        <w:rPr>
          <w:rFonts w:ascii="Times New Roman" w:eastAsia="Times New Roman" w:hAnsi="Times New Roman" w:cs="Times New Roman"/>
          <w:color w:val="000000"/>
          <w:sz w:val="24"/>
          <w:szCs w:val="24"/>
        </w:rPr>
      </w:pPr>
      <w:r w:rsidRPr="00257455">
        <w:rPr>
          <w:rFonts w:ascii="Times New Roman" w:eastAsia="Times New Roman" w:hAnsi="Times New Roman" w:cs="Times New Roman"/>
          <w:color w:val="000000"/>
          <w:sz w:val="24"/>
          <w:szCs w:val="24"/>
        </w:rPr>
        <w:t xml:space="preserve">11. Mokyklos vadovas yra atsakingas už Tvarkos parengimą ir vykdymą, už stebėsenos rezultatais paremto kasmetinio Mokyklos patyčių prevencijos priemonių plano parengimą, jo pristatymą Mokyklos bendruomenei ir vykdymą. Saugios ir palankios vaikams aplinkos kūrimu rūpinasi Mokyklos Vaiko gerovės komisija. </w:t>
      </w:r>
    </w:p>
    <w:p w14:paraId="2F47C3C9" w14:textId="77777777" w:rsidR="00257455" w:rsidRPr="00257455" w:rsidRDefault="00257455" w:rsidP="00257455">
      <w:pPr>
        <w:spacing w:after="0" w:line="360" w:lineRule="auto"/>
        <w:ind w:firstLine="567"/>
        <w:jc w:val="both"/>
        <w:rPr>
          <w:rFonts w:ascii="Times New Roman" w:eastAsia="SimSun" w:hAnsi="Times New Roman" w:cs="Times New Roman"/>
          <w:b/>
          <w:sz w:val="24"/>
          <w:szCs w:val="24"/>
          <w:lang w:eastAsia="zh-CN"/>
        </w:rPr>
      </w:pPr>
      <w:r w:rsidRPr="00257455">
        <w:rPr>
          <w:rFonts w:ascii="Times New Roman" w:eastAsia="SimSun" w:hAnsi="Times New Roman" w:cs="Times New Roman"/>
          <w:sz w:val="24"/>
          <w:szCs w:val="24"/>
          <w:lang w:eastAsia="zh-CN"/>
        </w:rPr>
        <w:t xml:space="preserve">12. </w:t>
      </w:r>
      <w:r w:rsidRPr="00257455">
        <w:rPr>
          <w:rFonts w:ascii="Times New Roman" w:eastAsia="SimSun" w:hAnsi="Times New Roman" w:cs="Times New Roman"/>
          <w:sz w:val="24"/>
          <w:lang w:eastAsia="zh-CN"/>
        </w:rPr>
        <w:t>Saugios aplinkos Mokykloje kūrimas</w:t>
      </w:r>
      <w:r w:rsidRPr="00257455">
        <w:rPr>
          <w:rFonts w:ascii="Times New Roman" w:eastAsia="SimSun" w:hAnsi="Times New Roman" w:cs="Times New Roman"/>
          <w:sz w:val="24"/>
          <w:szCs w:val="24"/>
          <w:lang w:eastAsia="zh-CN"/>
        </w:rPr>
        <w:t xml:space="preserve"> susijęs su socialinių ir emocinių kompetencijų ugdymu, kuris gali būti vykdomas:</w:t>
      </w:r>
    </w:p>
    <w:p w14:paraId="6F2ED3E7" w14:textId="77777777" w:rsidR="00257455" w:rsidRPr="00257455" w:rsidRDefault="00257455" w:rsidP="00257455">
      <w:pPr>
        <w:spacing w:after="0" w:line="360" w:lineRule="auto"/>
        <w:ind w:firstLine="567"/>
        <w:jc w:val="both"/>
        <w:rPr>
          <w:rFonts w:ascii="Times New Roman" w:eastAsia="SimSun" w:hAnsi="Times New Roman" w:cs="Times New Roman"/>
          <w:sz w:val="24"/>
          <w:szCs w:val="24"/>
          <w:lang w:eastAsia="zh-CN"/>
        </w:rPr>
      </w:pPr>
      <w:r w:rsidRPr="00257455">
        <w:rPr>
          <w:rFonts w:ascii="Times New Roman" w:eastAsia="SimSun" w:hAnsi="Times New Roman" w:cs="Times New Roman"/>
          <w:sz w:val="24"/>
          <w:szCs w:val="24"/>
          <w:lang w:eastAsia="zh-CN"/>
        </w:rPr>
        <w:t>12.1. integruojant į dalyko(-ų) ugdymo turinį;</w:t>
      </w:r>
    </w:p>
    <w:p w14:paraId="7284359B" w14:textId="77777777" w:rsidR="00257455" w:rsidRPr="00257455" w:rsidRDefault="00257455" w:rsidP="00257455">
      <w:pPr>
        <w:spacing w:after="0" w:line="360" w:lineRule="auto"/>
        <w:ind w:firstLine="567"/>
        <w:jc w:val="both"/>
        <w:rPr>
          <w:rFonts w:ascii="Times New Roman" w:eastAsia="SimSun" w:hAnsi="Times New Roman" w:cs="Times New Roman"/>
          <w:sz w:val="24"/>
          <w:szCs w:val="24"/>
          <w:lang w:eastAsia="zh-CN"/>
        </w:rPr>
      </w:pPr>
      <w:r w:rsidRPr="00257455">
        <w:rPr>
          <w:rFonts w:ascii="Times New Roman" w:eastAsia="SimSun" w:hAnsi="Times New Roman" w:cs="Times New Roman"/>
          <w:sz w:val="24"/>
          <w:szCs w:val="24"/>
          <w:lang w:eastAsia="zh-CN"/>
        </w:rPr>
        <w:t xml:space="preserve">12.2. įgyvendinant prevencines programas; </w:t>
      </w:r>
    </w:p>
    <w:p w14:paraId="550982B4" w14:textId="77777777" w:rsidR="00257455" w:rsidRPr="00257455" w:rsidRDefault="00257455" w:rsidP="00257455">
      <w:pPr>
        <w:spacing w:after="0" w:line="360" w:lineRule="auto"/>
        <w:ind w:firstLine="567"/>
        <w:jc w:val="both"/>
        <w:rPr>
          <w:rFonts w:ascii="Times New Roman" w:eastAsia="SimSun" w:hAnsi="Times New Roman" w:cs="Times New Roman"/>
          <w:sz w:val="24"/>
          <w:szCs w:val="24"/>
          <w:lang w:eastAsia="zh-CN"/>
        </w:rPr>
      </w:pPr>
      <w:r w:rsidRPr="00257455">
        <w:rPr>
          <w:rFonts w:ascii="Times New Roman" w:eastAsia="SimSun" w:hAnsi="Times New Roman" w:cs="Times New Roman"/>
          <w:sz w:val="24"/>
          <w:szCs w:val="24"/>
          <w:lang w:eastAsia="zh-CN"/>
        </w:rPr>
        <w:t xml:space="preserve">12.3. integruojant į neformaliojo vaikų švietimo veiklas, organizuojant prasmingas, bendruomeniškumą, </w:t>
      </w:r>
      <w:proofErr w:type="spellStart"/>
      <w:r w:rsidRPr="00257455">
        <w:rPr>
          <w:rFonts w:ascii="Times New Roman" w:eastAsia="SimSun" w:hAnsi="Times New Roman" w:cs="Times New Roman"/>
          <w:sz w:val="24"/>
          <w:szCs w:val="24"/>
          <w:lang w:eastAsia="zh-CN"/>
        </w:rPr>
        <w:t>savanorystę</w:t>
      </w:r>
      <w:proofErr w:type="spellEnd"/>
      <w:r w:rsidRPr="00257455">
        <w:rPr>
          <w:rFonts w:ascii="Times New Roman" w:eastAsia="SimSun" w:hAnsi="Times New Roman" w:cs="Times New Roman"/>
          <w:sz w:val="24"/>
          <w:szCs w:val="24"/>
          <w:lang w:eastAsia="zh-CN"/>
        </w:rPr>
        <w:t>, pilietiškumą, saviraiškų dalyvavimą skatinančias veiklas;</w:t>
      </w:r>
    </w:p>
    <w:p w14:paraId="68E815EB" w14:textId="77777777" w:rsidR="00257455" w:rsidRPr="00257455" w:rsidRDefault="00257455" w:rsidP="00257455">
      <w:pPr>
        <w:spacing w:after="0" w:line="360" w:lineRule="auto"/>
        <w:ind w:firstLine="567"/>
        <w:jc w:val="both"/>
        <w:rPr>
          <w:rFonts w:ascii="Times New Roman" w:eastAsia="SimSun" w:hAnsi="Times New Roman" w:cs="Times New Roman"/>
          <w:sz w:val="24"/>
          <w:szCs w:val="24"/>
          <w:lang w:eastAsia="zh-CN"/>
        </w:rPr>
      </w:pPr>
      <w:r w:rsidRPr="00257455">
        <w:rPr>
          <w:rFonts w:ascii="Times New Roman" w:eastAsia="SimSun" w:hAnsi="Times New Roman" w:cs="Times New Roman"/>
          <w:sz w:val="24"/>
          <w:szCs w:val="24"/>
          <w:lang w:eastAsia="zh-CN"/>
        </w:rPr>
        <w:t>12.4. kitu Mokyklos pasirinktu būdu.</w:t>
      </w:r>
    </w:p>
    <w:p w14:paraId="2A9DD31B" w14:textId="77777777" w:rsidR="00257455" w:rsidRPr="00257455" w:rsidRDefault="00257455" w:rsidP="00257455">
      <w:pPr>
        <w:autoSpaceDE w:val="0"/>
        <w:autoSpaceDN w:val="0"/>
        <w:adjustRightInd w:val="0"/>
        <w:spacing w:after="0" w:line="360" w:lineRule="auto"/>
        <w:ind w:firstLine="567"/>
        <w:jc w:val="both"/>
        <w:rPr>
          <w:rFonts w:ascii="Helvetica" w:eastAsia="Times New Roman" w:hAnsi="Helvetica" w:cs="Helvetica"/>
          <w:color w:val="757575"/>
          <w:sz w:val="21"/>
          <w:szCs w:val="21"/>
        </w:rPr>
      </w:pPr>
      <w:r w:rsidRPr="00257455">
        <w:rPr>
          <w:rFonts w:ascii="Times New Roman" w:eastAsia="Times New Roman" w:hAnsi="Times New Roman" w:cs="Times New Roman"/>
          <w:color w:val="000000"/>
          <w:sz w:val="24"/>
          <w:szCs w:val="24"/>
        </w:rPr>
        <w:t>13. Smurto ir patyčių prevencijos ir intervencijos vykdymo tvarkos įgyvendinimą koordinuoja ne mažiau kaip trys atsakingi asmenys, sudarantys smurto ir patyčių prevencijos ir intervencijos vykdymo grupę (toliau – Vykdymo grupė). Mokyklos vadovas Vykdymo grupės nariais paskiria tris Vaiko gerovės komisijos narius</w:t>
      </w:r>
      <w:r w:rsidRPr="00257455">
        <w:rPr>
          <w:rFonts w:ascii="TimesNewRoman" w:eastAsia="Times New Roman" w:hAnsi="TimesNewRoman" w:cs="TimesNewRoman"/>
          <w:sz w:val="24"/>
          <w:szCs w:val="24"/>
        </w:rPr>
        <w:t xml:space="preserve"> </w:t>
      </w:r>
      <w:r w:rsidRPr="00257455">
        <w:rPr>
          <w:rFonts w:ascii="Times-Roman" w:eastAsia="Times New Roman" w:hAnsi="Times-Roman" w:cs="Times-Roman"/>
          <w:sz w:val="24"/>
          <w:szCs w:val="24"/>
        </w:rPr>
        <w:t>ir/ar kitus asmenis, kurie kasmet:</w:t>
      </w:r>
    </w:p>
    <w:p w14:paraId="03B87A85" w14:textId="77777777" w:rsidR="00257455" w:rsidRPr="00257455" w:rsidRDefault="00257455" w:rsidP="00257455">
      <w:pPr>
        <w:shd w:val="clear" w:color="auto" w:fill="FFFFFF"/>
        <w:spacing w:after="0" w:line="360" w:lineRule="auto"/>
        <w:ind w:firstLine="567"/>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13.1. inicijuoja ir koordinuoja anoniminės vaikų apklausos vykdymą ir apibendrina jos rezultatus.</w:t>
      </w:r>
    </w:p>
    <w:p w14:paraId="5740ED46" w14:textId="77777777" w:rsidR="00257455" w:rsidRPr="00257455" w:rsidRDefault="00257455" w:rsidP="00257455">
      <w:pPr>
        <w:shd w:val="clear" w:color="auto" w:fill="FFFFFF"/>
        <w:spacing w:after="0" w:line="360" w:lineRule="auto"/>
        <w:ind w:firstLine="567"/>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13.2. surenka apibendrintus duomenis iš auklėtojų, klasių vadovų, ar direktoriaus pavaduotojos ugdymui dėl Mokykloje fiksuotų pranešimų apie patyčias ir atlieka jų analizę;</w:t>
      </w:r>
    </w:p>
    <w:p w14:paraId="70DB6FAB" w14:textId="77777777" w:rsidR="00257455" w:rsidRPr="00257455" w:rsidRDefault="00257455" w:rsidP="00257455">
      <w:pPr>
        <w:shd w:val="clear" w:color="auto" w:fill="FFFFFF"/>
        <w:spacing w:after="0" w:line="360" w:lineRule="auto"/>
        <w:ind w:firstLine="567"/>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13.3. remiantis apklausos ir pranešimų apie smurtą ir patyčias analizės duomenimis, rengia smurto ir patyčių prevencijos ir intervencijos priemonių planą;</w:t>
      </w:r>
    </w:p>
    <w:p w14:paraId="2D57D9C6" w14:textId="77777777" w:rsidR="00257455" w:rsidRPr="00257455" w:rsidRDefault="00257455" w:rsidP="00257455">
      <w:pPr>
        <w:shd w:val="clear" w:color="auto" w:fill="FFFFFF"/>
        <w:spacing w:after="0" w:line="360" w:lineRule="auto"/>
        <w:ind w:firstLine="567"/>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13.4. aptaria turimą informaciją, svarsto prevencijos ir intervencijos priemonių taikymo plano turinį Vaiko gerovės komisijos posėdyje;</w:t>
      </w:r>
    </w:p>
    <w:p w14:paraId="1E4A5514" w14:textId="77777777" w:rsidR="00257455" w:rsidRPr="00257455" w:rsidRDefault="00257455" w:rsidP="00257455">
      <w:pPr>
        <w:shd w:val="clear" w:color="auto" w:fill="FFFFFF"/>
        <w:spacing w:after="0" w:line="360" w:lineRule="auto"/>
        <w:ind w:firstLine="567"/>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13.5. teikia siūlymus Mokyklos vadovui dėl smurto ir patyčių prevencijos ir intervencijos priemonių įgyvendinimo Mokykloje, Mokyklos darbuotojų kvalifikacijos tobulinimo patyčių prevencijos ar intervencijos srityje ir kitais klausimais;</w:t>
      </w:r>
    </w:p>
    <w:p w14:paraId="24AE9312" w14:textId="77777777" w:rsidR="00257455" w:rsidRPr="00257455" w:rsidRDefault="00257455" w:rsidP="00257455">
      <w:pPr>
        <w:shd w:val="clear" w:color="auto" w:fill="FFFFFF"/>
        <w:spacing w:after="0" w:line="360" w:lineRule="auto"/>
        <w:ind w:firstLine="567"/>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13.6. teikia siūlymus Mokyklos vadovui dėl Mokyklos Tvarkos tobulinimo;</w:t>
      </w:r>
    </w:p>
    <w:p w14:paraId="584CD2DC" w14:textId="77777777" w:rsidR="00257455" w:rsidRPr="00257455" w:rsidRDefault="00257455" w:rsidP="00257455">
      <w:pPr>
        <w:shd w:val="clear" w:color="auto" w:fill="FFFFFF"/>
        <w:spacing w:after="0" w:line="360" w:lineRule="auto"/>
        <w:ind w:firstLine="567"/>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13.7. atlieka kitus Mokykloje Tvarkoje numatytus veiksmus.</w:t>
      </w:r>
    </w:p>
    <w:p w14:paraId="16421A0A" w14:textId="77777777" w:rsidR="00257455" w:rsidRPr="00257455" w:rsidRDefault="00257455" w:rsidP="00257455">
      <w:pPr>
        <w:shd w:val="clear" w:color="auto" w:fill="FFFFFF"/>
        <w:spacing w:after="0" w:line="360" w:lineRule="auto"/>
        <w:ind w:firstLine="567"/>
        <w:jc w:val="both"/>
        <w:rPr>
          <w:rFonts w:ascii="Times New Roman" w:eastAsia="Times New Roman" w:hAnsi="Times New Roman" w:cs="Times New Roman"/>
          <w:color w:val="000000"/>
          <w:sz w:val="24"/>
          <w:szCs w:val="24"/>
          <w:lang w:eastAsia="lt-LT"/>
        </w:rPr>
      </w:pPr>
      <w:r w:rsidRPr="00257455">
        <w:rPr>
          <w:rFonts w:ascii="Times New Roman" w:eastAsia="Times New Roman" w:hAnsi="Times New Roman" w:cs="Times New Roman"/>
          <w:color w:val="000000"/>
          <w:sz w:val="24"/>
          <w:szCs w:val="24"/>
          <w:lang w:eastAsia="lt-LT"/>
        </w:rPr>
        <w:lastRenderedPageBreak/>
        <w:t>14. Grupių mokytojos, klasės vadovai ar direktoriaus pavaduotoja ugdymui kasmet išanalizuoja ir apibendrina turimus pranešimus apie patyčias, informuoja Vykdymo grupės narius, koordinuojančius vykdymo Tvarką, apie prevencijos, intervencijos taikomų priemonių rezultatus grupėje, klasėje, teikia kitą svarbią informaciją, susijusią su patyčiomis.</w:t>
      </w:r>
    </w:p>
    <w:p w14:paraId="00EDBC7E" w14:textId="77777777" w:rsidR="00257455" w:rsidRPr="00257455" w:rsidRDefault="00257455" w:rsidP="00257455">
      <w:pPr>
        <w:tabs>
          <w:tab w:val="left" w:pos="851"/>
        </w:tabs>
        <w:spacing w:after="0" w:line="360" w:lineRule="auto"/>
        <w:ind w:firstLine="567"/>
        <w:jc w:val="center"/>
        <w:rPr>
          <w:rFonts w:ascii="Times New Roman" w:eastAsia="SimSun" w:hAnsi="Times New Roman" w:cs="Times New Roman"/>
          <w:b/>
          <w:sz w:val="24"/>
          <w:szCs w:val="24"/>
          <w:lang w:eastAsia="zh-CN"/>
        </w:rPr>
      </w:pPr>
    </w:p>
    <w:p w14:paraId="3B64CC7F" w14:textId="77777777" w:rsidR="00257455" w:rsidRPr="00257455" w:rsidRDefault="00257455" w:rsidP="00257455">
      <w:pPr>
        <w:shd w:val="clear" w:color="auto" w:fill="FFFFFF"/>
        <w:spacing w:after="0" w:line="360" w:lineRule="auto"/>
        <w:ind w:firstLine="567"/>
        <w:jc w:val="center"/>
        <w:rPr>
          <w:rFonts w:ascii="Helvetica" w:eastAsia="Times New Roman" w:hAnsi="Helvetica" w:cs="Helvetica"/>
          <w:b/>
          <w:color w:val="757575"/>
          <w:sz w:val="21"/>
          <w:szCs w:val="21"/>
          <w:lang w:eastAsia="lt-LT"/>
        </w:rPr>
      </w:pPr>
      <w:r w:rsidRPr="00257455">
        <w:rPr>
          <w:rFonts w:ascii="Times New Roman" w:eastAsia="Times New Roman" w:hAnsi="Times New Roman" w:cs="Times New Roman"/>
          <w:b/>
          <w:color w:val="000000"/>
          <w:sz w:val="24"/>
          <w:szCs w:val="24"/>
          <w:lang w:eastAsia="lt-LT"/>
        </w:rPr>
        <w:t>III. SMURTO IR PATYČIŲ INTERVENCIJA MOKYKLOJE</w:t>
      </w:r>
    </w:p>
    <w:p w14:paraId="2505E9C0" w14:textId="77777777" w:rsidR="00257455" w:rsidRPr="00257455" w:rsidRDefault="00257455" w:rsidP="00257455">
      <w:pPr>
        <w:shd w:val="clear" w:color="auto" w:fill="FFFFFF"/>
        <w:spacing w:after="0" w:line="360" w:lineRule="auto"/>
        <w:ind w:firstLine="567"/>
        <w:jc w:val="center"/>
        <w:rPr>
          <w:rFonts w:ascii="Helvetica" w:eastAsia="Times New Roman" w:hAnsi="Helvetica" w:cs="Helvetica"/>
          <w:color w:val="757575"/>
          <w:sz w:val="21"/>
          <w:szCs w:val="21"/>
          <w:lang w:eastAsia="lt-LT"/>
        </w:rPr>
      </w:pPr>
      <w:r w:rsidRPr="00257455">
        <w:rPr>
          <w:rFonts w:ascii="Helvetica" w:eastAsia="Times New Roman" w:hAnsi="Helvetica" w:cs="Helvetica"/>
          <w:color w:val="757575"/>
          <w:sz w:val="21"/>
          <w:szCs w:val="21"/>
          <w:lang w:eastAsia="lt-LT"/>
        </w:rPr>
        <w:t> </w:t>
      </w:r>
    </w:p>
    <w:p w14:paraId="6EE51FDF" w14:textId="77777777" w:rsidR="00257455" w:rsidRPr="00257455" w:rsidRDefault="00257455" w:rsidP="00257455">
      <w:pPr>
        <w:shd w:val="clear" w:color="auto" w:fill="FFFFFF"/>
        <w:spacing w:after="0" w:line="360" w:lineRule="auto"/>
        <w:ind w:firstLine="567"/>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15. Visais įtariamų ir realių smurto ir patyčių atvejais kiekvienas Mokyklos administracijos atstovas, pedagogas ar švietimo pagalbos specialistas,  kitas darbuotojas reaguodamas:</w:t>
      </w:r>
    </w:p>
    <w:p w14:paraId="6704A5E5" w14:textId="77777777" w:rsidR="00257455" w:rsidRPr="00257455" w:rsidRDefault="00257455" w:rsidP="00257455">
      <w:pPr>
        <w:shd w:val="clear" w:color="auto" w:fill="FFFFFF"/>
        <w:spacing w:after="0" w:line="360" w:lineRule="auto"/>
        <w:ind w:firstLine="567"/>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15.1. įsikiša įtarus ir/ar pastebėjus smurtą ar patyčias – nutraukia bet kokius tokį įtarimą keliančius veiksmus;</w:t>
      </w:r>
    </w:p>
    <w:p w14:paraId="385D3402" w14:textId="77777777" w:rsidR="00257455" w:rsidRPr="00257455" w:rsidRDefault="00257455" w:rsidP="00257455">
      <w:pPr>
        <w:shd w:val="clear" w:color="auto" w:fill="FFFFFF"/>
        <w:spacing w:after="0" w:line="360" w:lineRule="auto"/>
        <w:ind w:firstLine="567"/>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15.2. primena ugdytiniui, kuris tyčiojasi, Mokyklos nuostatas ir elgesio taisykles;</w:t>
      </w:r>
    </w:p>
    <w:p w14:paraId="6AA10731" w14:textId="77777777" w:rsidR="00257455" w:rsidRPr="00257455" w:rsidRDefault="00257455" w:rsidP="00257455">
      <w:pPr>
        <w:shd w:val="clear" w:color="auto" w:fill="FFFFFF"/>
        <w:spacing w:after="0" w:line="360" w:lineRule="auto"/>
        <w:ind w:firstLine="567"/>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15.3. jei ugdytiniui reikia pagalbos, kreipiasi į pagalbą galinčius suteikti asmenis (tėvus (globėjus, rūpintojus) ar Mokyklos darbuotojus) ar institucijas (pvz., policija, greitoji pagalba);</w:t>
      </w:r>
    </w:p>
    <w:p w14:paraId="3E9DD42B" w14:textId="77777777" w:rsidR="00257455" w:rsidRPr="00257455" w:rsidRDefault="00257455" w:rsidP="00257455">
      <w:pPr>
        <w:shd w:val="clear" w:color="auto" w:fill="FFFFFF"/>
        <w:spacing w:after="0" w:line="360" w:lineRule="auto"/>
        <w:ind w:firstLine="567"/>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15.4. informuoja klasės vadovą, auklėtoją apie įtariamas ir/ar įvykusias patyčias ar smurtą.</w:t>
      </w:r>
    </w:p>
    <w:p w14:paraId="47E148A4" w14:textId="77777777" w:rsidR="00257455" w:rsidRPr="00257455" w:rsidRDefault="00257455" w:rsidP="00257455">
      <w:pPr>
        <w:shd w:val="clear" w:color="auto" w:fill="FFFFFF"/>
        <w:spacing w:after="0" w:line="360" w:lineRule="auto"/>
        <w:ind w:firstLine="567"/>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16. Klasės vadovas, auklėtojas gavęs informaciją apie įtariamas ir/ar įvykusias patyčias ar smurtą:</w:t>
      </w:r>
    </w:p>
    <w:p w14:paraId="28AC9F4F" w14:textId="77777777" w:rsidR="00257455" w:rsidRPr="00257455" w:rsidRDefault="00257455" w:rsidP="00257455">
      <w:pPr>
        <w:shd w:val="clear" w:color="auto" w:fill="FFFFFF"/>
        <w:spacing w:after="0" w:line="360" w:lineRule="auto"/>
        <w:ind w:firstLine="567"/>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16.1. išsiaiškina situaciją, nustato, ar tai patyčių/smurto atvejis;</w:t>
      </w:r>
    </w:p>
    <w:p w14:paraId="01686A7A" w14:textId="77777777" w:rsidR="00257455" w:rsidRPr="00257455" w:rsidRDefault="00257455" w:rsidP="00257455">
      <w:pPr>
        <w:shd w:val="clear" w:color="auto" w:fill="FFFFFF"/>
        <w:spacing w:after="0" w:line="360" w:lineRule="auto"/>
        <w:ind w:firstLine="567"/>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16.2. organizuoja individualius pokalbius su patyčių/smurto dalyviais, informuoja tėvus (globėjus, rūpintojus), esant poreikiui kviečia juos dalyvauti pokalbiuose;</w:t>
      </w:r>
    </w:p>
    <w:p w14:paraId="1DC97675" w14:textId="77777777" w:rsidR="00257455" w:rsidRPr="00257455" w:rsidRDefault="00257455" w:rsidP="00257455">
      <w:pPr>
        <w:shd w:val="clear" w:color="auto" w:fill="FFFFFF"/>
        <w:spacing w:after="0" w:line="360" w:lineRule="auto"/>
        <w:ind w:firstLine="567"/>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16.3. vykdo tolesnę patyčių/smurto situacijos stebėseną;</w:t>
      </w:r>
    </w:p>
    <w:p w14:paraId="54D21975" w14:textId="77777777" w:rsidR="00257455" w:rsidRPr="00257455" w:rsidRDefault="00257455" w:rsidP="00257455">
      <w:pPr>
        <w:shd w:val="clear" w:color="auto" w:fill="FFFFFF"/>
        <w:spacing w:after="0" w:line="360" w:lineRule="auto"/>
        <w:ind w:firstLine="567"/>
        <w:jc w:val="both"/>
        <w:rPr>
          <w:rFonts w:ascii="Helvetica" w:eastAsia="Times New Roman" w:hAnsi="Helvetica" w:cs="Helvetica"/>
          <w:color w:val="000000"/>
          <w:sz w:val="21"/>
          <w:szCs w:val="21"/>
          <w:lang w:eastAsia="lt-LT"/>
        </w:rPr>
      </w:pPr>
      <w:r w:rsidRPr="00257455">
        <w:rPr>
          <w:rFonts w:ascii="Times New Roman" w:eastAsia="Times New Roman" w:hAnsi="Times New Roman" w:cs="Times New Roman"/>
          <w:color w:val="000000"/>
          <w:sz w:val="24"/>
          <w:szCs w:val="24"/>
          <w:lang w:eastAsia="lt-LT"/>
        </w:rPr>
        <w:t>16.4. užpildo pranešimo apie patyčias/smurtą formą (Priedas Nr. 1); ją perduoda Vykdymo grupės pirmininkui.</w:t>
      </w:r>
    </w:p>
    <w:p w14:paraId="1B277044" w14:textId="77777777" w:rsidR="00257455" w:rsidRPr="00257455" w:rsidRDefault="00257455" w:rsidP="00257455">
      <w:pPr>
        <w:shd w:val="clear" w:color="auto" w:fill="FFFFFF"/>
        <w:spacing w:after="0" w:line="360" w:lineRule="auto"/>
        <w:ind w:firstLine="567"/>
        <w:jc w:val="both"/>
        <w:rPr>
          <w:rFonts w:ascii="Helvetica" w:eastAsia="Times New Roman" w:hAnsi="Helvetica" w:cs="Helvetica"/>
          <w:color w:val="000000"/>
          <w:sz w:val="21"/>
          <w:szCs w:val="21"/>
          <w:lang w:eastAsia="lt-LT"/>
        </w:rPr>
      </w:pPr>
      <w:r w:rsidRPr="00257455">
        <w:rPr>
          <w:rFonts w:ascii="Times New Roman" w:eastAsia="Times New Roman" w:hAnsi="Times New Roman" w:cs="Times New Roman"/>
          <w:color w:val="000000"/>
          <w:sz w:val="24"/>
          <w:szCs w:val="24"/>
          <w:lang w:eastAsia="lt-LT"/>
        </w:rPr>
        <w:t>17. Užpildytą formą priėmęs Vykdymo grupės pirmininkas ją registruoja Patyčių registracijos žurnale.</w:t>
      </w:r>
    </w:p>
    <w:p w14:paraId="530A98E6" w14:textId="77777777" w:rsidR="00257455" w:rsidRPr="00257455" w:rsidRDefault="00257455" w:rsidP="00257455">
      <w:pPr>
        <w:autoSpaceDE w:val="0"/>
        <w:autoSpaceDN w:val="0"/>
        <w:adjustRightInd w:val="0"/>
        <w:spacing w:after="0" w:line="360" w:lineRule="auto"/>
        <w:ind w:firstLine="567"/>
        <w:jc w:val="both"/>
        <w:rPr>
          <w:rFonts w:ascii="TimesNewRoman" w:eastAsia="Times New Roman" w:hAnsi="TimesNewRoman" w:cs="TimesNewRoman"/>
          <w:sz w:val="24"/>
          <w:szCs w:val="24"/>
        </w:rPr>
      </w:pPr>
      <w:r w:rsidRPr="00257455">
        <w:rPr>
          <w:rFonts w:ascii="Times New Roman" w:eastAsia="Times New Roman" w:hAnsi="Times New Roman" w:cs="Times New Roman"/>
          <w:color w:val="000000"/>
          <w:sz w:val="24"/>
          <w:szCs w:val="24"/>
        </w:rPr>
        <w:t xml:space="preserve">18. </w:t>
      </w:r>
      <w:r w:rsidRPr="00257455">
        <w:rPr>
          <w:rFonts w:ascii="TimesNewRoman" w:eastAsia="Times New Roman" w:hAnsi="TimesNewRoman" w:cs="TimesNewRoman"/>
          <w:sz w:val="24"/>
          <w:szCs w:val="24"/>
        </w:rPr>
        <w:t>Klasės vadovas, auklėtojas nesiliaujant patyčioms ar esant sudėtingesniam patyčių atvejui kreipiasi į Mokyklos Vykdymo grupę ir perduoda surinktus faktus apie netinkamą elgesį.</w:t>
      </w:r>
    </w:p>
    <w:p w14:paraId="5898923C" w14:textId="77777777" w:rsidR="00257455" w:rsidRPr="00257455" w:rsidRDefault="00257455" w:rsidP="00257455">
      <w:pPr>
        <w:shd w:val="clear" w:color="auto" w:fill="FFFFFF"/>
        <w:spacing w:after="0" w:line="360" w:lineRule="auto"/>
        <w:ind w:firstLine="567"/>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19. Vykdymo grupė, įvertinusi turimą informaciją:</w:t>
      </w:r>
    </w:p>
    <w:p w14:paraId="702EEA1A" w14:textId="77777777" w:rsidR="00257455" w:rsidRPr="00257455" w:rsidRDefault="00257455" w:rsidP="00257455">
      <w:pPr>
        <w:shd w:val="clear" w:color="auto" w:fill="FFFFFF"/>
        <w:spacing w:after="0" w:line="360" w:lineRule="auto"/>
        <w:ind w:firstLine="567"/>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19.1. numato veiksmų planą (gali būti individualūs pokalbiai su skriaudėju, skriaudžiamuoju, stebėtojais, jų tėvais, klase, grupe, kt. priemonės), supažindina su jo nevykdymo pasekmėmis skriaudėją ir jo tėvus (globėjus, rūpintojus); esant poreikiui koreguoja veiksmų planą;</w:t>
      </w:r>
    </w:p>
    <w:p w14:paraId="52D7CD46" w14:textId="77777777" w:rsidR="00257455" w:rsidRPr="00257455" w:rsidRDefault="00257455" w:rsidP="00257455">
      <w:pPr>
        <w:shd w:val="clear" w:color="auto" w:fill="FFFFFF"/>
        <w:spacing w:after="0" w:line="360" w:lineRule="auto"/>
        <w:ind w:firstLine="567"/>
        <w:jc w:val="both"/>
        <w:rPr>
          <w:rFonts w:ascii="Times New Roman" w:eastAsia="Times New Roman" w:hAnsi="Times New Roman" w:cs="Times New Roman"/>
          <w:color w:val="000000"/>
          <w:sz w:val="24"/>
          <w:szCs w:val="24"/>
          <w:lang w:eastAsia="lt-LT"/>
        </w:rPr>
      </w:pPr>
      <w:r w:rsidRPr="00257455">
        <w:rPr>
          <w:rFonts w:ascii="Times New Roman" w:eastAsia="Times New Roman" w:hAnsi="Times New Roman" w:cs="Times New Roman"/>
          <w:color w:val="000000"/>
          <w:sz w:val="24"/>
          <w:szCs w:val="24"/>
          <w:lang w:eastAsia="lt-LT"/>
        </w:rPr>
        <w:t>19.2. informuoja Mokyklos direktorių apie esamą situaciją;</w:t>
      </w:r>
    </w:p>
    <w:p w14:paraId="3BEACA93" w14:textId="77777777" w:rsidR="00257455" w:rsidRPr="00257455" w:rsidRDefault="00257455" w:rsidP="00257455">
      <w:pPr>
        <w:shd w:val="clear" w:color="auto" w:fill="FFFFFF"/>
        <w:spacing w:after="0" w:line="360" w:lineRule="auto"/>
        <w:ind w:firstLine="567"/>
        <w:jc w:val="both"/>
        <w:rPr>
          <w:rFonts w:ascii="Times New Roman" w:eastAsia="Times New Roman" w:hAnsi="Times New Roman" w:cs="Times New Roman"/>
          <w:sz w:val="24"/>
          <w:szCs w:val="24"/>
          <w:lang w:eastAsia="lt-LT"/>
        </w:rPr>
      </w:pPr>
      <w:r w:rsidRPr="00257455">
        <w:rPr>
          <w:rFonts w:ascii="Times New Roman" w:eastAsia="Times New Roman" w:hAnsi="Times New Roman" w:cs="Times New Roman"/>
          <w:sz w:val="24"/>
          <w:szCs w:val="24"/>
          <w:lang w:eastAsia="lt-LT"/>
        </w:rPr>
        <w:t>19.3 vykdo plane numatytas veiklas, stebi, analizuoja, organizuoja pakartotinius susirinkimus situacijos įvertinimui.</w:t>
      </w:r>
    </w:p>
    <w:p w14:paraId="396A4291" w14:textId="77777777" w:rsidR="00257455" w:rsidRPr="00257455" w:rsidRDefault="00257455" w:rsidP="00257455">
      <w:pPr>
        <w:autoSpaceDE w:val="0"/>
        <w:autoSpaceDN w:val="0"/>
        <w:adjustRightInd w:val="0"/>
        <w:spacing w:after="0" w:line="360" w:lineRule="auto"/>
        <w:ind w:firstLine="567"/>
        <w:jc w:val="both"/>
        <w:rPr>
          <w:rFonts w:ascii="TimesNewRoman" w:eastAsia="Times New Roman" w:hAnsi="TimesNewRoman" w:cs="TimesNewRoman"/>
          <w:sz w:val="24"/>
          <w:szCs w:val="24"/>
        </w:rPr>
      </w:pPr>
      <w:r w:rsidRPr="00257455">
        <w:rPr>
          <w:rFonts w:ascii="Times-Roman" w:eastAsia="Times New Roman" w:hAnsi="Times-Roman" w:cs="Times-Roman"/>
          <w:sz w:val="24"/>
          <w:szCs w:val="24"/>
        </w:rPr>
        <w:lastRenderedPageBreak/>
        <w:t xml:space="preserve">20. </w:t>
      </w:r>
      <w:r w:rsidRPr="00257455">
        <w:rPr>
          <w:rFonts w:ascii="TimesNewRoman" w:eastAsia="Times New Roman" w:hAnsi="TimesNewRoman" w:cs="TimesNewRoman"/>
          <w:sz w:val="24"/>
          <w:szCs w:val="24"/>
        </w:rPr>
        <w:t>Administracijos atstovui, mokytojui, auklėtojui, švietimo pagalbos specialistui ar kitam darbuotojui pasityčiojus iš ugdytinio, asmuo pastebėjęs ir/ar įtaręs patyčias turėtų informuoti Mokyklos vadovą, kuris imasi Mokyklos Tvarkoje ar kituose Mokyklos dokumentuose numatytų veiksmų.</w:t>
      </w:r>
    </w:p>
    <w:p w14:paraId="3C88945C" w14:textId="77777777" w:rsidR="00257455" w:rsidRPr="00257455" w:rsidRDefault="00257455" w:rsidP="00257455">
      <w:pPr>
        <w:shd w:val="clear" w:color="auto" w:fill="FFFFFF"/>
        <w:spacing w:after="0" w:line="360" w:lineRule="auto"/>
        <w:ind w:firstLine="567"/>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21. Ugdytiniui pasityčiojus iš administracijos atstovo, pedagogo, švietimo pagalbos specialisto ar kito darbuotojo, asmuo pastebėjęs ir/ar įtaręs patyčias turėtų informuoti Mokyklos direktorių, kuris imasi Mokyklos Tvarkoje  ar kituose Mokyklos dokumentuose numatytų veiksmų.</w:t>
      </w:r>
    </w:p>
    <w:p w14:paraId="5EB06589" w14:textId="1978E7F0" w:rsidR="00257455" w:rsidRPr="00257455" w:rsidRDefault="00257455" w:rsidP="00257455">
      <w:pPr>
        <w:shd w:val="clear" w:color="auto" w:fill="FFFFFF"/>
        <w:spacing w:after="0" w:line="360" w:lineRule="auto"/>
        <w:ind w:firstLine="567"/>
        <w:jc w:val="both"/>
        <w:rPr>
          <w:rFonts w:ascii="Helvetica" w:eastAsia="Times New Roman" w:hAnsi="Helvetica" w:cs="Helvetica"/>
          <w:color w:val="757575"/>
          <w:sz w:val="21"/>
          <w:szCs w:val="21"/>
          <w:lang w:eastAsia="lt-LT"/>
        </w:rPr>
      </w:pPr>
      <w:r w:rsidRPr="00257455">
        <w:rPr>
          <w:rFonts w:ascii="Times New Roman" w:eastAsia="Times New Roman" w:hAnsi="Times New Roman" w:cs="Times New Roman"/>
          <w:color w:val="000000"/>
          <w:sz w:val="24"/>
          <w:szCs w:val="24"/>
          <w:lang w:eastAsia="lt-LT"/>
        </w:rPr>
        <w:t>22. Kitiems patyčių dalyviams pagal individualius poreikius Mokykloje teikiama švietimo pagalbos specialistų ar pedagogų pagalba.</w:t>
      </w:r>
    </w:p>
    <w:p w14:paraId="303429FD" w14:textId="77777777" w:rsidR="00257455" w:rsidRPr="00257455" w:rsidRDefault="00257455" w:rsidP="00257455">
      <w:pPr>
        <w:shd w:val="clear" w:color="auto" w:fill="FFFFFF"/>
        <w:spacing w:after="0" w:line="360" w:lineRule="auto"/>
        <w:ind w:firstLine="567"/>
        <w:jc w:val="both"/>
        <w:rPr>
          <w:rFonts w:ascii="Helvetica" w:eastAsia="Times New Roman" w:hAnsi="Helvetica" w:cs="Helvetica"/>
          <w:color w:val="757575"/>
          <w:sz w:val="21"/>
          <w:szCs w:val="21"/>
          <w:lang w:eastAsia="lt-LT"/>
        </w:rPr>
      </w:pPr>
      <w:r w:rsidRPr="00257455">
        <w:rPr>
          <w:rFonts w:ascii="Helvetica" w:eastAsia="Times New Roman" w:hAnsi="Helvetica" w:cs="Helvetica"/>
          <w:color w:val="757575"/>
          <w:sz w:val="21"/>
          <w:szCs w:val="21"/>
          <w:lang w:eastAsia="lt-LT"/>
        </w:rPr>
        <w:t> </w:t>
      </w:r>
    </w:p>
    <w:p w14:paraId="5C3B93FE" w14:textId="77777777" w:rsidR="00257455" w:rsidRPr="00257455" w:rsidRDefault="00257455" w:rsidP="00257455">
      <w:pPr>
        <w:shd w:val="clear" w:color="auto" w:fill="FFFFFF"/>
        <w:spacing w:after="0" w:line="360" w:lineRule="auto"/>
        <w:ind w:firstLine="567"/>
        <w:jc w:val="center"/>
        <w:rPr>
          <w:rFonts w:ascii="Helvetica" w:eastAsia="Times New Roman" w:hAnsi="Helvetica" w:cs="Helvetica"/>
          <w:b/>
          <w:color w:val="757575"/>
          <w:sz w:val="21"/>
          <w:szCs w:val="21"/>
          <w:lang w:eastAsia="lt-LT"/>
        </w:rPr>
      </w:pPr>
      <w:r w:rsidRPr="00257455">
        <w:rPr>
          <w:rFonts w:ascii="Times New Roman" w:eastAsia="Times New Roman" w:hAnsi="Times New Roman" w:cs="Times New Roman"/>
          <w:b/>
          <w:color w:val="000000"/>
          <w:sz w:val="24"/>
          <w:szCs w:val="24"/>
          <w:lang w:eastAsia="lt-LT"/>
        </w:rPr>
        <w:t>IV. BAIGIAMOSIOS NUOSTATOS</w:t>
      </w:r>
    </w:p>
    <w:p w14:paraId="74A9633E" w14:textId="77777777" w:rsidR="00257455" w:rsidRPr="00257455" w:rsidRDefault="00257455" w:rsidP="00257455">
      <w:pPr>
        <w:shd w:val="clear" w:color="auto" w:fill="FFFFFF"/>
        <w:spacing w:after="0" w:line="360" w:lineRule="auto"/>
        <w:ind w:firstLine="567"/>
        <w:jc w:val="center"/>
        <w:rPr>
          <w:rFonts w:ascii="Helvetica" w:eastAsia="Times New Roman" w:hAnsi="Helvetica" w:cs="Helvetica"/>
          <w:color w:val="757575"/>
          <w:sz w:val="21"/>
          <w:szCs w:val="21"/>
          <w:lang w:eastAsia="lt-LT"/>
        </w:rPr>
      </w:pPr>
      <w:r w:rsidRPr="00257455">
        <w:rPr>
          <w:rFonts w:ascii="Helvetica" w:eastAsia="Times New Roman" w:hAnsi="Helvetica" w:cs="Helvetica"/>
          <w:color w:val="757575"/>
          <w:sz w:val="21"/>
          <w:szCs w:val="21"/>
          <w:lang w:eastAsia="lt-LT"/>
        </w:rPr>
        <w:t> </w:t>
      </w:r>
    </w:p>
    <w:p w14:paraId="215137EA" w14:textId="77777777" w:rsidR="00257455" w:rsidRPr="00257455" w:rsidRDefault="00257455" w:rsidP="00257455">
      <w:pPr>
        <w:shd w:val="clear" w:color="auto" w:fill="FFFFFF"/>
        <w:spacing w:after="0" w:line="360" w:lineRule="auto"/>
        <w:ind w:firstLine="567"/>
        <w:jc w:val="both"/>
        <w:rPr>
          <w:rFonts w:ascii="Times New Roman" w:eastAsia="Times New Roman" w:hAnsi="Times New Roman" w:cs="Times New Roman"/>
          <w:color w:val="000000"/>
          <w:sz w:val="24"/>
          <w:szCs w:val="24"/>
          <w:lang w:eastAsia="lt-LT"/>
        </w:rPr>
      </w:pPr>
      <w:r w:rsidRPr="00257455">
        <w:rPr>
          <w:rFonts w:ascii="Times New Roman" w:eastAsia="Times New Roman" w:hAnsi="Times New Roman" w:cs="Times New Roman"/>
          <w:color w:val="000000"/>
          <w:sz w:val="24"/>
          <w:szCs w:val="24"/>
          <w:lang w:eastAsia="lt-LT"/>
        </w:rPr>
        <w:t>23. Visi dokumentai, esantys vaiko asmens byloje, ir duomenys, susiję su vaiku ir jo asmeniniu gyvenimu yra konfidencialūs ir naudojami tik tiek, kiek tai būtina atsakingiems fiziniams ar juridiniams asmenims atlikti pavestas funkcijas, užtikrinti vaiko teises ir teisėtus interesus.</w:t>
      </w:r>
    </w:p>
    <w:p w14:paraId="39E54A3D" w14:textId="51C49E34" w:rsidR="00257455" w:rsidRPr="00257455" w:rsidRDefault="00257455" w:rsidP="00257455">
      <w:pPr>
        <w:shd w:val="clear" w:color="auto" w:fill="FFFFFF"/>
        <w:spacing w:after="0" w:line="360" w:lineRule="auto"/>
        <w:ind w:firstLine="567"/>
        <w:jc w:val="center"/>
        <w:rPr>
          <w:rFonts w:ascii="Times New Roman" w:eastAsia="SimSun" w:hAnsi="Times New Roman" w:cs="Times New Roman"/>
          <w:sz w:val="24"/>
          <w:szCs w:val="24"/>
          <w:lang w:eastAsia="zh-CN"/>
        </w:rPr>
      </w:pPr>
      <w:r w:rsidRPr="00257455">
        <w:rPr>
          <w:rFonts w:ascii="Times New Roman" w:eastAsia="SimSun" w:hAnsi="Times New Roman" w:cs="Times New Roman"/>
          <w:sz w:val="24"/>
          <w:szCs w:val="24"/>
          <w:lang w:eastAsia="zh-CN"/>
        </w:rPr>
        <w:t>__________________</w:t>
      </w:r>
    </w:p>
    <w:p w14:paraId="2C5DC9AC" w14:textId="77777777" w:rsidR="00257455" w:rsidRPr="00257455" w:rsidRDefault="00257455" w:rsidP="00257455">
      <w:pPr>
        <w:spacing w:after="0"/>
        <w:rPr>
          <w:rFonts w:ascii="Times New Roman" w:eastAsia="Times New Roman" w:hAnsi="Times New Roman" w:cs="Times New Roman"/>
          <w:sz w:val="18"/>
          <w:szCs w:val="18"/>
        </w:rPr>
      </w:pPr>
    </w:p>
    <w:p w14:paraId="250E9837" w14:textId="77777777" w:rsidR="00257455" w:rsidRPr="00257455" w:rsidRDefault="00257455" w:rsidP="00257455">
      <w:pPr>
        <w:spacing w:after="0"/>
        <w:jc w:val="right"/>
        <w:rPr>
          <w:rFonts w:ascii="Times New Roman" w:eastAsia="Times New Roman" w:hAnsi="Times New Roman" w:cs="Times New Roman"/>
          <w:b/>
          <w:sz w:val="24"/>
          <w:szCs w:val="24"/>
        </w:rPr>
      </w:pPr>
    </w:p>
    <w:p w14:paraId="3BF22975" w14:textId="77777777" w:rsidR="00257455" w:rsidRPr="00257455" w:rsidRDefault="00257455" w:rsidP="00257455">
      <w:pPr>
        <w:spacing w:after="0"/>
        <w:jc w:val="right"/>
        <w:rPr>
          <w:rFonts w:ascii="Times New Roman" w:eastAsia="Times New Roman" w:hAnsi="Times New Roman" w:cs="Times New Roman"/>
          <w:b/>
          <w:sz w:val="24"/>
          <w:szCs w:val="24"/>
        </w:rPr>
      </w:pPr>
    </w:p>
    <w:p w14:paraId="542D3F2D" w14:textId="77777777" w:rsidR="00257455" w:rsidRPr="00257455" w:rsidRDefault="00257455" w:rsidP="00257455">
      <w:pPr>
        <w:spacing w:after="0"/>
        <w:jc w:val="right"/>
        <w:rPr>
          <w:rFonts w:ascii="Times New Roman" w:eastAsia="Times New Roman" w:hAnsi="Times New Roman" w:cs="Times New Roman"/>
          <w:b/>
          <w:sz w:val="24"/>
          <w:szCs w:val="24"/>
        </w:rPr>
      </w:pPr>
    </w:p>
    <w:p w14:paraId="66DD7ABC" w14:textId="77777777" w:rsidR="00257455" w:rsidRPr="00257455" w:rsidRDefault="00257455" w:rsidP="00257455">
      <w:pPr>
        <w:spacing w:after="0"/>
        <w:jc w:val="right"/>
        <w:rPr>
          <w:rFonts w:ascii="Times New Roman" w:eastAsia="Times New Roman" w:hAnsi="Times New Roman" w:cs="Times New Roman"/>
          <w:b/>
          <w:sz w:val="24"/>
          <w:szCs w:val="24"/>
        </w:rPr>
      </w:pPr>
    </w:p>
    <w:p w14:paraId="59BA72E2" w14:textId="77777777" w:rsidR="00257455" w:rsidRPr="00257455" w:rsidRDefault="00257455" w:rsidP="00257455">
      <w:pPr>
        <w:spacing w:after="0"/>
        <w:jc w:val="right"/>
        <w:rPr>
          <w:rFonts w:ascii="Times New Roman" w:eastAsia="Times New Roman" w:hAnsi="Times New Roman" w:cs="Times New Roman"/>
          <w:b/>
          <w:sz w:val="24"/>
          <w:szCs w:val="24"/>
        </w:rPr>
      </w:pPr>
    </w:p>
    <w:p w14:paraId="60D63A37" w14:textId="77777777" w:rsidR="00257455" w:rsidRPr="00257455" w:rsidRDefault="00257455" w:rsidP="00257455">
      <w:pPr>
        <w:spacing w:after="0"/>
        <w:jc w:val="right"/>
        <w:rPr>
          <w:rFonts w:ascii="Times New Roman" w:eastAsia="Times New Roman" w:hAnsi="Times New Roman" w:cs="Times New Roman"/>
          <w:b/>
          <w:sz w:val="24"/>
          <w:szCs w:val="24"/>
        </w:rPr>
      </w:pPr>
    </w:p>
    <w:p w14:paraId="15844253" w14:textId="77777777" w:rsidR="00257455" w:rsidRPr="00257455" w:rsidRDefault="00257455" w:rsidP="00257455">
      <w:pPr>
        <w:spacing w:after="0"/>
        <w:jc w:val="right"/>
        <w:rPr>
          <w:rFonts w:ascii="Times New Roman" w:eastAsia="Times New Roman" w:hAnsi="Times New Roman" w:cs="Times New Roman"/>
          <w:b/>
          <w:sz w:val="24"/>
          <w:szCs w:val="24"/>
        </w:rPr>
      </w:pPr>
    </w:p>
    <w:p w14:paraId="0DF124AD" w14:textId="77777777" w:rsidR="00257455" w:rsidRPr="00257455" w:rsidRDefault="00257455" w:rsidP="00257455">
      <w:pPr>
        <w:spacing w:after="0"/>
        <w:jc w:val="right"/>
        <w:rPr>
          <w:rFonts w:ascii="Times New Roman" w:eastAsia="Times New Roman" w:hAnsi="Times New Roman" w:cs="Times New Roman"/>
          <w:b/>
          <w:sz w:val="24"/>
          <w:szCs w:val="24"/>
        </w:rPr>
      </w:pPr>
    </w:p>
    <w:p w14:paraId="7718AF00" w14:textId="77777777" w:rsidR="00257455" w:rsidRPr="00257455" w:rsidRDefault="00257455" w:rsidP="00257455">
      <w:pPr>
        <w:spacing w:after="0"/>
        <w:jc w:val="right"/>
        <w:rPr>
          <w:rFonts w:ascii="Times New Roman" w:eastAsia="Times New Roman" w:hAnsi="Times New Roman" w:cs="Times New Roman"/>
          <w:b/>
          <w:sz w:val="24"/>
          <w:szCs w:val="24"/>
        </w:rPr>
      </w:pPr>
    </w:p>
    <w:p w14:paraId="08FE8F03" w14:textId="77777777" w:rsidR="00257455" w:rsidRPr="00257455" w:rsidRDefault="00257455" w:rsidP="00257455">
      <w:pPr>
        <w:spacing w:after="0"/>
        <w:jc w:val="right"/>
        <w:rPr>
          <w:rFonts w:ascii="Times New Roman" w:eastAsia="Times New Roman" w:hAnsi="Times New Roman" w:cs="Times New Roman"/>
          <w:b/>
          <w:sz w:val="24"/>
          <w:szCs w:val="24"/>
        </w:rPr>
      </w:pPr>
    </w:p>
    <w:p w14:paraId="28C10AE2" w14:textId="77777777" w:rsidR="00257455" w:rsidRPr="00257455" w:rsidRDefault="00257455" w:rsidP="00257455">
      <w:pPr>
        <w:spacing w:after="0"/>
        <w:jc w:val="right"/>
        <w:rPr>
          <w:rFonts w:ascii="Times New Roman" w:eastAsia="Times New Roman" w:hAnsi="Times New Roman" w:cs="Times New Roman"/>
          <w:b/>
          <w:sz w:val="24"/>
          <w:szCs w:val="24"/>
        </w:rPr>
      </w:pPr>
    </w:p>
    <w:p w14:paraId="10CB3AB3" w14:textId="77777777" w:rsidR="00257455" w:rsidRPr="00257455" w:rsidRDefault="00257455" w:rsidP="00257455">
      <w:pPr>
        <w:spacing w:after="0"/>
        <w:jc w:val="right"/>
        <w:rPr>
          <w:rFonts w:ascii="Times New Roman" w:eastAsia="Times New Roman" w:hAnsi="Times New Roman" w:cs="Times New Roman"/>
          <w:b/>
          <w:sz w:val="24"/>
          <w:szCs w:val="24"/>
        </w:rPr>
      </w:pPr>
    </w:p>
    <w:p w14:paraId="5F979A26" w14:textId="77777777" w:rsidR="00257455" w:rsidRPr="00257455" w:rsidRDefault="00257455" w:rsidP="00257455">
      <w:pPr>
        <w:spacing w:after="0"/>
        <w:jc w:val="right"/>
        <w:rPr>
          <w:rFonts w:ascii="Times New Roman" w:eastAsia="Times New Roman" w:hAnsi="Times New Roman" w:cs="Times New Roman"/>
          <w:b/>
          <w:sz w:val="24"/>
          <w:szCs w:val="24"/>
        </w:rPr>
      </w:pPr>
    </w:p>
    <w:p w14:paraId="56019BB0" w14:textId="77777777" w:rsidR="00257455" w:rsidRPr="00257455" w:rsidRDefault="00257455" w:rsidP="00257455">
      <w:pPr>
        <w:spacing w:after="0"/>
        <w:jc w:val="right"/>
        <w:rPr>
          <w:rFonts w:ascii="Times New Roman" w:eastAsia="Times New Roman" w:hAnsi="Times New Roman" w:cs="Times New Roman"/>
          <w:b/>
          <w:sz w:val="24"/>
          <w:szCs w:val="24"/>
        </w:rPr>
      </w:pPr>
    </w:p>
    <w:p w14:paraId="16BEA0C2" w14:textId="77777777" w:rsidR="00257455" w:rsidRPr="00257455" w:rsidRDefault="00257455" w:rsidP="00257455">
      <w:pPr>
        <w:spacing w:after="0"/>
        <w:jc w:val="right"/>
        <w:rPr>
          <w:rFonts w:ascii="Times New Roman" w:eastAsia="Times New Roman" w:hAnsi="Times New Roman" w:cs="Times New Roman"/>
          <w:b/>
          <w:sz w:val="24"/>
          <w:szCs w:val="24"/>
        </w:rPr>
      </w:pPr>
    </w:p>
    <w:p w14:paraId="2A29E295" w14:textId="15ABE6C2" w:rsidR="00257455" w:rsidRDefault="00257455" w:rsidP="00257455">
      <w:pPr>
        <w:spacing w:after="0"/>
        <w:jc w:val="right"/>
        <w:rPr>
          <w:rFonts w:ascii="Times New Roman" w:eastAsia="Times New Roman" w:hAnsi="Times New Roman" w:cs="Times New Roman"/>
          <w:b/>
          <w:sz w:val="24"/>
          <w:szCs w:val="24"/>
        </w:rPr>
      </w:pPr>
    </w:p>
    <w:p w14:paraId="7EC06748" w14:textId="364727F3" w:rsidR="00A36AE8" w:rsidRDefault="00A36AE8" w:rsidP="00257455">
      <w:pPr>
        <w:spacing w:after="0"/>
        <w:jc w:val="right"/>
        <w:rPr>
          <w:rFonts w:ascii="Times New Roman" w:eastAsia="Times New Roman" w:hAnsi="Times New Roman" w:cs="Times New Roman"/>
          <w:b/>
          <w:sz w:val="24"/>
          <w:szCs w:val="24"/>
        </w:rPr>
      </w:pPr>
    </w:p>
    <w:p w14:paraId="62D4533E" w14:textId="068A53AF" w:rsidR="00A36AE8" w:rsidRDefault="00A36AE8" w:rsidP="00257455">
      <w:pPr>
        <w:spacing w:after="0"/>
        <w:jc w:val="right"/>
        <w:rPr>
          <w:rFonts w:ascii="Times New Roman" w:eastAsia="Times New Roman" w:hAnsi="Times New Roman" w:cs="Times New Roman"/>
          <w:b/>
          <w:sz w:val="24"/>
          <w:szCs w:val="24"/>
        </w:rPr>
      </w:pPr>
    </w:p>
    <w:p w14:paraId="03B9121B" w14:textId="6DF84BC1" w:rsidR="00A36AE8" w:rsidRDefault="00A36AE8" w:rsidP="00257455">
      <w:pPr>
        <w:spacing w:after="0"/>
        <w:jc w:val="right"/>
        <w:rPr>
          <w:rFonts w:ascii="Times New Roman" w:eastAsia="Times New Roman" w:hAnsi="Times New Roman" w:cs="Times New Roman"/>
          <w:b/>
          <w:sz w:val="24"/>
          <w:szCs w:val="24"/>
        </w:rPr>
      </w:pPr>
    </w:p>
    <w:p w14:paraId="697F22EC" w14:textId="4D6BA2A8" w:rsidR="00A36AE8" w:rsidRDefault="00A36AE8" w:rsidP="00257455">
      <w:pPr>
        <w:spacing w:after="0"/>
        <w:jc w:val="right"/>
        <w:rPr>
          <w:rFonts w:ascii="Times New Roman" w:eastAsia="Times New Roman" w:hAnsi="Times New Roman" w:cs="Times New Roman"/>
          <w:b/>
          <w:sz w:val="24"/>
          <w:szCs w:val="24"/>
        </w:rPr>
      </w:pPr>
    </w:p>
    <w:p w14:paraId="354BE897" w14:textId="3C26AF5D" w:rsidR="00A36AE8" w:rsidRDefault="00A36AE8" w:rsidP="00257455">
      <w:pPr>
        <w:spacing w:after="0"/>
        <w:jc w:val="right"/>
        <w:rPr>
          <w:rFonts w:ascii="Times New Roman" w:eastAsia="Times New Roman" w:hAnsi="Times New Roman" w:cs="Times New Roman"/>
          <w:b/>
          <w:sz w:val="24"/>
          <w:szCs w:val="24"/>
        </w:rPr>
      </w:pPr>
    </w:p>
    <w:p w14:paraId="332259B4" w14:textId="47D81CD7" w:rsidR="00A36AE8" w:rsidRDefault="00A36AE8" w:rsidP="00257455">
      <w:pPr>
        <w:spacing w:after="0"/>
        <w:jc w:val="right"/>
        <w:rPr>
          <w:rFonts w:ascii="Times New Roman" w:eastAsia="Times New Roman" w:hAnsi="Times New Roman" w:cs="Times New Roman"/>
          <w:b/>
          <w:sz w:val="24"/>
          <w:szCs w:val="24"/>
        </w:rPr>
      </w:pPr>
    </w:p>
    <w:p w14:paraId="48D744C3" w14:textId="0575D2D2" w:rsidR="00A36AE8" w:rsidRDefault="00A36AE8" w:rsidP="00257455">
      <w:pPr>
        <w:spacing w:after="0"/>
        <w:jc w:val="right"/>
        <w:rPr>
          <w:rFonts w:ascii="Times New Roman" w:eastAsia="Times New Roman" w:hAnsi="Times New Roman" w:cs="Times New Roman"/>
          <w:b/>
          <w:sz w:val="24"/>
          <w:szCs w:val="24"/>
        </w:rPr>
      </w:pPr>
    </w:p>
    <w:p w14:paraId="14257DEF" w14:textId="7D5D03C6" w:rsidR="00A36AE8" w:rsidRDefault="00A36AE8" w:rsidP="00257455">
      <w:pPr>
        <w:spacing w:after="0"/>
        <w:jc w:val="right"/>
        <w:rPr>
          <w:rFonts w:ascii="Times New Roman" w:eastAsia="Times New Roman" w:hAnsi="Times New Roman" w:cs="Times New Roman"/>
          <w:b/>
          <w:sz w:val="24"/>
          <w:szCs w:val="24"/>
        </w:rPr>
      </w:pPr>
    </w:p>
    <w:p w14:paraId="7466CDD8" w14:textId="26F3CEAE" w:rsidR="00A36AE8" w:rsidRDefault="00A36AE8" w:rsidP="00257455">
      <w:pPr>
        <w:spacing w:after="0"/>
        <w:jc w:val="right"/>
        <w:rPr>
          <w:rFonts w:ascii="Times New Roman" w:eastAsia="Times New Roman" w:hAnsi="Times New Roman" w:cs="Times New Roman"/>
          <w:b/>
          <w:sz w:val="24"/>
          <w:szCs w:val="24"/>
        </w:rPr>
      </w:pPr>
    </w:p>
    <w:p w14:paraId="724CC2BF" w14:textId="77777777" w:rsidR="00A36AE8" w:rsidRPr="00257455" w:rsidRDefault="00A36AE8" w:rsidP="00257455">
      <w:pPr>
        <w:spacing w:after="0"/>
        <w:jc w:val="right"/>
        <w:rPr>
          <w:rFonts w:ascii="Times New Roman" w:eastAsia="Times New Roman" w:hAnsi="Times New Roman" w:cs="Times New Roman"/>
          <w:b/>
          <w:sz w:val="24"/>
          <w:szCs w:val="24"/>
        </w:rPr>
      </w:pPr>
    </w:p>
    <w:p w14:paraId="23E63922" w14:textId="77777777" w:rsidR="00257455" w:rsidRPr="00257455" w:rsidRDefault="00257455" w:rsidP="00257455">
      <w:pPr>
        <w:spacing w:after="0"/>
        <w:jc w:val="right"/>
        <w:rPr>
          <w:rFonts w:ascii="Times New Roman" w:eastAsia="Times New Roman" w:hAnsi="Times New Roman" w:cs="Times New Roman"/>
          <w:b/>
          <w:sz w:val="24"/>
          <w:szCs w:val="24"/>
        </w:rPr>
      </w:pPr>
    </w:p>
    <w:p w14:paraId="5396C38C" w14:textId="41036E3A" w:rsidR="00257455" w:rsidRPr="00257455" w:rsidRDefault="00257455" w:rsidP="00257455">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257455">
        <w:rPr>
          <w:rFonts w:ascii="Times New Roman" w:eastAsia="Times New Roman" w:hAnsi="Times New Roman" w:cs="Times New Roman"/>
          <w:sz w:val="24"/>
          <w:szCs w:val="24"/>
        </w:rPr>
        <w:t>P</w:t>
      </w:r>
      <w:r>
        <w:rPr>
          <w:rFonts w:ascii="Times New Roman" w:eastAsia="Times New Roman" w:hAnsi="Times New Roman" w:cs="Times New Roman"/>
          <w:sz w:val="24"/>
          <w:szCs w:val="24"/>
        </w:rPr>
        <w:t>RIEDAS</w:t>
      </w:r>
      <w:r w:rsidRPr="00257455">
        <w:rPr>
          <w:rFonts w:ascii="Times New Roman" w:eastAsia="Times New Roman" w:hAnsi="Times New Roman" w:cs="Times New Roman"/>
          <w:sz w:val="24"/>
          <w:szCs w:val="24"/>
        </w:rPr>
        <w:t xml:space="preserve"> </w:t>
      </w:r>
    </w:p>
    <w:p w14:paraId="59D8BAAF" w14:textId="77777777" w:rsidR="00257455" w:rsidRPr="00257455" w:rsidRDefault="00257455" w:rsidP="00257455">
      <w:pPr>
        <w:spacing w:after="0"/>
        <w:rPr>
          <w:rFonts w:ascii="Times New Roman" w:eastAsia="Times New Roman" w:hAnsi="Times New Roman" w:cs="Times New Roman"/>
          <w:b/>
          <w:sz w:val="24"/>
          <w:szCs w:val="24"/>
        </w:rPr>
      </w:pPr>
    </w:p>
    <w:p w14:paraId="6A7EA9D5" w14:textId="77777777" w:rsidR="00257455" w:rsidRPr="00257455" w:rsidRDefault="00257455" w:rsidP="00257455">
      <w:pPr>
        <w:spacing w:after="0"/>
        <w:jc w:val="center"/>
        <w:rPr>
          <w:rFonts w:ascii="Times New Roman" w:eastAsia="Times New Roman" w:hAnsi="Times New Roman" w:cs="Times New Roman"/>
          <w:b/>
          <w:sz w:val="24"/>
          <w:szCs w:val="24"/>
        </w:rPr>
      </w:pPr>
      <w:r w:rsidRPr="00257455">
        <w:rPr>
          <w:rFonts w:ascii="Times New Roman" w:eastAsia="Times New Roman" w:hAnsi="Times New Roman" w:cs="Times New Roman"/>
          <w:b/>
          <w:sz w:val="24"/>
          <w:szCs w:val="24"/>
        </w:rPr>
        <w:t>KAUNO R. AKADEMIJOS MOKYKLOS-DARŽELIO “GILĖ”</w:t>
      </w:r>
    </w:p>
    <w:p w14:paraId="18463D8D" w14:textId="77777777" w:rsidR="00257455" w:rsidRPr="00257455" w:rsidRDefault="00257455" w:rsidP="00257455">
      <w:pPr>
        <w:spacing w:after="0"/>
        <w:jc w:val="center"/>
        <w:rPr>
          <w:rFonts w:ascii="Times New Roman" w:eastAsia="Times New Roman" w:hAnsi="Times New Roman" w:cs="Times New Roman"/>
          <w:b/>
          <w:sz w:val="24"/>
          <w:szCs w:val="24"/>
          <w:lang w:val="en-US"/>
        </w:rPr>
      </w:pPr>
      <w:r w:rsidRPr="00257455">
        <w:rPr>
          <w:rFonts w:ascii="Times New Roman" w:eastAsia="Times New Roman" w:hAnsi="Times New Roman" w:cs="Times New Roman"/>
          <w:b/>
          <w:sz w:val="24"/>
          <w:szCs w:val="24"/>
        </w:rPr>
        <w:t xml:space="preserve">PRANEŠIMO APIE PATYČIAS AR </w:t>
      </w:r>
      <w:r w:rsidRPr="00257455">
        <w:rPr>
          <w:rFonts w:ascii="Times New Roman" w:eastAsia="Times New Roman" w:hAnsi="Times New Roman" w:cs="Times New Roman"/>
          <w:b/>
          <w:sz w:val="24"/>
          <w:szCs w:val="24"/>
          <w:lang w:val="en-US"/>
        </w:rPr>
        <w:t>SMURTĄ FORMA</w:t>
      </w:r>
    </w:p>
    <w:p w14:paraId="5F98A302" w14:textId="77777777" w:rsidR="00257455" w:rsidRPr="00257455" w:rsidRDefault="00257455" w:rsidP="00257455">
      <w:pPr>
        <w:spacing w:after="0"/>
        <w:jc w:val="center"/>
        <w:rPr>
          <w:rFonts w:ascii="Times New Roman" w:eastAsia="Times New Roman" w:hAnsi="Times New Roman" w:cs="Times New Roman"/>
          <w:b/>
          <w:sz w:val="24"/>
          <w:szCs w:val="24"/>
          <w:lang w:val="en-US"/>
        </w:rPr>
      </w:pPr>
      <w:r w:rsidRPr="00257455">
        <w:rPr>
          <w:rFonts w:ascii="Times New Roman" w:eastAsia="Times New Roman" w:hAnsi="Times New Roman" w:cs="Times New Roman"/>
          <w:b/>
          <w:sz w:val="24"/>
          <w:szCs w:val="24"/>
          <w:lang w:val="en-US"/>
        </w:rPr>
        <w:t>______________</w:t>
      </w:r>
    </w:p>
    <w:p w14:paraId="7DB25BC4" w14:textId="47BFDAD6" w:rsidR="00257455" w:rsidRPr="00257455" w:rsidRDefault="00257455" w:rsidP="00257455">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r w:rsidRPr="00257455">
        <w:rPr>
          <w:rFonts w:ascii="Times New Roman" w:eastAsia="Times New Roman" w:hAnsi="Times New Roman" w:cs="Times New Roman"/>
          <w:sz w:val="20"/>
          <w:szCs w:val="20"/>
          <w:lang w:val="en-US"/>
        </w:rPr>
        <w:t>Pranešimo data</w:t>
      </w:r>
      <w:r>
        <w:rPr>
          <w:rFonts w:ascii="Times New Roman" w:eastAsia="Times New Roman" w:hAnsi="Times New Roman" w:cs="Times New Roman"/>
          <w:sz w:val="20"/>
          <w:szCs w:val="20"/>
          <w:lang w:val="en-US"/>
        </w:rPr>
        <w:t>)</w:t>
      </w:r>
    </w:p>
    <w:p w14:paraId="3E775874" w14:textId="77777777" w:rsidR="00257455" w:rsidRPr="00257455" w:rsidRDefault="00257455" w:rsidP="00257455">
      <w:pPr>
        <w:spacing w:after="0"/>
        <w:jc w:val="center"/>
        <w:rPr>
          <w:rFonts w:ascii="Times New Roman" w:eastAsia="Times New Roman" w:hAnsi="Times New Roman" w:cs="Times New Roman"/>
          <w:sz w:val="12"/>
          <w:szCs w:val="12"/>
          <w:lang w:val="en-US"/>
        </w:rPr>
      </w:pPr>
    </w:p>
    <w:p w14:paraId="03892380" w14:textId="77777777" w:rsidR="00257455" w:rsidRPr="00257455" w:rsidRDefault="00257455" w:rsidP="00257455">
      <w:pPr>
        <w:spacing w:after="0"/>
        <w:jc w:val="center"/>
        <w:rPr>
          <w:rFonts w:ascii="Times New Roman" w:eastAsia="Times New Roman" w:hAnsi="Times New Roman" w:cs="Times New Roman"/>
          <w:sz w:val="12"/>
          <w:szCs w:val="12"/>
          <w:lang w:val="en-US"/>
        </w:rPr>
      </w:pPr>
    </w:p>
    <w:p w14:paraId="3F23924F" w14:textId="527FA8D2" w:rsidR="00257455" w:rsidRPr="00257455" w:rsidRDefault="00257455" w:rsidP="00257455">
      <w:pPr>
        <w:spacing w:after="0"/>
        <w:jc w:val="both"/>
        <w:rPr>
          <w:rFonts w:ascii="Times New Roman" w:eastAsia="Times New Roman" w:hAnsi="Times New Roman" w:cs="Times New Roman"/>
          <w:sz w:val="24"/>
          <w:szCs w:val="24"/>
          <w:u w:val="single"/>
        </w:rPr>
      </w:pPr>
      <w:r w:rsidRPr="00257455">
        <w:rPr>
          <w:rFonts w:ascii="Times New Roman" w:eastAsia="Times New Roman" w:hAnsi="Times New Roman" w:cs="Times New Roman"/>
          <w:sz w:val="24"/>
          <w:szCs w:val="24"/>
        </w:rPr>
        <w:t xml:space="preserve">Ugdymo įstaigos pavadinimas: Kauno </w:t>
      </w:r>
      <w:r w:rsidR="00A36AE8">
        <w:rPr>
          <w:rFonts w:ascii="Times New Roman" w:eastAsia="Times New Roman" w:hAnsi="Times New Roman" w:cs="Times New Roman"/>
          <w:sz w:val="24"/>
          <w:szCs w:val="24"/>
        </w:rPr>
        <w:t>r. Akademijos mokykla-darželis „</w:t>
      </w:r>
      <w:bookmarkStart w:id="0" w:name="_GoBack"/>
      <w:bookmarkEnd w:id="0"/>
      <w:r w:rsidRPr="00257455">
        <w:rPr>
          <w:rFonts w:ascii="Times New Roman" w:eastAsia="Times New Roman" w:hAnsi="Times New Roman" w:cs="Times New Roman"/>
          <w:sz w:val="24"/>
          <w:szCs w:val="24"/>
        </w:rPr>
        <w:t>Gilė”</w:t>
      </w:r>
    </w:p>
    <w:p w14:paraId="52B0AC00" w14:textId="77777777" w:rsidR="00257455" w:rsidRPr="00257455" w:rsidRDefault="00257455" w:rsidP="00257455">
      <w:pPr>
        <w:spacing w:after="0"/>
        <w:jc w:val="both"/>
        <w:rPr>
          <w:rFonts w:ascii="Times New Roman" w:eastAsia="Times New Roman" w:hAnsi="Times New Roman" w:cs="Times New Roman"/>
          <w:sz w:val="10"/>
          <w:szCs w:val="10"/>
          <w:u w:val="single"/>
        </w:rPr>
      </w:pPr>
    </w:p>
    <w:p w14:paraId="5EC36AE4" w14:textId="77777777" w:rsidR="00257455" w:rsidRPr="00257455" w:rsidRDefault="00257455" w:rsidP="00257455">
      <w:pPr>
        <w:spacing w:after="0"/>
        <w:jc w:val="both"/>
        <w:rPr>
          <w:rFonts w:ascii="Times New Roman" w:eastAsia="Times New Roman" w:hAnsi="Times New Roman" w:cs="Times New Roman"/>
          <w:b/>
          <w:sz w:val="24"/>
          <w:szCs w:val="24"/>
        </w:rPr>
      </w:pPr>
      <w:r w:rsidRPr="00257455">
        <w:rPr>
          <w:rFonts w:ascii="Times New Roman" w:eastAsia="Times New Roman" w:hAnsi="Times New Roman" w:cs="Times New Roman"/>
          <w:b/>
          <w:sz w:val="24"/>
          <w:szCs w:val="24"/>
        </w:rPr>
        <w:t>Bendrieji duomenys:</w:t>
      </w:r>
    </w:p>
    <w:p w14:paraId="09E8A671" w14:textId="77777777" w:rsidR="00257455" w:rsidRPr="00257455" w:rsidRDefault="00257455" w:rsidP="00257455">
      <w:pPr>
        <w:spacing w:after="0"/>
        <w:jc w:val="both"/>
        <w:rPr>
          <w:rFonts w:ascii="Times New Roman" w:eastAsia="Times New Roman" w:hAnsi="Times New Roman" w:cs="Times New Roman"/>
          <w:sz w:val="10"/>
          <w:szCs w:val="10"/>
        </w:rPr>
      </w:pPr>
    </w:p>
    <w:tbl>
      <w:tblPr>
        <w:tblStyle w:val="Lentelstinklelis1"/>
        <w:tblW w:w="0" w:type="auto"/>
        <w:tblLook w:val="04A0" w:firstRow="1" w:lastRow="0" w:firstColumn="1" w:lastColumn="0" w:noHBand="0" w:noVBand="1"/>
      </w:tblPr>
      <w:tblGrid>
        <w:gridCol w:w="3325"/>
        <w:gridCol w:w="6303"/>
      </w:tblGrid>
      <w:tr w:rsidR="00257455" w:rsidRPr="00257455" w14:paraId="2A434AEA" w14:textId="77777777" w:rsidTr="00AB7007">
        <w:tc>
          <w:tcPr>
            <w:tcW w:w="3325" w:type="dxa"/>
          </w:tcPr>
          <w:p w14:paraId="3D45E8F6" w14:textId="77777777" w:rsidR="00257455" w:rsidRPr="00257455" w:rsidRDefault="00257455" w:rsidP="00257455">
            <w:pPr>
              <w:jc w:val="both"/>
              <w:rPr>
                <w:rFonts w:ascii="Times New Roman" w:eastAsia="Times New Roman" w:hAnsi="Times New Roman" w:cs="Times New Roman"/>
              </w:rPr>
            </w:pPr>
            <w:r w:rsidRPr="00257455">
              <w:rPr>
                <w:rFonts w:ascii="Times New Roman" w:eastAsia="Times New Roman" w:hAnsi="Times New Roman" w:cs="Times New Roman"/>
              </w:rPr>
              <w:t>Kam pranešta apie patyčias/smurtą:</w:t>
            </w:r>
          </w:p>
        </w:tc>
        <w:tc>
          <w:tcPr>
            <w:tcW w:w="6303" w:type="dxa"/>
          </w:tcPr>
          <w:p w14:paraId="3E06E9C7" w14:textId="77777777" w:rsidR="00257455" w:rsidRPr="00257455" w:rsidRDefault="00257455" w:rsidP="00257455">
            <w:pPr>
              <w:jc w:val="both"/>
              <w:rPr>
                <w:rFonts w:ascii="Times New Roman" w:eastAsia="Times New Roman" w:hAnsi="Times New Roman" w:cs="Times New Roman"/>
              </w:rPr>
            </w:pPr>
          </w:p>
        </w:tc>
      </w:tr>
      <w:tr w:rsidR="00257455" w:rsidRPr="00257455" w14:paraId="26286096" w14:textId="77777777" w:rsidTr="00AB7007">
        <w:tc>
          <w:tcPr>
            <w:tcW w:w="3325" w:type="dxa"/>
          </w:tcPr>
          <w:p w14:paraId="729DC1C1" w14:textId="77777777" w:rsidR="00257455" w:rsidRPr="00257455" w:rsidRDefault="00257455" w:rsidP="00257455">
            <w:pPr>
              <w:jc w:val="both"/>
              <w:rPr>
                <w:rFonts w:ascii="Times New Roman" w:eastAsia="Times New Roman" w:hAnsi="Times New Roman" w:cs="Times New Roman"/>
              </w:rPr>
            </w:pPr>
            <w:r w:rsidRPr="00257455">
              <w:rPr>
                <w:rFonts w:ascii="Times New Roman" w:eastAsia="Times New Roman" w:hAnsi="Times New Roman" w:cs="Times New Roman"/>
              </w:rPr>
              <w:t>Kas pranešė apie patyčias/smurtą:</w:t>
            </w:r>
          </w:p>
        </w:tc>
        <w:tc>
          <w:tcPr>
            <w:tcW w:w="6303" w:type="dxa"/>
          </w:tcPr>
          <w:p w14:paraId="291F05A5" w14:textId="77777777" w:rsidR="00257455" w:rsidRPr="00257455" w:rsidRDefault="00257455" w:rsidP="00257455">
            <w:pPr>
              <w:jc w:val="both"/>
              <w:rPr>
                <w:rFonts w:ascii="Times New Roman" w:eastAsia="Times New Roman" w:hAnsi="Times New Roman" w:cs="Times New Roman"/>
              </w:rPr>
            </w:pPr>
          </w:p>
        </w:tc>
      </w:tr>
      <w:tr w:rsidR="00257455" w:rsidRPr="00257455" w14:paraId="5BD9E83A" w14:textId="77777777" w:rsidTr="00AB7007">
        <w:tc>
          <w:tcPr>
            <w:tcW w:w="3325" w:type="dxa"/>
          </w:tcPr>
          <w:p w14:paraId="760E2591" w14:textId="77777777" w:rsidR="00257455" w:rsidRPr="00257455" w:rsidRDefault="00257455" w:rsidP="00257455">
            <w:pPr>
              <w:jc w:val="both"/>
              <w:rPr>
                <w:rFonts w:ascii="Times New Roman" w:eastAsia="Times New Roman" w:hAnsi="Times New Roman" w:cs="Times New Roman"/>
              </w:rPr>
            </w:pPr>
            <w:r w:rsidRPr="00257455">
              <w:rPr>
                <w:rFonts w:ascii="Times New Roman" w:eastAsia="Times New Roman" w:hAnsi="Times New Roman" w:cs="Times New Roman"/>
              </w:rPr>
              <w:t>Kada įvyko (data, val.):</w:t>
            </w:r>
          </w:p>
        </w:tc>
        <w:tc>
          <w:tcPr>
            <w:tcW w:w="6303" w:type="dxa"/>
          </w:tcPr>
          <w:p w14:paraId="17C42C08" w14:textId="77777777" w:rsidR="00257455" w:rsidRPr="00257455" w:rsidRDefault="00257455" w:rsidP="00257455">
            <w:pPr>
              <w:jc w:val="both"/>
              <w:rPr>
                <w:rFonts w:ascii="Times New Roman" w:eastAsia="Times New Roman" w:hAnsi="Times New Roman" w:cs="Times New Roman"/>
              </w:rPr>
            </w:pPr>
          </w:p>
        </w:tc>
      </w:tr>
      <w:tr w:rsidR="00257455" w:rsidRPr="00257455" w14:paraId="0A51A755" w14:textId="77777777" w:rsidTr="00AB7007">
        <w:tc>
          <w:tcPr>
            <w:tcW w:w="3325" w:type="dxa"/>
          </w:tcPr>
          <w:p w14:paraId="51AED12F" w14:textId="77777777" w:rsidR="00257455" w:rsidRPr="00257455" w:rsidRDefault="00257455" w:rsidP="00257455">
            <w:pPr>
              <w:jc w:val="both"/>
              <w:rPr>
                <w:rFonts w:ascii="Times New Roman" w:eastAsia="Times New Roman" w:hAnsi="Times New Roman" w:cs="Times New Roman"/>
              </w:rPr>
            </w:pPr>
            <w:r w:rsidRPr="00257455">
              <w:rPr>
                <w:rFonts w:ascii="Times New Roman" w:eastAsia="Times New Roman" w:hAnsi="Times New Roman" w:cs="Times New Roman"/>
              </w:rPr>
              <w:t>Kur įvyko:</w:t>
            </w:r>
          </w:p>
        </w:tc>
        <w:tc>
          <w:tcPr>
            <w:tcW w:w="6303" w:type="dxa"/>
          </w:tcPr>
          <w:p w14:paraId="3A9BE94B" w14:textId="77777777" w:rsidR="00257455" w:rsidRPr="00257455" w:rsidRDefault="00257455" w:rsidP="00257455">
            <w:pPr>
              <w:jc w:val="both"/>
              <w:rPr>
                <w:rFonts w:ascii="Times New Roman" w:eastAsia="Times New Roman" w:hAnsi="Times New Roman" w:cs="Times New Roman"/>
              </w:rPr>
            </w:pPr>
          </w:p>
        </w:tc>
      </w:tr>
      <w:tr w:rsidR="00257455" w:rsidRPr="00257455" w14:paraId="3816E46F" w14:textId="77777777" w:rsidTr="00AB7007">
        <w:tc>
          <w:tcPr>
            <w:tcW w:w="9628" w:type="dxa"/>
            <w:gridSpan w:val="2"/>
          </w:tcPr>
          <w:p w14:paraId="798D2D7C" w14:textId="77777777" w:rsidR="00257455" w:rsidRPr="00257455" w:rsidRDefault="00257455" w:rsidP="00257455">
            <w:pPr>
              <w:jc w:val="center"/>
              <w:rPr>
                <w:rFonts w:ascii="Times New Roman" w:eastAsia="Times New Roman" w:hAnsi="Times New Roman" w:cs="Times New Roman"/>
              </w:rPr>
            </w:pPr>
            <w:r w:rsidRPr="00257455">
              <w:rPr>
                <w:rFonts w:ascii="Times New Roman" w:eastAsia="Times New Roman" w:hAnsi="Times New Roman" w:cs="Times New Roman"/>
              </w:rPr>
              <w:t>Kokia patyčių/smurto forma naudota ar įtariama, kad buvo naudota:</w:t>
            </w:r>
          </w:p>
        </w:tc>
      </w:tr>
      <w:tr w:rsidR="00257455" w:rsidRPr="00257455" w14:paraId="1345F844" w14:textId="77777777" w:rsidTr="00AB7007">
        <w:tc>
          <w:tcPr>
            <w:tcW w:w="9628" w:type="dxa"/>
            <w:gridSpan w:val="2"/>
          </w:tcPr>
          <w:p w14:paraId="61464FDD" w14:textId="77777777" w:rsidR="00257455" w:rsidRPr="00257455" w:rsidRDefault="00257455" w:rsidP="00257455">
            <w:pPr>
              <w:jc w:val="both"/>
              <w:rPr>
                <w:rFonts w:ascii="Times New Roman" w:eastAsia="Times New Roman" w:hAnsi="Times New Roman" w:cs="Times New Roman"/>
                <w:sz w:val="20"/>
                <w:szCs w:val="20"/>
              </w:rPr>
            </w:pPr>
            <w:r w:rsidRPr="00257455">
              <w:rPr>
                <w:rFonts w:ascii="Times New Roman" w:eastAsia="Times New Roman" w:hAnsi="Times New Roman" w:cs="Times New Roman"/>
                <w:b/>
                <w:i/>
                <w:noProof/>
                <w:sz w:val="20"/>
                <w:szCs w:val="20"/>
                <w:lang w:eastAsia="lt-LT"/>
              </w:rPr>
              <mc:AlternateContent>
                <mc:Choice Requires="wps">
                  <w:drawing>
                    <wp:anchor distT="0" distB="0" distL="114300" distR="114300" simplePos="0" relativeHeight="251656192" behindDoc="0" locked="0" layoutInCell="1" allowOverlap="1" wp14:anchorId="451C645F" wp14:editId="6D4362EE">
                      <wp:simplePos x="0" y="0"/>
                      <wp:positionH relativeFrom="column">
                        <wp:posOffset>1270</wp:posOffset>
                      </wp:positionH>
                      <wp:positionV relativeFrom="paragraph">
                        <wp:posOffset>528320</wp:posOffset>
                      </wp:positionV>
                      <wp:extent cx="161925" cy="114300"/>
                      <wp:effectExtent l="38100" t="38100" r="104775" b="114300"/>
                      <wp:wrapSquare wrapText="bothSides"/>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noFill/>
                              <a:ln>
                                <a:solidFill>
                                  <a:sysClr val="windowText" lastClr="000000"/>
                                </a:solidFill>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4BF608" id="Rectangle 8" o:spid="_x0000_s1026" style="position:absolute;margin-left:.1pt;margin-top:41.6pt;width:12.75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" filled="f" strokecolor="windowText">
                      <v:shadow on="t" color="black" opacity="26214f" origin="-.5,-.5" offset=".74836mm,.74836mm"/>
                      <v:path arrowok="t"/>
                      <w10:wrap type="square"/>
                    </v:rect>
                  </w:pict>
                </mc:Fallback>
              </mc:AlternateContent>
            </w:r>
            <w:r w:rsidRPr="00257455">
              <w:rPr>
                <w:rFonts w:ascii="Times New Roman" w:eastAsia="Times New Roman" w:hAnsi="Times New Roman" w:cs="Times New Roman"/>
                <w:b/>
                <w:i/>
                <w:noProof/>
                <w:sz w:val="20"/>
                <w:szCs w:val="20"/>
                <w:lang w:eastAsia="lt-LT"/>
              </w:rPr>
              <mc:AlternateContent>
                <mc:Choice Requires="wps">
                  <w:drawing>
                    <wp:anchor distT="0" distB="0" distL="114300" distR="114300" simplePos="0" relativeHeight="251654144" behindDoc="0" locked="0" layoutInCell="1" allowOverlap="1" wp14:anchorId="4D373D2C" wp14:editId="5B328C70">
                      <wp:simplePos x="0" y="0"/>
                      <wp:positionH relativeFrom="column">
                        <wp:posOffset>-8255</wp:posOffset>
                      </wp:positionH>
                      <wp:positionV relativeFrom="paragraph">
                        <wp:posOffset>51435</wp:posOffset>
                      </wp:positionV>
                      <wp:extent cx="161925" cy="114300"/>
                      <wp:effectExtent l="38100" t="38100" r="104775" b="11430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noFill/>
                              <a:ln>
                                <a:solidFill>
                                  <a:sysClr val="windowText" lastClr="000000"/>
                                </a:solidFill>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AC4B78" id="Rectangle 2" o:spid="_x0000_s1026" style="position:absolute;margin-left:-.65pt;margin-top:4.05pt;width:12.75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" filled="f" strokecolor="windowText">
                      <v:shadow on="t" color="black" opacity="26214f" origin="-.5,-.5" offset=".74836mm,.74836mm"/>
                      <v:path arrowok="t"/>
                      <w10:wrap type="square"/>
                    </v:rect>
                  </w:pict>
                </mc:Fallback>
              </mc:AlternateContent>
            </w:r>
            <w:r w:rsidRPr="00257455">
              <w:rPr>
                <w:rFonts w:ascii="Times New Roman" w:eastAsia="Times New Roman" w:hAnsi="Times New Roman" w:cs="Times New Roman"/>
                <w:b/>
                <w:i/>
                <w:sz w:val="20"/>
                <w:szCs w:val="20"/>
              </w:rPr>
              <w:t>Fizinės</w:t>
            </w:r>
            <w:r w:rsidRPr="00257455">
              <w:rPr>
                <w:rFonts w:ascii="Times New Roman" w:eastAsia="Times New Roman" w:hAnsi="Times New Roman" w:cs="Times New Roman"/>
                <w:sz w:val="20"/>
                <w:szCs w:val="20"/>
              </w:rPr>
              <w:t>: vaiko užgauliojimas veiksmais (pargriovimas, įspyrimas, kumštelėjimas, spjaudymas, daiktų atiminėjimas ar gadinimas, plaukų pešiojimas ir pan.);</w:t>
            </w:r>
          </w:p>
          <w:p w14:paraId="6172AD72" w14:textId="77777777" w:rsidR="00257455" w:rsidRPr="00257455" w:rsidRDefault="00257455" w:rsidP="00257455">
            <w:pPr>
              <w:jc w:val="both"/>
              <w:rPr>
                <w:rFonts w:ascii="Times New Roman" w:eastAsia="Times New Roman" w:hAnsi="Times New Roman" w:cs="Times New Roman"/>
                <w:sz w:val="20"/>
                <w:szCs w:val="20"/>
              </w:rPr>
            </w:pPr>
            <w:r w:rsidRPr="00257455">
              <w:rPr>
                <w:rFonts w:ascii="Times New Roman" w:eastAsia="Times New Roman" w:hAnsi="Times New Roman" w:cs="Times New Roman"/>
                <w:b/>
                <w:i/>
                <w:sz w:val="20"/>
                <w:szCs w:val="20"/>
              </w:rPr>
              <w:t>Socialinės</w:t>
            </w:r>
            <w:r w:rsidRPr="00257455">
              <w:rPr>
                <w:rFonts w:ascii="Times New Roman" w:eastAsia="Times New Roman" w:hAnsi="Times New Roman" w:cs="Times New Roman"/>
                <w:sz w:val="20"/>
                <w:szCs w:val="20"/>
              </w:rPr>
              <w:t>: įvairūs gąsdinantys, bauginantys gestai, ignoravimas, siekiant parodyti, kad vaikas yra nepageidaujamas ar atstumiamas;</w:t>
            </w:r>
          </w:p>
          <w:p w14:paraId="0774D84B" w14:textId="77777777" w:rsidR="00257455" w:rsidRPr="00257455" w:rsidRDefault="00257455" w:rsidP="00257455">
            <w:pPr>
              <w:ind w:left="596"/>
              <w:jc w:val="both"/>
              <w:rPr>
                <w:rFonts w:ascii="Times New Roman" w:eastAsia="Times New Roman" w:hAnsi="Times New Roman" w:cs="Times New Roman"/>
                <w:sz w:val="20"/>
                <w:szCs w:val="20"/>
              </w:rPr>
            </w:pPr>
            <w:r w:rsidRPr="00257455">
              <w:rPr>
                <w:rFonts w:ascii="Times New Roman" w:eastAsia="Times New Roman" w:hAnsi="Times New Roman" w:cs="Times New Roman"/>
                <w:b/>
                <w:i/>
                <w:noProof/>
                <w:sz w:val="20"/>
                <w:szCs w:val="20"/>
                <w:lang w:eastAsia="lt-LT"/>
              </w:rPr>
              <mc:AlternateContent>
                <mc:Choice Requires="wps">
                  <w:drawing>
                    <wp:anchor distT="0" distB="0" distL="114300" distR="114300" simplePos="0" relativeHeight="251658240" behindDoc="0" locked="0" layoutInCell="1" allowOverlap="1" wp14:anchorId="3D427B28" wp14:editId="3A7B7889">
                      <wp:simplePos x="0" y="0"/>
                      <wp:positionH relativeFrom="column">
                        <wp:posOffset>-386080</wp:posOffset>
                      </wp:positionH>
                      <wp:positionV relativeFrom="paragraph">
                        <wp:posOffset>-300990</wp:posOffset>
                      </wp:positionV>
                      <wp:extent cx="161925" cy="114300"/>
                      <wp:effectExtent l="38100" t="38100" r="85725" b="114300"/>
                      <wp:wrapSquare wrapText="bothSides"/>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noFill/>
                              <a:ln>
                                <a:solidFill>
                                  <a:sysClr val="windowText" lastClr="000000"/>
                                </a:solidFill>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EDA77D" id="Rectangle 9" o:spid="_x0000_s1026" style="position:absolute;margin-left:-30.4pt;margin-top:-23.7pt;width:12.7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" filled="f" strokecolor="windowText">
                      <v:shadow on="t" color="black" opacity="26214f" origin="-.5,-.5" offset=".74836mm,.74836mm"/>
                      <v:path arrowok="t"/>
                      <w10:wrap type="square"/>
                    </v:rect>
                  </w:pict>
                </mc:Fallback>
              </mc:AlternateContent>
            </w:r>
            <w:r w:rsidRPr="00257455">
              <w:rPr>
                <w:rFonts w:ascii="Times New Roman" w:eastAsia="Times New Roman" w:hAnsi="Times New Roman" w:cs="Times New Roman"/>
                <w:b/>
                <w:i/>
                <w:sz w:val="20"/>
                <w:szCs w:val="20"/>
              </w:rPr>
              <w:t>Elektroninės</w:t>
            </w:r>
            <w:r w:rsidRPr="00257455">
              <w:rPr>
                <w:rFonts w:ascii="Times New Roman" w:eastAsia="Times New Roman" w:hAnsi="Times New Roman" w:cs="Times New Roman"/>
                <w:sz w:val="20"/>
                <w:szCs w:val="20"/>
              </w:rPr>
              <w:t>: patyčios vykstančios elektroninėje erdvėje: socialiniuose tinkluose, kitose vietose internete, naudojant mobiliuosius telefonus (nemalonių žinučių arba elektroninių laiškų rašinėjimas, skaudinantis bendravimas pokalbių kambariuose, vaiko asmeninio gyvenimo detalių viešinimas, tapatybės pasisavinimas ir pan.).</w:t>
            </w:r>
          </w:p>
          <w:p w14:paraId="289A5B9C" w14:textId="77777777" w:rsidR="00257455" w:rsidRPr="00257455" w:rsidRDefault="00257455" w:rsidP="00257455">
            <w:pPr>
              <w:jc w:val="both"/>
              <w:rPr>
                <w:rFonts w:ascii="Times New Roman" w:eastAsia="Times New Roman" w:hAnsi="Times New Roman" w:cs="Times New Roman"/>
                <w:sz w:val="20"/>
                <w:szCs w:val="20"/>
              </w:rPr>
            </w:pPr>
            <w:r w:rsidRPr="00257455">
              <w:rPr>
                <w:rFonts w:ascii="Times New Roman" w:eastAsia="Times New Roman" w:hAnsi="Times New Roman" w:cs="Times New Roman"/>
                <w:b/>
                <w:i/>
                <w:noProof/>
                <w:sz w:val="20"/>
                <w:szCs w:val="20"/>
                <w:lang w:eastAsia="lt-LT"/>
              </w:rPr>
              <mc:AlternateContent>
                <mc:Choice Requires="wps">
                  <w:drawing>
                    <wp:anchor distT="0" distB="0" distL="114300" distR="114300" simplePos="0" relativeHeight="251660288" behindDoc="0" locked="0" layoutInCell="1" allowOverlap="1" wp14:anchorId="2DCBF2CB" wp14:editId="042E131E">
                      <wp:simplePos x="0" y="0"/>
                      <wp:positionH relativeFrom="column">
                        <wp:posOffset>48895</wp:posOffset>
                      </wp:positionH>
                      <wp:positionV relativeFrom="paragraph">
                        <wp:posOffset>43180</wp:posOffset>
                      </wp:positionV>
                      <wp:extent cx="161925" cy="114300"/>
                      <wp:effectExtent l="38100" t="38100" r="104775" b="114300"/>
                      <wp:wrapSquare wrapText="bothSides"/>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noFill/>
                              <a:ln>
                                <a:solidFill>
                                  <a:sysClr val="windowText" lastClr="000000"/>
                                </a:solidFill>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69D961" id="Rectangle 10" o:spid="_x0000_s1026" style="position:absolute;margin-left:3.85pt;margin-top:3.4pt;width:12.7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" filled="f" strokecolor="windowText">
                      <v:shadow on="t" color="black" opacity="26214f" origin="-.5,-.5" offset=".74836mm,.74836mm"/>
                      <v:path arrowok="t"/>
                      <w10:wrap type="square"/>
                    </v:rect>
                  </w:pict>
                </mc:Fallback>
              </mc:AlternateContent>
            </w:r>
            <w:r w:rsidRPr="00257455">
              <w:rPr>
                <w:rFonts w:ascii="Times New Roman" w:eastAsia="Times New Roman" w:hAnsi="Times New Roman" w:cs="Times New Roman"/>
                <w:b/>
                <w:i/>
                <w:sz w:val="20"/>
                <w:szCs w:val="20"/>
              </w:rPr>
              <w:t xml:space="preserve">Kiti pastebėjimai </w:t>
            </w:r>
            <w:r w:rsidRPr="00257455">
              <w:rPr>
                <w:rFonts w:ascii="Times New Roman" w:eastAsia="Times New Roman" w:hAnsi="Times New Roman" w:cs="Times New Roman"/>
                <w:sz w:val="20"/>
                <w:szCs w:val="20"/>
              </w:rPr>
              <w:t xml:space="preserve"> (įrašyti)_________________________________________________________________ </w:t>
            </w:r>
          </w:p>
          <w:p w14:paraId="44B94983" w14:textId="77777777" w:rsidR="00257455" w:rsidRPr="00257455" w:rsidRDefault="00257455" w:rsidP="00257455">
            <w:pPr>
              <w:jc w:val="both"/>
              <w:rPr>
                <w:rFonts w:ascii="Times New Roman" w:eastAsia="Times New Roman" w:hAnsi="Times New Roman" w:cs="Times New Roman"/>
              </w:rPr>
            </w:pPr>
            <w:r w:rsidRPr="00257455">
              <w:rPr>
                <w:rFonts w:ascii="Times New Roman" w:eastAsia="Times New Roman" w:hAnsi="Times New Roman" w:cs="Times New Roman"/>
                <w:sz w:val="20"/>
                <w:szCs w:val="20"/>
              </w:rPr>
              <w:t>.</w:t>
            </w:r>
          </w:p>
        </w:tc>
      </w:tr>
      <w:tr w:rsidR="00257455" w:rsidRPr="00257455" w14:paraId="020D07A7" w14:textId="77777777" w:rsidTr="00AB7007">
        <w:trPr>
          <w:trHeight w:val="519"/>
        </w:trPr>
        <w:tc>
          <w:tcPr>
            <w:tcW w:w="3325" w:type="dxa"/>
          </w:tcPr>
          <w:p w14:paraId="7E51FBBA" w14:textId="77777777" w:rsidR="00257455" w:rsidRPr="00257455" w:rsidRDefault="00257455" w:rsidP="00257455">
            <w:pPr>
              <w:jc w:val="both"/>
              <w:rPr>
                <w:rFonts w:ascii="Times New Roman" w:eastAsia="Times New Roman" w:hAnsi="Times New Roman" w:cs="Times New Roman"/>
              </w:rPr>
            </w:pPr>
            <w:r w:rsidRPr="00257455">
              <w:rPr>
                <w:rFonts w:ascii="Times New Roman" w:eastAsia="Times New Roman" w:hAnsi="Times New Roman" w:cs="Times New Roman"/>
              </w:rPr>
              <w:t>Ar yra žinomas tokio elgesio pasikartojamumas:</w:t>
            </w:r>
          </w:p>
        </w:tc>
        <w:tc>
          <w:tcPr>
            <w:tcW w:w="6303" w:type="dxa"/>
          </w:tcPr>
          <w:p w14:paraId="2A330329" w14:textId="77777777" w:rsidR="00257455" w:rsidRPr="00257455" w:rsidRDefault="00257455" w:rsidP="00257455">
            <w:pPr>
              <w:jc w:val="both"/>
              <w:rPr>
                <w:rFonts w:ascii="Times New Roman" w:eastAsia="Times New Roman" w:hAnsi="Times New Roman" w:cs="Times New Roman"/>
              </w:rPr>
            </w:pPr>
          </w:p>
        </w:tc>
      </w:tr>
    </w:tbl>
    <w:p w14:paraId="48EB3748" w14:textId="77777777" w:rsidR="00257455" w:rsidRPr="00257455" w:rsidRDefault="00257455" w:rsidP="00257455">
      <w:pPr>
        <w:spacing w:after="0"/>
        <w:jc w:val="both"/>
        <w:rPr>
          <w:rFonts w:ascii="Times New Roman" w:eastAsia="Times New Roman" w:hAnsi="Times New Roman" w:cs="Times New Roman"/>
          <w:sz w:val="10"/>
          <w:szCs w:val="10"/>
        </w:rPr>
      </w:pPr>
    </w:p>
    <w:p w14:paraId="02B4A60C" w14:textId="77777777" w:rsidR="00257455" w:rsidRPr="00257455" w:rsidRDefault="00257455" w:rsidP="00257455">
      <w:pPr>
        <w:spacing w:after="0"/>
        <w:jc w:val="both"/>
        <w:rPr>
          <w:rFonts w:ascii="Times New Roman" w:eastAsia="Times New Roman" w:hAnsi="Times New Roman" w:cs="Times New Roman"/>
          <w:b/>
          <w:sz w:val="24"/>
          <w:szCs w:val="24"/>
          <w:u w:val="single"/>
        </w:rPr>
      </w:pPr>
      <w:r w:rsidRPr="00257455">
        <w:rPr>
          <w:rFonts w:ascii="Times New Roman" w:eastAsia="Times New Roman" w:hAnsi="Times New Roman" w:cs="Times New Roman"/>
          <w:b/>
          <w:sz w:val="24"/>
          <w:szCs w:val="24"/>
        </w:rPr>
        <w:t>Duomenys apie patyčių dalyvius:</w:t>
      </w:r>
    </w:p>
    <w:p w14:paraId="6752B927" w14:textId="77777777" w:rsidR="00257455" w:rsidRPr="00257455" w:rsidRDefault="00257455" w:rsidP="00257455">
      <w:pPr>
        <w:spacing w:after="0"/>
        <w:jc w:val="both"/>
        <w:rPr>
          <w:rFonts w:ascii="Times New Roman" w:eastAsia="Times New Roman" w:hAnsi="Times New Roman" w:cs="Times New Roman"/>
          <w:b/>
          <w:sz w:val="10"/>
          <w:szCs w:val="10"/>
          <w:u w:val="single"/>
        </w:rPr>
      </w:pPr>
    </w:p>
    <w:tbl>
      <w:tblPr>
        <w:tblStyle w:val="Lentelstinklelis1"/>
        <w:tblW w:w="0" w:type="auto"/>
        <w:tblLook w:val="04A0" w:firstRow="1" w:lastRow="0" w:firstColumn="1" w:lastColumn="0" w:noHBand="0" w:noVBand="1"/>
      </w:tblPr>
      <w:tblGrid>
        <w:gridCol w:w="6115"/>
        <w:gridCol w:w="3513"/>
      </w:tblGrid>
      <w:tr w:rsidR="00257455" w:rsidRPr="00257455" w14:paraId="3028711D" w14:textId="77777777" w:rsidTr="00AB7007">
        <w:trPr>
          <w:trHeight w:val="222"/>
        </w:trPr>
        <w:tc>
          <w:tcPr>
            <w:tcW w:w="6115" w:type="dxa"/>
          </w:tcPr>
          <w:p w14:paraId="6B96001C" w14:textId="77777777" w:rsidR="00257455" w:rsidRPr="00257455" w:rsidRDefault="00257455" w:rsidP="00257455">
            <w:pPr>
              <w:rPr>
                <w:rFonts w:ascii="Times New Roman" w:eastAsia="Times New Roman" w:hAnsi="Times New Roman" w:cs="Times New Roman"/>
              </w:rPr>
            </w:pPr>
            <w:r w:rsidRPr="00257455">
              <w:rPr>
                <w:rFonts w:ascii="Times New Roman" w:eastAsia="Times New Roman" w:hAnsi="Times New Roman" w:cs="Times New Roman"/>
              </w:rPr>
              <w:t xml:space="preserve">Vaiko, </w:t>
            </w:r>
            <w:r w:rsidRPr="00257455">
              <w:rPr>
                <w:rFonts w:ascii="Times New Roman" w:eastAsia="Times New Roman" w:hAnsi="Times New Roman" w:cs="Times New Roman"/>
                <w:i/>
                <w:u w:val="single"/>
              </w:rPr>
              <w:t>patyrusio patyčias/smurtą</w:t>
            </w:r>
            <w:r w:rsidRPr="00257455">
              <w:rPr>
                <w:rFonts w:ascii="Times New Roman" w:eastAsia="Times New Roman" w:hAnsi="Times New Roman" w:cs="Times New Roman"/>
              </w:rPr>
              <w:t xml:space="preserve"> vardas, pavardė, amžius, klasė:</w:t>
            </w:r>
          </w:p>
        </w:tc>
        <w:tc>
          <w:tcPr>
            <w:tcW w:w="3513" w:type="dxa"/>
          </w:tcPr>
          <w:p w14:paraId="748F1513" w14:textId="77777777" w:rsidR="00257455" w:rsidRPr="00257455" w:rsidRDefault="00257455" w:rsidP="00257455">
            <w:pPr>
              <w:jc w:val="center"/>
              <w:rPr>
                <w:rFonts w:ascii="Times New Roman" w:eastAsia="Times New Roman" w:hAnsi="Times New Roman" w:cs="Times New Roman"/>
              </w:rPr>
            </w:pPr>
          </w:p>
        </w:tc>
      </w:tr>
      <w:tr w:rsidR="00257455" w:rsidRPr="00257455" w14:paraId="311E87B0" w14:textId="77777777" w:rsidTr="00AB7007">
        <w:trPr>
          <w:trHeight w:val="283"/>
        </w:trPr>
        <w:tc>
          <w:tcPr>
            <w:tcW w:w="6115" w:type="dxa"/>
          </w:tcPr>
          <w:p w14:paraId="1A883F14" w14:textId="77777777" w:rsidR="00257455" w:rsidRPr="00257455" w:rsidRDefault="00257455" w:rsidP="00257455">
            <w:pPr>
              <w:jc w:val="both"/>
              <w:rPr>
                <w:rFonts w:ascii="Times New Roman" w:eastAsia="Times New Roman" w:hAnsi="Times New Roman" w:cs="Times New Roman"/>
              </w:rPr>
            </w:pPr>
            <w:r w:rsidRPr="00257455">
              <w:rPr>
                <w:rFonts w:ascii="Times New Roman" w:eastAsia="Times New Roman" w:hAnsi="Times New Roman" w:cs="Times New Roman"/>
              </w:rPr>
              <w:t xml:space="preserve">Vaiko/-ų, </w:t>
            </w:r>
            <w:r w:rsidRPr="00257455">
              <w:rPr>
                <w:rFonts w:ascii="Times New Roman" w:eastAsia="Times New Roman" w:hAnsi="Times New Roman" w:cs="Times New Roman"/>
                <w:i/>
                <w:u w:val="single"/>
              </w:rPr>
              <w:t xml:space="preserve">kuris tyčiojosi </w:t>
            </w:r>
            <w:r w:rsidRPr="00257455">
              <w:rPr>
                <w:rFonts w:ascii="Times New Roman" w:eastAsia="Times New Roman" w:hAnsi="Times New Roman" w:cs="Times New Roman"/>
              </w:rPr>
              <w:t>vardas, pavardė, amžius, klasė:</w:t>
            </w:r>
          </w:p>
        </w:tc>
        <w:tc>
          <w:tcPr>
            <w:tcW w:w="3513" w:type="dxa"/>
          </w:tcPr>
          <w:p w14:paraId="77E89810" w14:textId="77777777" w:rsidR="00257455" w:rsidRPr="00257455" w:rsidRDefault="00257455" w:rsidP="00257455">
            <w:pPr>
              <w:jc w:val="both"/>
              <w:rPr>
                <w:rFonts w:ascii="Times New Roman" w:eastAsia="Times New Roman" w:hAnsi="Times New Roman" w:cs="Times New Roman"/>
              </w:rPr>
            </w:pPr>
          </w:p>
        </w:tc>
      </w:tr>
      <w:tr w:rsidR="00257455" w:rsidRPr="00257455" w14:paraId="7A788834" w14:textId="77777777" w:rsidTr="00AB7007">
        <w:trPr>
          <w:trHeight w:val="244"/>
        </w:trPr>
        <w:tc>
          <w:tcPr>
            <w:tcW w:w="6115" w:type="dxa"/>
          </w:tcPr>
          <w:p w14:paraId="7B4837BC" w14:textId="77777777" w:rsidR="00257455" w:rsidRPr="00257455" w:rsidRDefault="00257455" w:rsidP="00257455">
            <w:pPr>
              <w:jc w:val="both"/>
              <w:rPr>
                <w:rFonts w:ascii="Times New Roman" w:eastAsia="Times New Roman" w:hAnsi="Times New Roman" w:cs="Times New Roman"/>
              </w:rPr>
            </w:pPr>
            <w:r w:rsidRPr="00257455">
              <w:rPr>
                <w:rFonts w:ascii="Times New Roman" w:eastAsia="Times New Roman" w:hAnsi="Times New Roman" w:cs="Times New Roman"/>
              </w:rPr>
              <w:t xml:space="preserve">Vaiko/-ų, </w:t>
            </w:r>
            <w:r w:rsidRPr="00257455">
              <w:rPr>
                <w:rFonts w:ascii="Times New Roman" w:eastAsia="Times New Roman" w:hAnsi="Times New Roman" w:cs="Times New Roman"/>
                <w:i/>
                <w:u w:val="single"/>
              </w:rPr>
              <w:t>stebėjusio patyčias/smurtą</w:t>
            </w:r>
            <w:r w:rsidRPr="00257455">
              <w:rPr>
                <w:rFonts w:ascii="Times New Roman" w:eastAsia="Times New Roman" w:hAnsi="Times New Roman" w:cs="Times New Roman"/>
              </w:rPr>
              <w:t xml:space="preserve"> vardas, pavardė, amžius, klasė:</w:t>
            </w:r>
          </w:p>
          <w:p w14:paraId="1C8F2E78" w14:textId="77777777" w:rsidR="00257455" w:rsidRPr="00257455" w:rsidRDefault="00257455" w:rsidP="00257455">
            <w:pPr>
              <w:jc w:val="both"/>
              <w:rPr>
                <w:rFonts w:ascii="Times New Roman" w:eastAsia="Times New Roman" w:hAnsi="Times New Roman" w:cs="Times New Roman"/>
                <w:sz w:val="4"/>
                <w:szCs w:val="4"/>
              </w:rPr>
            </w:pPr>
          </w:p>
        </w:tc>
        <w:tc>
          <w:tcPr>
            <w:tcW w:w="3513" w:type="dxa"/>
          </w:tcPr>
          <w:p w14:paraId="3BF67F25" w14:textId="77777777" w:rsidR="00257455" w:rsidRPr="00257455" w:rsidRDefault="00257455" w:rsidP="00257455">
            <w:pPr>
              <w:jc w:val="both"/>
              <w:rPr>
                <w:rFonts w:ascii="Times New Roman" w:eastAsia="Times New Roman" w:hAnsi="Times New Roman" w:cs="Times New Roman"/>
              </w:rPr>
            </w:pPr>
          </w:p>
        </w:tc>
      </w:tr>
    </w:tbl>
    <w:p w14:paraId="7D0E23F4" w14:textId="77777777" w:rsidR="00257455" w:rsidRPr="00257455" w:rsidRDefault="00257455" w:rsidP="00257455">
      <w:pPr>
        <w:spacing w:after="0"/>
        <w:jc w:val="both"/>
        <w:rPr>
          <w:rFonts w:ascii="Times New Roman" w:eastAsia="Times New Roman" w:hAnsi="Times New Roman" w:cs="Times New Roman"/>
          <w:sz w:val="10"/>
          <w:szCs w:val="10"/>
        </w:rPr>
      </w:pPr>
    </w:p>
    <w:p w14:paraId="22864B97" w14:textId="77777777" w:rsidR="00257455" w:rsidRPr="00257455" w:rsidRDefault="00257455" w:rsidP="00257455">
      <w:pPr>
        <w:spacing w:after="0"/>
        <w:jc w:val="both"/>
        <w:rPr>
          <w:rFonts w:ascii="Times New Roman" w:eastAsia="Times New Roman" w:hAnsi="Times New Roman" w:cs="Times New Roman"/>
          <w:b/>
          <w:sz w:val="24"/>
          <w:szCs w:val="24"/>
        </w:rPr>
      </w:pPr>
      <w:r w:rsidRPr="00257455">
        <w:rPr>
          <w:rFonts w:ascii="Times New Roman" w:eastAsia="Times New Roman" w:hAnsi="Times New Roman" w:cs="Times New Roman"/>
          <w:b/>
          <w:sz w:val="24"/>
          <w:szCs w:val="24"/>
        </w:rPr>
        <w:t>Išsamesnė informacija apie įvykį:</w:t>
      </w:r>
    </w:p>
    <w:p w14:paraId="150EB4C1" w14:textId="77777777" w:rsidR="00257455" w:rsidRPr="00257455" w:rsidRDefault="00257455" w:rsidP="00257455">
      <w:pPr>
        <w:spacing w:after="0"/>
        <w:jc w:val="both"/>
        <w:rPr>
          <w:rFonts w:ascii="Times New Roman" w:eastAsia="Times New Roman" w:hAnsi="Times New Roman" w:cs="Times New Roman"/>
          <w:sz w:val="10"/>
          <w:szCs w:val="10"/>
        </w:rPr>
      </w:pPr>
    </w:p>
    <w:tbl>
      <w:tblPr>
        <w:tblStyle w:val="Lentelstinklelis1"/>
        <w:tblW w:w="0" w:type="auto"/>
        <w:tblLook w:val="04A0" w:firstRow="1" w:lastRow="0" w:firstColumn="1" w:lastColumn="0" w:noHBand="0" w:noVBand="1"/>
      </w:tblPr>
      <w:tblGrid>
        <w:gridCol w:w="9628"/>
      </w:tblGrid>
      <w:tr w:rsidR="00257455" w:rsidRPr="00257455" w14:paraId="552376D9" w14:textId="77777777" w:rsidTr="00AB7007">
        <w:tc>
          <w:tcPr>
            <w:tcW w:w="9628" w:type="dxa"/>
          </w:tcPr>
          <w:p w14:paraId="7038FBDE" w14:textId="77777777" w:rsidR="00257455" w:rsidRPr="00257455" w:rsidRDefault="00257455" w:rsidP="00257455">
            <w:pPr>
              <w:jc w:val="both"/>
              <w:rPr>
                <w:rFonts w:ascii="Times New Roman" w:eastAsia="Times New Roman" w:hAnsi="Times New Roman" w:cs="Times New Roman"/>
              </w:rPr>
            </w:pPr>
          </w:p>
        </w:tc>
      </w:tr>
    </w:tbl>
    <w:p w14:paraId="4C933EC5" w14:textId="77777777" w:rsidR="00257455" w:rsidRPr="00257455" w:rsidRDefault="00257455" w:rsidP="00257455">
      <w:pPr>
        <w:spacing w:after="0"/>
        <w:jc w:val="both"/>
        <w:rPr>
          <w:rFonts w:ascii="Times New Roman" w:eastAsia="Times New Roman" w:hAnsi="Times New Roman" w:cs="Times New Roman"/>
          <w:sz w:val="10"/>
          <w:szCs w:val="10"/>
        </w:rPr>
      </w:pPr>
    </w:p>
    <w:p w14:paraId="47DBE089" w14:textId="77777777" w:rsidR="00257455" w:rsidRPr="00257455" w:rsidRDefault="00257455" w:rsidP="00257455">
      <w:pPr>
        <w:spacing w:after="0"/>
        <w:jc w:val="both"/>
        <w:rPr>
          <w:rFonts w:ascii="Times New Roman" w:eastAsia="Times New Roman" w:hAnsi="Times New Roman" w:cs="Times New Roman"/>
          <w:b/>
          <w:sz w:val="24"/>
          <w:szCs w:val="24"/>
        </w:rPr>
      </w:pPr>
      <w:r w:rsidRPr="00257455">
        <w:rPr>
          <w:rFonts w:ascii="Times New Roman" w:eastAsia="Times New Roman" w:hAnsi="Times New Roman" w:cs="Times New Roman"/>
          <w:b/>
          <w:sz w:val="24"/>
          <w:szCs w:val="24"/>
        </w:rPr>
        <w:t>Mokyklos pedagogo ar kito darbuotojo elgesys šioje patyčių situacijoje:</w:t>
      </w:r>
    </w:p>
    <w:p w14:paraId="5941C0DC" w14:textId="77777777" w:rsidR="00257455" w:rsidRPr="00257455" w:rsidRDefault="00257455" w:rsidP="00257455">
      <w:pPr>
        <w:spacing w:after="0"/>
        <w:jc w:val="both"/>
        <w:rPr>
          <w:rFonts w:ascii="Times New Roman" w:eastAsia="Times New Roman" w:hAnsi="Times New Roman" w:cs="Times New Roman"/>
          <w:b/>
          <w:sz w:val="10"/>
          <w:szCs w:val="10"/>
        </w:rPr>
      </w:pPr>
    </w:p>
    <w:tbl>
      <w:tblPr>
        <w:tblStyle w:val="Lentelstinklelis1"/>
        <w:tblW w:w="0" w:type="auto"/>
        <w:tblLook w:val="04A0" w:firstRow="1" w:lastRow="0" w:firstColumn="1" w:lastColumn="0" w:noHBand="0" w:noVBand="1"/>
      </w:tblPr>
      <w:tblGrid>
        <w:gridCol w:w="9628"/>
      </w:tblGrid>
      <w:tr w:rsidR="00257455" w:rsidRPr="00257455" w14:paraId="27099974" w14:textId="77777777" w:rsidTr="00AB7007">
        <w:tc>
          <w:tcPr>
            <w:tcW w:w="9628" w:type="dxa"/>
          </w:tcPr>
          <w:p w14:paraId="4A9090A3" w14:textId="77777777" w:rsidR="00257455" w:rsidRPr="00257455" w:rsidRDefault="00257455" w:rsidP="00257455">
            <w:pPr>
              <w:jc w:val="both"/>
              <w:rPr>
                <w:rFonts w:ascii="Times New Roman" w:eastAsia="Times New Roman" w:hAnsi="Times New Roman" w:cs="Times New Roman"/>
              </w:rPr>
            </w:pPr>
          </w:p>
        </w:tc>
      </w:tr>
    </w:tbl>
    <w:p w14:paraId="3650C19F" w14:textId="77777777" w:rsidR="00257455" w:rsidRPr="00257455" w:rsidRDefault="00257455" w:rsidP="00257455">
      <w:pPr>
        <w:spacing w:after="0"/>
        <w:jc w:val="both"/>
        <w:rPr>
          <w:rFonts w:ascii="Times New Roman" w:eastAsia="Times New Roman" w:hAnsi="Times New Roman" w:cs="Times New Roman"/>
          <w:sz w:val="10"/>
          <w:szCs w:val="10"/>
        </w:rPr>
      </w:pPr>
    </w:p>
    <w:p w14:paraId="5320B95E" w14:textId="77777777" w:rsidR="00257455" w:rsidRPr="00257455" w:rsidRDefault="00257455" w:rsidP="00257455">
      <w:pPr>
        <w:spacing w:after="0"/>
        <w:jc w:val="both"/>
        <w:rPr>
          <w:rFonts w:ascii="Times New Roman" w:eastAsia="Times New Roman" w:hAnsi="Times New Roman" w:cs="Times New Roman"/>
          <w:b/>
          <w:sz w:val="24"/>
          <w:szCs w:val="24"/>
        </w:rPr>
      </w:pPr>
      <w:r w:rsidRPr="00257455">
        <w:rPr>
          <w:rFonts w:ascii="Times New Roman" w:eastAsia="Times New Roman" w:hAnsi="Times New Roman" w:cs="Times New Roman"/>
          <w:b/>
          <w:sz w:val="24"/>
          <w:szCs w:val="24"/>
        </w:rPr>
        <w:t>Veiksmų po įvykio, planas su:</w:t>
      </w:r>
    </w:p>
    <w:p w14:paraId="2974255D" w14:textId="77777777" w:rsidR="00257455" w:rsidRPr="00257455" w:rsidRDefault="00257455" w:rsidP="00257455">
      <w:pPr>
        <w:spacing w:after="0"/>
        <w:jc w:val="both"/>
        <w:rPr>
          <w:rFonts w:ascii="Times New Roman" w:eastAsia="Times New Roman" w:hAnsi="Times New Roman" w:cs="Times New Roman"/>
          <w:b/>
          <w:sz w:val="10"/>
          <w:szCs w:val="10"/>
        </w:rPr>
      </w:pPr>
    </w:p>
    <w:tbl>
      <w:tblPr>
        <w:tblStyle w:val="Lentelstinklelis1"/>
        <w:tblW w:w="0" w:type="auto"/>
        <w:tblLook w:val="04A0" w:firstRow="1" w:lastRow="0" w:firstColumn="1" w:lastColumn="0" w:noHBand="0" w:noVBand="1"/>
      </w:tblPr>
      <w:tblGrid>
        <w:gridCol w:w="3325"/>
        <w:gridCol w:w="6303"/>
      </w:tblGrid>
      <w:tr w:rsidR="00257455" w:rsidRPr="00257455" w14:paraId="4B5C2D8E" w14:textId="77777777" w:rsidTr="00AB7007">
        <w:tc>
          <w:tcPr>
            <w:tcW w:w="3325" w:type="dxa"/>
          </w:tcPr>
          <w:p w14:paraId="67CA2EEF" w14:textId="77777777" w:rsidR="00257455" w:rsidRPr="00257455" w:rsidRDefault="00257455" w:rsidP="00257455">
            <w:pPr>
              <w:jc w:val="both"/>
              <w:rPr>
                <w:rFonts w:ascii="Times New Roman" w:eastAsia="Times New Roman" w:hAnsi="Times New Roman" w:cs="Times New Roman"/>
                <w:sz w:val="21"/>
                <w:szCs w:val="21"/>
              </w:rPr>
            </w:pPr>
            <w:r w:rsidRPr="00257455">
              <w:rPr>
                <w:rFonts w:ascii="Times New Roman" w:eastAsia="Times New Roman" w:hAnsi="Times New Roman" w:cs="Times New Roman"/>
                <w:sz w:val="21"/>
                <w:szCs w:val="21"/>
              </w:rPr>
              <w:t>Vaiku patyrusiu patyčias/smurtą:</w:t>
            </w:r>
          </w:p>
        </w:tc>
        <w:tc>
          <w:tcPr>
            <w:tcW w:w="6303" w:type="dxa"/>
          </w:tcPr>
          <w:p w14:paraId="527771F9" w14:textId="77777777" w:rsidR="00257455" w:rsidRPr="00257455" w:rsidRDefault="00257455" w:rsidP="00257455">
            <w:pPr>
              <w:jc w:val="both"/>
              <w:rPr>
                <w:rFonts w:ascii="Times New Roman" w:eastAsia="Times New Roman" w:hAnsi="Times New Roman" w:cs="Times New Roman"/>
                <w:sz w:val="21"/>
                <w:szCs w:val="21"/>
              </w:rPr>
            </w:pPr>
          </w:p>
        </w:tc>
      </w:tr>
      <w:tr w:rsidR="00257455" w:rsidRPr="00257455" w14:paraId="5110F5B9" w14:textId="77777777" w:rsidTr="00AB7007">
        <w:tc>
          <w:tcPr>
            <w:tcW w:w="3325" w:type="dxa"/>
          </w:tcPr>
          <w:p w14:paraId="2A4C8118" w14:textId="77777777" w:rsidR="00257455" w:rsidRPr="00257455" w:rsidRDefault="00257455" w:rsidP="00257455">
            <w:pPr>
              <w:jc w:val="both"/>
              <w:rPr>
                <w:rFonts w:ascii="Times New Roman" w:eastAsia="Times New Roman" w:hAnsi="Times New Roman" w:cs="Times New Roman"/>
                <w:sz w:val="21"/>
                <w:szCs w:val="21"/>
              </w:rPr>
            </w:pPr>
            <w:r w:rsidRPr="00257455">
              <w:rPr>
                <w:rFonts w:ascii="Times New Roman" w:eastAsia="Times New Roman" w:hAnsi="Times New Roman" w:cs="Times New Roman"/>
                <w:sz w:val="21"/>
                <w:szCs w:val="21"/>
              </w:rPr>
              <w:t>Vaiku, kuris tyčiojosi/smurtavo:</w:t>
            </w:r>
          </w:p>
        </w:tc>
        <w:tc>
          <w:tcPr>
            <w:tcW w:w="6303" w:type="dxa"/>
          </w:tcPr>
          <w:p w14:paraId="54014DC2" w14:textId="77777777" w:rsidR="00257455" w:rsidRPr="00257455" w:rsidRDefault="00257455" w:rsidP="00257455">
            <w:pPr>
              <w:jc w:val="both"/>
              <w:rPr>
                <w:rFonts w:ascii="Times New Roman" w:eastAsia="Times New Roman" w:hAnsi="Times New Roman" w:cs="Times New Roman"/>
                <w:sz w:val="21"/>
                <w:szCs w:val="21"/>
              </w:rPr>
            </w:pPr>
          </w:p>
        </w:tc>
      </w:tr>
      <w:tr w:rsidR="00257455" w:rsidRPr="00257455" w14:paraId="3EB49A97" w14:textId="77777777" w:rsidTr="00AB7007">
        <w:tc>
          <w:tcPr>
            <w:tcW w:w="3325" w:type="dxa"/>
          </w:tcPr>
          <w:p w14:paraId="12AFA9C7" w14:textId="77777777" w:rsidR="00257455" w:rsidRPr="00257455" w:rsidRDefault="00257455" w:rsidP="00257455">
            <w:pPr>
              <w:jc w:val="both"/>
              <w:rPr>
                <w:rFonts w:ascii="Times New Roman" w:eastAsia="Times New Roman" w:hAnsi="Times New Roman" w:cs="Times New Roman"/>
                <w:sz w:val="21"/>
                <w:szCs w:val="21"/>
              </w:rPr>
            </w:pPr>
            <w:r w:rsidRPr="00257455">
              <w:rPr>
                <w:rFonts w:ascii="Times New Roman" w:eastAsia="Times New Roman" w:hAnsi="Times New Roman" w:cs="Times New Roman"/>
                <w:sz w:val="21"/>
                <w:szCs w:val="21"/>
              </w:rPr>
              <w:t>Stebėtojais:</w:t>
            </w:r>
          </w:p>
        </w:tc>
        <w:tc>
          <w:tcPr>
            <w:tcW w:w="6303" w:type="dxa"/>
          </w:tcPr>
          <w:p w14:paraId="7810FC86" w14:textId="77777777" w:rsidR="00257455" w:rsidRPr="00257455" w:rsidRDefault="00257455" w:rsidP="00257455">
            <w:pPr>
              <w:jc w:val="both"/>
              <w:rPr>
                <w:rFonts w:ascii="Times New Roman" w:eastAsia="Times New Roman" w:hAnsi="Times New Roman" w:cs="Times New Roman"/>
                <w:sz w:val="21"/>
                <w:szCs w:val="21"/>
              </w:rPr>
            </w:pPr>
          </w:p>
        </w:tc>
      </w:tr>
      <w:tr w:rsidR="00257455" w:rsidRPr="00257455" w14:paraId="38E708E0" w14:textId="77777777" w:rsidTr="00AB7007">
        <w:tc>
          <w:tcPr>
            <w:tcW w:w="3325" w:type="dxa"/>
          </w:tcPr>
          <w:p w14:paraId="319B5AB7" w14:textId="77777777" w:rsidR="00257455" w:rsidRPr="00257455" w:rsidRDefault="00257455" w:rsidP="00257455">
            <w:pPr>
              <w:jc w:val="both"/>
              <w:rPr>
                <w:rFonts w:ascii="Times New Roman" w:eastAsia="Times New Roman" w:hAnsi="Times New Roman" w:cs="Times New Roman"/>
                <w:sz w:val="21"/>
                <w:szCs w:val="21"/>
              </w:rPr>
            </w:pPr>
            <w:r w:rsidRPr="00257455">
              <w:rPr>
                <w:rFonts w:ascii="Times New Roman" w:eastAsia="Times New Roman" w:hAnsi="Times New Roman" w:cs="Times New Roman"/>
                <w:sz w:val="21"/>
                <w:szCs w:val="21"/>
              </w:rPr>
              <w:t>Patyčių dalyvių tėvais:</w:t>
            </w:r>
          </w:p>
        </w:tc>
        <w:tc>
          <w:tcPr>
            <w:tcW w:w="6303" w:type="dxa"/>
          </w:tcPr>
          <w:p w14:paraId="2FF3D960" w14:textId="77777777" w:rsidR="00257455" w:rsidRPr="00257455" w:rsidRDefault="00257455" w:rsidP="00257455">
            <w:pPr>
              <w:jc w:val="both"/>
              <w:rPr>
                <w:rFonts w:ascii="Times New Roman" w:eastAsia="Times New Roman" w:hAnsi="Times New Roman" w:cs="Times New Roman"/>
                <w:sz w:val="21"/>
                <w:szCs w:val="21"/>
              </w:rPr>
            </w:pPr>
          </w:p>
        </w:tc>
      </w:tr>
      <w:tr w:rsidR="00257455" w:rsidRPr="00257455" w14:paraId="212F9440" w14:textId="77777777" w:rsidTr="00AB7007">
        <w:tc>
          <w:tcPr>
            <w:tcW w:w="3325" w:type="dxa"/>
          </w:tcPr>
          <w:p w14:paraId="124C3A6A" w14:textId="77777777" w:rsidR="00257455" w:rsidRPr="00257455" w:rsidRDefault="00257455" w:rsidP="00257455">
            <w:pPr>
              <w:jc w:val="both"/>
              <w:rPr>
                <w:rFonts w:ascii="Times New Roman" w:eastAsia="Times New Roman" w:hAnsi="Times New Roman" w:cs="Times New Roman"/>
                <w:sz w:val="21"/>
                <w:szCs w:val="21"/>
              </w:rPr>
            </w:pPr>
            <w:r w:rsidRPr="00257455">
              <w:rPr>
                <w:rFonts w:ascii="Times New Roman" w:eastAsia="Times New Roman" w:hAnsi="Times New Roman" w:cs="Times New Roman"/>
                <w:sz w:val="21"/>
                <w:szCs w:val="21"/>
              </w:rPr>
              <w:t>Kitais mokyklos darbuotojais:</w:t>
            </w:r>
          </w:p>
        </w:tc>
        <w:tc>
          <w:tcPr>
            <w:tcW w:w="6303" w:type="dxa"/>
          </w:tcPr>
          <w:p w14:paraId="1169C176" w14:textId="77777777" w:rsidR="00257455" w:rsidRPr="00257455" w:rsidRDefault="00257455" w:rsidP="00257455">
            <w:pPr>
              <w:jc w:val="both"/>
              <w:rPr>
                <w:rFonts w:ascii="Times New Roman" w:eastAsia="Times New Roman" w:hAnsi="Times New Roman" w:cs="Times New Roman"/>
                <w:sz w:val="21"/>
                <w:szCs w:val="21"/>
              </w:rPr>
            </w:pPr>
          </w:p>
        </w:tc>
      </w:tr>
      <w:tr w:rsidR="00257455" w:rsidRPr="00257455" w14:paraId="454AE0E4" w14:textId="77777777" w:rsidTr="00AB7007">
        <w:tc>
          <w:tcPr>
            <w:tcW w:w="3325" w:type="dxa"/>
          </w:tcPr>
          <w:p w14:paraId="3957208F" w14:textId="77777777" w:rsidR="00257455" w:rsidRPr="00257455" w:rsidRDefault="00257455" w:rsidP="00257455">
            <w:pPr>
              <w:jc w:val="both"/>
              <w:rPr>
                <w:rFonts w:ascii="Times New Roman" w:eastAsia="Times New Roman" w:hAnsi="Times New Roman" w:cs="Times New Roman"/>
                <w:sz w:val="21"/>
                <w:szCs w:val="21"/>
              </w:rPr>
            </w:pPr>
            <w:r w:rsidRPr="00257455">
              <w:rPr>
                <w:rFonts w:ascii="Times New Roman" w:eastAsia="Times New Roman" w:hAnsi="Times New Roman" w:cs="Times New Roman"/>
                <w:sz w:val="21"/>
                <w:szCs w:val="21"/>
              </w:rPr>
              <w:t>Kita (įrašyti):</w:t>
            </w:r>
          </w:p>
        </w:tc>
        <w:tc>
          <w:tcPr>
            <w:tcW w:w="6303" w:type="dxa"/>
          </w:tcPr>
          <w:p w14:paraId="5E88E876" w14:textId="77777777" w:rsidR="00257455" w:rsidRPr="00257455" w:rsidRDefault="00257455" w:rsidP="00257455">
            <w:pPr>
              <w:jc w:val="both"/>
              <w:rPr>
                <w:rFonts w:ascii="Times New Roman" w:eastAsia="Times New Roman" w:hAnsi="Times New Roman" w:cs="Times New Roman"/>
                <w:sz w:val="21"/>
                <w:szCs w:val="21"/>
              </w:rPr>
            </w:pPr>
          </w:p>
        </w:tc>
      </w:tr>
    </w:tbl>
    <w:p w14:paraId="2E18CAAA" w14:textId="0197EA5E" w:rsidR="00543E48" w:rsidRPr="00E12F69" w:rsidRDefault="00E12F69" w:rsidP="00E12F69">
      <w:pPr>
        <w:shd w:val="clear" w:color="auto" w:fill="FFFFFF"/>
        <w:spacing w:after="0" w:line="360" w:lineRule="auto"/>
        <w:ind w:firstLine="709"/>
        <w:jc w:val="center"/>
        <w:rPr>
          <w:rFonts w:ascii="Times New Roman" w:eastAsia="Times New Roman" w:hAnsi="Times New Roman" w:cs="Times New Roman"/>
          <w:color w:val="000000"/>
          <w:sz w:val="24"/>
          <w:szCs w:val="24"/>
          <w:lang w:eastAsia="lt-LT"/>
        </w:rPr>
      </w:pPr>
      <w:r w:rsidRPr="00257455">
        <w:rPr>
          <w:rFonts w:ascii="Times New Roman" w:eastAsia="Times New Roman" w:hAnsi="Times New Roman" w:cs="Times New Roman"/>
          <w:b/>
          <w:bCs/>
          <w:color w:val="000000"/>
          <w:sz w:val="24"/>
          <w:szCs w:val="24"/>
          <w:lang w:eastAsia="lt-LT"/>
        </w:rPr>
        <w:t>__________________</w:t>
      </w:r>
    </w:p>
    <w:sectPr w:rsidR="00543E48" w:rsidRPr="00E12F69" w:rsidSect="00B75004">
      <w:pgSz w:w="11906" w:h="16838"/>
      <w:pgMar w:top="1135" w:right="42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Roman">
    <w:altName w:val="Times New Roman"/>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0AFA"/>
    <w:multiLevelType w:val="multilevel"/>
    <w:tmpl w:val="B2DAD3FA"/>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9676BC0"/>
    <w:multiLevelType w:val="multilevel"/>
    <w:tmpl w:val="C386814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2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C149CB"/>
    <w:multiLevelType w:val="hybridMultilevel"/>
    <w:tmpl w:val="818C4948"/>
    <w:lvl w:ilvl="0" w:tplc="0427000F">
      <w:start w:val="1"/>
      <w:numFmt w:val="decimal"/>
      <w:lvlText w:val="%1."/>
      <w:lvlJc w:val="left"/>
      <w:pPr>
        <w:ind w:left="1790" w:hanging="360"/>
      </w:pPr>
    </w:lvl>
    <w:lvl w:ilvl="1" w:tplc="04270019" w:tentative="1">
      <w:start w:val="1"/>
      <w:numFmt w:val="lowerLetter"/>
      <w:lvlText w:val="%2."/>
      <w:lvlJc w:val="left"/>
      <w:pPr>
        <w:ind w:left="2510" w:hanging="360"/>
      </w:pPr>
    </w:lvl>
    <w:lvl w:ilvl="2" w:tplc="0427001B" w:tentative="1">
      <w:start w:val="1"/>
      <w:numFmt w:val="lowerRoman"/>
      <w:lvlText w:val="%3."/>
      <w:lvlJc w:val="right"/>
      <w:pPr>
        <w:ind w:left="3230" w:hanging="180"/>
      </w:pPr>
    </w:lvl>
    <w:lvl w:ilvl="3" w:tplc="0427000F" w:tentative="1">
      <w:start w:val="1"/>
      <w:numFmt w:val="decimal"/>
      <w:lvlText w:val="%4."/>
      <w:lvlJc w:val="left"/>
      <w:pPr>
        <w:ind w:left="3950" w:hanging="360"/>
      </w:pPr>
    </w:lvl>
    <w:lvl w:ilvl="4" w:tplc="04270019" w:tentative="1">
      <w:start w:val="1"/>
      <w:numFmt w:val="lowerLetter"/>
      <w:lvlText w:val="%5."/>
      <w:lvlJc w:val="left"/>
      <w:pPr>
        <w:ind w:left="4670" w:hanging="360"/>
      </w:pPr>
    </w:lvl>
    <w:lvl w:ilvl="5" w:tplc="0427001B" w:tentative="1">
      <w:start w:val="1"/>
      <w:numFmt w:val="lowerRoman"/>
      <w:lvlText w:val="%6."/>
      <w:lvlJc w:val="right"/>
      <w:pPr>
        <w:ind w:left="5390" w:hanging="180"/>
      </w:pPr>
    </w:lvl>
    <w:lvl w:ilvl="6" w:tplc="0427000F" w:tentative="1">
      <w:start w:val="1"/>
      <w:numFmt w:val="decimal"/>
      <w:lvlText w:val="%7."/>
      <w:lvlJc w:val="left"/>
      <w:pPr>
        <w:ind w:left="6110" w:hanging="360"/>
      </w:pPr>
    </w:lvl>
    <w:lvl w:ilvl="7" w:tplc="04270019" w:tentative="1">
      <w:start w:val="1"/>
      <w:numFmt w:val="lowerLetter"/>
      <w:lvlText w:val="%8."/>
      <w:lvlJc w:val="left"/>
      <w:pPr>
        <w:ind w:left="6830" w:hanging="360"/>
      </w:pPr>
    </w:lvl>
    <w:lvl w:ilvl="8" w:tplc="0427001B" w:tentative="1">
      <w:start w:val="1"/>
      <w:numFmt w:val="lowerRoman"/>
      <w:lvlText w:val="%9."/>
      <w:lvlJc w:val="right"/>
      <w:pPr>
        <w:ind w:left="7550" w:hanging="180"/>
      </w:pPr>
    </w:lvl>
  </w:abstractNum>
  <w:abstractNum w:abstractNumId="3" w15:restartNumberingAfterBreak="0">
    <w:nsid w:val="48BC0D4F"/>
    <w:multiLevelType w:val="multilevel"/>
    <w:tmpl w:val="C386814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2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3401F72"/>
    <w:multiLevelType w:val="multilevel"/>
    <w:tmpl w:val="311C4692"/>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A920575"/>
    <w:multiLevelType w:val="multilevel"/>
    <w:tmpl w:val="C386814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2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5"/>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680" w:hanging="283"/>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212"/>
    <w:rsid w:val="0002558B"/>
    <w:rsid w:val="000E3A37"/>
    <w:rsid w:val="00115320"/>
    <w:rsid w:val="00116077"/>
    <w:rsid w:val="00122417"/>
    <w:rsid w:val="00136A0E"/>
    <w:rsid w:val="00162D75"/>
    <w:rsid w:val="001A798D"/>
    <w:rsid w:val="001B1BEE"/>
    <w:rsid w:val="001B601D"/>
    <w:rsid w:val="001F1A63"/>
    <w:rsid w:val="00206F54"/>
    <w:rsid w:val="002369E6"/>
    <w:rsid w:val="00251AEC"/>
    <w:rsid w:val="00257455"/>
    <w:rsid w:val="00282A21"/>
    <w:rsid w:val="0029301D"/>
    <w:rsid w:val="002B5BF9"/>
    <w:rsid w:val="002E15C2"/>
    <w:rsid w:val="002F248B"/>
    <w:rsid w:val="0030655B"/>
    <w:rsid w:val="00330926"/>
    <w:rsid w:val="003319A0"/>
    <w:rsid w:val="00341770"/>
    <w:rsid w:val="00365C91"/>
    <w:rsid w:val="003722BB"/>
    <w:rsid w:val="003C3FCF"/>
    <w:rsid w:val="00437CAC"/>
    <w:rsid w:val="004466CF"/>
    <w:rsid w:val="004759DC"/>
    <w:rsid w:val="00482F8B"/>
    <w:rsid w:val="004F0BFE"/>
    <w:rsid w:val="00543E48"/>
    <w:rsid w:val="005774EB"/>
    <w:rsid w:val="005A7C3C"/>
    <w:rsid w:val="006174A2"/>
    <w:rsid w:val="006556C7"/>
    <w:rsid w:val="00664D21"/>
    <w:rsid w:val="00670562"/>
    <w:rsid w:val="0071456A"/>
    <w:rsid w:val="007233CA"/>
    <w:rsid w:val="00746B17"/>
    <w:rsid w:val="007B6DBB"/>
    <w:rsid w:val="007C6FA2"/>
    <w:rsid w:val="007D2FD1"/>
    <w:rsid w:val="008309A3"/>
    <w:rsid w:val="00862B50"/>
    <w:rsid w:val="008A65E0"/>
    <w:rsid w:val="008C55A9"/>
    <w:rsid w:val="00912C77"/>
    <w:rsid w:val="009B0956"/>
    <w:rsid w:val="009E43F2"/>
    <w:rsid w:val="00A36AE8"/>
    <w:rsid w:val="00A516FD"/>
    <w:rsid w:val="00AD5212"/>
    <w:rsid w:val="00AF253F"/>
    <w:rsid w:val="00B75004"/>
    <w:rsid w:val="00B91C1C"/>
    <w:rsid w:val="00B952A5"/>
    <w:rsid w:val="00BD1A69"/>
    <w:rsid w:val="00BE40C7"/>
    <w:rsid w:val="00BF1407"/>
    <w:rsid w:val="00C32F1E"/>
    <w:rsid w:val="00C5621D"/>
    <w:rsid w:val="00C67488"/>
    <w:rsid w:val="00CA2B8F"/>
    <w:rsid w:val="00CC669B"/>
    <w:rsid w:val="00D17544"/>
    <w:rsid w:val="00D3027A"/>
    <w:rsid w:val="00D6183E"/>
    <w:rsid w:val="00D9280F"/>
    <w:rsid w:val="00DD0085"/>
    <w:rsid w:val="00DD3E8F"/>
    <w:rsid w:val="00DE43B1"/>
    <w:rsid w:val="00E12F69"/>
    <w:rsid w:val="00E70EC0"/>
    <w:rsid w:val="00EC584E"/>
    <w:rsid w:val="00ED56FA"/>
    <w:rsid w:val="00EF61CF"/>
    <w:rsid w:val="00F13954"/>
    <w:rsid w:val="00F3087F"/>
    <w:rsid w:val="00F43D16"/>
    <w:rsid w:val="00F520E3"/>
    <w:rsid w:val="00F671EA"/>
    <w:rsid w:val="00FB4C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259D0"/>
  <w15:docId w15:val="{D2A092F8-254C-49E6-A6A0-AB5B149E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140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9280F"/>
    <w:pPr>
      <w:ind w:left="720"/>
      <w:contextualSpacing/>
    </w:pPr>
  </w:style>
  <w:style w:type="character" w:styleId="Hipersaitas">
    <w:name w:val="Hyperlink"/>
    <w:basedOn w:val="Numatytasispastraiposriftas"/>
    <w:uiPriority w:val="99"/>
    <w:unhideWhenUsed/>
    <w:rsid w:val="0071456A"/>
    <w:rPr>
      <w:color w:val="0000FF"/>
      <w:u w:val="single"/>
    </w:rPr>
  </w:style>
  <w:style w:type="character" w:styleId="Grietas">
    <w:name w:val="Strong"/>
    <w:basedOn w:val="Numatytasispastraiposriftas"/>
    <w:uiPriority w:val="22"/>
    <w:qFormat/>
    <w:rsid w:val="00FB4CCA"/>
    <w:rPr>
      <w:b/>
      <w:bCs/>
    </w:rPr>
  </w:style>
  <w:style w:type="paragraph" w:styleId="prastasiniatinklio">
    <w:name w:val="Normal (Web)"/>
    <w:basedOn w:val="prastasis"/>
    <w:uiPriority w:val="99"/>
    <w:semiHidden/>
    <w:unhideWhenUsed/>
    <w:rsid w:val="006556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nresolvedMention">
    <w:name w:val="Unresolved Mention"/>
    <w:basedOn w:val="Numatytasispastraiposriftas"/>
    <w:uiPriority w:val="99"/>
    <w:semiHidden/>
    <w:unhideWhenUsed/>
    <w:rsid w:val="00ED56FA"/>
    <w:rPr>
      <w:color w:val="605E5C"/>
      <w:shd w:val="clear" w:color="auto" w:fill="E1DFDD"/>
    </w:rPr>
  </w:style>
  <w:style w:type="paragraph" w:styleId="Debesliotekstas">
    <w:name w:val="Balloon Text"/>
    <w:basedOn w:val="prastasis"/>
    <w:link w:val="DebesliotekstasDiagrama"/>
    <w:uiPriority w:val="99"/>
    <w:semiHidden/>
    <w:unhideWhenUsed/>
    <w:rsid w:val="00C32F1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32F1E"/>
    <w:rPr>
      <w:rFonts w:ascii="Tahoma" w:hAnsi="Tahoma" w:cs="Tahoma"/>
      <w:sz w:val="16"/>
      <w:szCs w:val="16"/>
    </w:rPr>
  </w:style>
  <w:style w:type="table" w:customStyle="1" w:styleId="Lentelstinklelis1">
    <w:name w:val="Lentelės tinklelis1"/>
    <w:basedOn w:val="prastojilentel"/>
    <w:next w:val="Lentelstinklelis"/>
    <w:uiPriority w:val="39"/>
    <w:rsid w:val="00257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257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376175">
      <w:bodyDiv w:val="1"/>
      <w:marLeft w:val="0"/>
      <w:marRight w:val="0"/>
      <w:marTop w:val="0"/>
      <w:marBottom w:val="0"/>
      <w:divBdr>
        <w:top w:val="none" w:sz="0" w:space="0" w:color="auto"/>
        <w:left w:val="none" w:sz="0" w:space="0" w:color="auto"/>
        <w:bottom w:val="none" w:sz="0" w:space="0" w:color="auto"/>
        <w:right w:val="none" w:sz="0" w:space="0" w:color="auto"/>
      </w:divBdr>
    </w:div>
    <w:div w:id="1298418308">
      <w:bodyDiv w:val="1"/>
      <w:marLeft w:val="0"/>
      <w:marRight w:val="0"/>
      <w:marTop w:val="0"/>
      <w:marBottom w:val="0"/>
      <w:divBdr>
        <w:top w:val="none" w:sz="0" w:space="0" w:color="auto"/>
        <w:left w:val="none" w:sz="0" w:space="0" w:color="auto"/>
        <w:bottom w:val="none" w:sz="0" w:space="0" w:color="auto"/>
        <w:right w:val="none" w:sz="0" w:space="0" w:color="auto"/>
      </w:divBdr>
    </w:div>
    <w:div w:id="200481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8277</Words>
  <Characters>4718</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„Windows“ vartotojas</cp:lastModifiedBy>
  <cp:revision>2</cp:revision>
  <cp:lastPrinted>2020-08-18T10:59:00Z</cp:lastPrinted>
  <dcterms:created xsi:type="dcterms:W3CDTF">2022-10-13T07:25:00Z</dcterms:created>
  <dcterms:modified xsi:type="dcterms:W3CDTF">2022-10-13T07:25:00Z</dcterms:modified>
</cp:coreProperties>
</file>