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C7FCE" w14:textId="77777777" w:rsidR="00F751F5" w:rsidRPr="00F751F5" w:rsidRDefault="00F751F5" w:rsidP="00F751F5">
      <w:pPr>
        <w:spacing w:after="0" w:line="240" w:lineRule="auto"/>
        <w:ind w:left="5760"/>
        <w:rPr>
          <w:rFonts w:ascii="Times New Roman" w:hAnsi="Times New Roman" w:cs="Times New Roman"/>
          <w:sz w:val="24"/>
          <w:szCs w:val="24"/>
        </w:rPr>
      </w:pPr>
      <w:r w:rsidRPr="00F751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51F5">
        <w:rPr>
          <w:rFonts w:ascii="Times New Roman" w:hAnsi="Times New Roman" w:cs="Times New Roman"/>
          <w:sz w:val="24"/>
          <w:szCs w:val="24"/>
        </w:rPr>
        <w:t xml:space="preserve">PRITARTA </w:t>
      </w:r>
    </w:p>
    <w:p w14:paraId="63DFFA78" w14:textId="77777777" w:rsidR="00F751F5" w:rsidRPr="008747D2" w:rsidRDefault="00F751F5" w:rsidP="00F751F5">
      <w:pPr>
        <w:spacing w:after="0" w:line="240" w:lineRule="auto"/>
        <w:ind w:left="5760"/>
        <w:rPr>
          <w:rFonts w:ascii="Times New Roman" w:hAnsi="Times New Roman" w:cs="Times New Roman"/>
          <w:sz w:val="24"/>
          <w:szCs w:val="24"/>
        </w:rPr>
      </w:pPr>
      <w:r w:rsidRPr="005D022B">
        <w:rPr>
          <w:rFonts w:ascii="Times New Roman" w:hAnsi="Times New Roman" w:cs="Times New Roman"/>
          <w:color w:val="FF0000"/>
          <w:sz w:val="24"/>
          <w:szCs w:val="24"/>
        </w:rPr>
        <w:t xml:space="preserve">                                 </w:t>
      </w:r>
      <w:r w:rsidRPr="008747D2">
        <w:rPr>
          <w:rFonts w:ascii="Times New Roman" w:hAnsi="Times New Roman" w:cs="Times New Roman"/>
          <w:sz w:val="24"/>
          <w:szCs w:val="24"/>
        </w:rPr>
        <w:t xml:space="preserve">Kauno r. Akademijos mokyklos-darželio „Gilė“ </w:t>
      </w:r>
    </w:p>
    <w:p w14:paraId="2298B85E" w14:textId="7122A772" w:rsidR="00F751F5" w:rsidRPr="008747D2" w:rsidRDefault="00F751F5" w:rsidP="00F751F5">
      <w:pPr>
        <w:tabs>
          <w:tab w:val="left" w:pos="8647"/>
        </w:tabs>
        <w:spacing w:after="0" w:line="240" w:lineRule="auto"/>
        <w:ind w:left="5760"/>
        <w:rPr>
          <w:rFonts w:ascii="Times New Roman" w:hAnsi="Times New Roman" w:cs="Times New Roman"/>
          <w:sz w:val="24"/>
          <w:szCs w:val="24"/>
        </w:rPr>
      </w:pPr>
      <w:r w:rsidRPr="008747D2">
        <w:rPr>
          <w:rFonts w:ascii="Times New Roman" w:hAnsi="Times New Roman" w:cs="Times New Roman"/>
          <w:sz w:val="24"/>
          <w:szCs w:val="24"/>
        </w:rPr>
        <w:t xml:space="preserve">                                 </w:t>
      </w:r>
      <w:r w:rsidR="000F32A9" w:rsidRPr="008747D2">
        <w:rPr>
          <w:rFonts w:ascii="Times New Roman" w:hAnsi="Times New Roman" w:cs="Times New Roman"/>
          <w:sz w:val="24"/>
          <w:szCs w:val="24"/>
        </w:rPr>
        <w:t>tarybos</w:t>
      </w:r>
      <w:r w:rsidR="00A87A9F" w:rsidRPr="008747D2">
        <w:rPr>
          <w:rFonts w:ascii="Times New Roman" w:hAnsi="Times New Roman" w:cs="Times New Roman"/>
          <w:sz w:val="24"/>
          <w:szCs w:val="24"/>
        </w:rPr>
        <w:t xml:space="preserve"> </w:t>
      </w:r>
      <w:r w:rsidR="00A70FAA" w:rsidRPr="008747D2">
        <w:rPr>
          <w:rFonts w:ascii="Times New Roman" w:hAnsi="Times New Roman" w:cs="Times New Roman"/>
          <w:sz w:val="24"/>
          <w:szCs w:val="24"/>
        </w:rPr>
        <w:t>2023 m. sausio 24 d. prot. Nr. 2</w:t>
      </w:r>
    </w:p>
    <w:p w14:paraId="57E5C1C4" w14:textId="77777777" w:rsidR="00F751F5" w:rsidRPr="008747D2" w:rsidRDefault="00F751F5" w:rsidP="00F751F5">
      <w:pPr>
        <w:spacing w:after="0" w:line="240" w:lineRule="auto"/>
        <w:ind w:left="5760"/>
        <w:rPr>
          <w:rFonts w:ascii="Times New Roman" w:hAnsi="Times New Roman" w:cs="Times New Roman"/>
          <w:sz w:val="24"/>
          <w:szCs w:val="24"/>
        </w:rPr>
      </w:pPr>
      <w:r w:rsidRPr="008747D2">
        <w:rPr>
          <w:rFonts w:ascii="Times New Roman" w:hAnsi="Times New Roman" w:cs="Times New Roman"/>
          <w:b/>
          <w:bCs/>
          <w:sz w:val="24"/>
          <w:szCs w:val="24"/>
        </w:rPr>
        <w:tab/>
      </w:r>
      <w:r w:rsidRPr="008747D2">
        <w:rPr>
          <w:rFonts w:ascii="Times New Roman" w:hAnsi="Times New Roman" w:cs="Times New Roman"/>
          <w:b/>
          <w:bCs/>
          <w:sz w:val="24"/>
          <w:szCs w:val="24"/>
        </w:rPr>
        <w:tab/>
      </w:r>
      <w:r w:rsidRPr="008747D2">
        <w:rPr>
          <w:rFonts w:ascii="Times New Roman" w:hAnsi="Times New Roman" w:cs="Times New Roman"/>
          <w:b/>
          <w:bCs/>
          <w:sz w:val="24"/>
          <w:szCs w:val="24"/>
        </w:rPr>
        <w:tab/>
      </w:r>
      <w:r w:rsidRPr="008747D2">
        <w:rPr>
          <w:rFonts w:ascii="Times New Roman" w:hAnsi="Times New Roman" w:cs="Times New Roman"/>
          <w:sz w:val="24"/>
          <w:szCs w:val="24"/>
        </w:rPr>
        <w:t xml:space="preserve"> </w:t>
      </w:r>
    </w:p>
    <w:p w14:paraId="24477151" w14:textId="77777777" w:rsidR="00F751F5" w:rsidRPr="008747D2" w:rsidRDefault="00F751F5" w:rsidP="00F751F5">
      <w:pPr>
        <w:spacing w:after="0" w:line="240" w:lineRule="auto"/>
        <w:ind w:left="5760"/>
        <w:rPr>
          <w:rFonts w:ascii="Times New Roman" w:hAnsi="Times New Roman" w:cs="Times New Roman"/>
          <w:sz w:val="24"/>
          <w:szCs w:val="24"/>
        </w:rPr>
      </w:pPr>
      <w:r w:rsidRPr="008747D2">
        <w:rPr>
          <w:rFonts w:ascii="Times New Roman" w:hAnsi="Times New Roman" w:cs="Times New Roman"/>
          <w:sz w:val="24"/>
          <w:szCs w:val="24"/>
        </w:rPr>
        <w:t xml:space="preserve">                                 PATVIRTINTA</w:t>
      </w:r>
    </w:p>
    <w:p w14:paraId="63D30697" w14:textId="77777777" w:rsidR="00F751F5" w:rsidRPr="008747D2" w:rsidRDefault="00F751F5" w:rsidP="00F751F5">
      <w:pPr>
        <w:spacing w:after="0" w:line="240" w:lineRule="auto"/>
        <w:ind w:left="5760"/>
        <w:rPr>
          <w:rFonts w:ascii="Times New Roman" w:hAnsi="Times New Roman" w:cs="Times New Roman"/>
          <w:sz w:val="24"/>
          <w:szCs w:val="24"/>
        </w:rPr>
      </w:pPr>
      <w:r w:rsidRPr="008747D2">
        <w:rPr>
          <w:rFonts w:ascii="Times New Roman" w:hAnsi="Times New Roman" w:cs="Times New Roman"/>
          <w:sz w:val="24"/>
          <w:szCs w:val="24"/>
        </w:rPr>
        <w:t xml:space="preserve">                                 Kauno r. Akademijos mokyklos-darželio „Gilė“</w:t>
      </w:r>
    </w:p>
    <w:p w14:paraId="31B0CAB7" w14:textId="4D9FE2B0" w:rsidR="00F751F5" w:rsidRPr="008747D2" w:rsidRDefault="00F751F5" w:rsidP="00322316">
      <w:pPr>
        <w:spacing w:after="0" w:line="240" w:lineRule="auto"/>
        <w:ind w:left="5760" w:right="-223"/>
        <w:rPr>
          <w:rFonts w:ascii="Times New Roman" w:hAnsi="Times New Roman" w:cs="Times New Roman"/>
          <w:sz w:val="24"/>
          <w:szCs w:val="24"/>
        </w:rPr>
      </w:pPr>
      <w:r w:rsidRPr="008747D2">
        <w:rPr>
          <w:rFonts w:ascii="Times New Roman" w:hAnsi="Times New Roman" w:cs="Times New Roman"/>
          <w:sz w:val="24"/>
          <w:szCs w:val="24"/>
        </w:rPr>
        <w:t xml:space="preserve">                  </w:t>
      </w:r>
      <w:r w:rsidR="00482FE3" w:rsidRPr="008747D2">
        <w:rPr>
          <w:rFonts w:ascii="Times New Roman" w:hAnsi="Times New Roman" w:cs="Times New Roman"/>
          <w:sz w:val="24"/>
          <w:szCs w:val="24"/>
        </w:rPr>
        <w:t xml:space="preserve">               Direktoriaus 2023</w:t>
      </w:r>
      <w:r w:rsidR="00A87A9F" w:rsidRPr="008747D2">
        <w:rPr>
          <w:rFonts w:ascii="Times New Roman" w:hAnsi="Times New Roman" w:cs="Times New Roman"/>
          <w:sz w:val="24"/>
          <w:szCs w:val="24"/>
        </w:rPr>
        <w:t xml:space="preserve"> m.</w:t>
      </w:r>
      <w:r w:rsidR="00482FE3" w:rsidRPr="008747D2">
        <w:rPr>
          <w:rFonts w:ascii="Times New Roman" w:hAnsi="Times New Roman" w:cs="Times New Roman"/>
          <w:sz w:val="24"/>
          <w:szCs w:val="24"/>
        </w:rPr>
        <w:t xml:space="preserve"> vasario 3</w:t>
      </w:r>
      <w:r w:rsidRPr="008747D2">
        <w:rPr>
          <w:rFonts w:ascii="Times New Roman" w:hAnsi="Times New Roman" w:cs="Times New Roman"/>
          <w:sz w:val="24"/>
          <w:szCs w:val="24"/>
        </w:rPr>
        <w:t xml:space="preserve"> d. įsakymu Nr.</w:t>
      </w:r>
      <w:r w:rsidR="00482FE3" w:rsidRPr="008747D2">
        <w:rPr>
          <w:rFonts w:ascii="Times New Roman" w:hAnsi="Times New Roman" w:cs="Times New Roman"/>
          <w:sz w:val="24"/>
          <w:szCs w:val="24"/>
        </w:rPr>
        <w:t xml:space="preserve"> V-4.3.1.-10</w:t>
      </w:r>
    </w:p>
    <w:p w14:paraId="665D8B9F" w14:textId="77777777" w:rsidR="00A52486" w:rsidRPr="008747D2" w:rsidRDefault="00F751F5" w:rsidP="00BC28E4">
      <w:pPr>
        <w:tabs>
          <w:tab w:val="left" w:pos="8647"/>
        </w:tabs>
        <w:spacing w:after="0" w:line="240" w:lineRule="auto"/>
        <w:ind w:left="5760"/>
        <w:rPr>
          <w:rFonts w:ascii="Times New Roman" w:hAnsi="Times New Roman" w:cs="Times New Roman"/>
          <w:sz w:val="24"/>
          <w:szCs w:val="24"/>
        </w:rPr>
      </w:pPr>
      <w:r w:rsidRPr="008747D2">
        <w:rPr>
          <w:rFonts w:ascii="Times New Roman" w:hAnsi="Times New Roman" w:cs="Times New Roman"/>
          <w:sz w:val="24"/>
          <w:szCs w:val="24"/>
        </w:rPr>
        <w:t xml:space="preserve">                                 </w:t>
      </w:r>
    </w:p>
    <w:p w14:paraId="2DC234FF" w14:textId="77777777" w:rsidR="00A52486" w:rsidRDefault="00A52486" w:rsidP="00BC28E4">
      <w:pPr>
        <w:rPr>
          <w:rFonts w:ascii="Times New Roman" w:eastAsia="Lucida Sans Unicode" w:hAnsi="Times New Roman" w:cs="Times New Roman"/>
          <w:b/>
          <w:kern w:val="1"/>
          <w:sz w:val="24"/>
          <w:szCs w:val="24"/>
          <w:lang w:val="lt-LT" w:eastAsia="ar-SA"/>
        </w:rPr>
      </w:pPr>
    </w:p>
    <w:p w14:paraId="0E77D323" w14:textId="77777777" w:rsidR="00044801" w:rsidRPr="00044801" w:rsidRDefault="00044801" w:rsidP="00044801">
      <w:pPr>
        <w:jc w:val="center"/>
        <w:rPr>
          <w:rFonts w:ascii="Times New Roman" w:eastAsia="Lucida Sans Unicode" w:hAnsi="Times New Roman" w:cs="Times New Roman"/>
          <w:b/>
          <w:kern w:val="1"/>
          <w:sz w:val="24"/>
          <w:szCs w:val="24"/>
          <w:lang w:val="lt-LT" w:eastAsia="ar-SA"/>
        </w:rPr>
      </w:pPr>
      <w:r w:rsidRPr="00044801">
        <w:rPr>
          <w:rFonts w:ascii="Times New Roman" w:eastAsia="Lucida Sans Unicode" w:hAnsi="Times New Roman" w:cs="Times New Roman"/>
          <w:b/>
          <w:kern w:val="1"/>
          <w:sz w:val="24"/>
          <w:szCs w:val="24"/>
          <w:lang w:val="lt-LT" w:eastAsia="ar-SA"/>
        </w:rPr>
        <w:t>KAUNO R. AKADEMIJOS MOKYKLOS-DARŽELIO „GILĖ“</w:t>
      </w:r>
    </w:p>
    <w:p w14:paraId="25EB978B" w14:textId="6A081472" w:rsidR="002F77D4" w:rsidRPr="00BC28E4" w:rsidRDefault="00625968" w:rsidP="00BC28E4">
      <w:pPr>
        <w:jc w:val="center"/>
        <w:rPr>
          <w:rFonts w:ascii="Times New Roman" w:eastAsia="Lucida Sans Unicode" w:hAnsi="Times New Roman" w:cs="Times New Roman"/>
          <w:b/>
          <w:kern w:val="1"/>
          <w:sz w:val="24"/>
          <w:szCs w:val="24"/>
          <w:lang w:val="lt-LT" w:eastAsia="ar-SA"/>
        </w:rPr>
      </w:pPr>
      <w:r>
        <w:rPr>
          <w:rFonts w:ascii="Times New Roman" w:eastAsia="Lucida Sans Unicode" w:hAnsi="Times New Roman" w:cs="Times New Roman"/>
          <w:b/>
          <w:kern w:val="1"/>
          <w:sz w:val="24"/>
          <w:szCs w:val="24"/>
          <w:lang w:val="lt-LT" w:eastAsia="ar-SA"/>
        </w:rPr>
        <w:t>202</w:t>
      </w:r>
      <w:r w:rsidR="007D7E73">
        <w:rPr>
          <w:rFonts w:ascii="Times New Roman" w:eastAsia="Lucida Sans Unicode" w:hAnsi="Times New Roman" w:cs="Times New Roman"/>
          <w:b/>
          <w:kern w:val="1"/>
          <w:sz w:val="24"/>
          <w:szCs w:val="24"/>
          <w:lang w:val="lt-LT" w:eastAsia="ar-SA"/>
        </w:rPr>
        <w:t>3</w:t>
      </w:r>
      <w:r w:rsidR="00044801" w:rsidRPr="00044801">
        <w:rPr>
          <w:rFonts w:ascii="Times New Roman" w:eastAsia="Lucida Sans Unicode" w:hAnsi="Times New Roman" w:cs="Times New Roman"/>
          <w:b/>
          <w:kern w:val="1"/>
          <w:sz w:val="24"/>
          <w:szCs w:val="24"/>
          <w:lang w:val="lt-LT" w:eastAsia="ar-SA"/>
        </w:rPr>
        <w:t xml:space="preserve"> METŲ VEIKLOS PLANAS</w:t>
      </w:r>
    </w:p>
    <w:p w14:paraId="5A218151" w14:textId="77777777" w:rsidR="002F77D4" w:rsidRDefault="002F77D4" w:rsidP="00D06D8C">
      <w:pPr>
        <w:spacing w:after="0" w:line="240" w:lineRule="auto"/>
        <w:rPr>
          <w:rFonts w:ascii="Times New Roman" w:eastAsia="Times New Roman" w:hAnsi="Times New Roman" w:cs="Times New Roman"/>
          <w:b/>
          <w:sz w:val="24"/>
          <w:szCs w:val="24"/>
          <w:lang w:val="lt-LT" w:eastAsia="lt-LT"/>
        </w:rPr>
      </w:pPr>
    </w:p>
    <w:p w14:paraId="526AE7C0" w14:textId="77777777" w:rsidR="0028268A" w:rsidRDefault="0028268A" w:rsidP="00D06D8C">
      <w:pPr>
        <w:spacing w:after="0" w:line="240" w:lineRule="auto"/>
        <w:rPr>
          <w:rFonts w:ascii="Times New Roman" w:eastAsia="Times New Roman" w:hAnsi="Times New Roman" w:cs="Times New Roman"/>
          <w:b/>
          <w:sz w:val="24"/>
          <w:szCs w:val="24"/>
          <w:lang w:val="lt-LT" w:eastAsia="lt-LT"/>
        </w:rPr>
      </w:pPr>
    </w:p>
    <w:p w14:paraId="6A499D18" w14:textId="77777777" w:rsidR="003C6B2D" w:rsidRPr="00B22AD3" w:rsidRDefault="003C6B2D" w:rsidP="003C6B2D">
      <w:pPr>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 BENDROJI INFORMACIJA</w:t>
      </w:r>
    </w:p>
    <w:p w14:paraId="251C9496" w14:textId="77777777" w:rsidR="003C6B2D" w:rsidRPr="007F370F" w:rsidRDefault="003C6B2D" w:rsidP="007F370F">
      <w:pPr>
        <w:spacing w:after="0" w:line="240" w:lineRule="auto"/>
        <w:rPr>
          <w:rFonts w:ascii="Times New Roman" w:eastAsia="Times New Roman" w:hAnsi="Times New Roman" w:cs="Times New Roman"/>
          <w:b/>
          <w:sz w:val="24"/>
          <w:szCs w:val="24"/>
          <w:lang w:eastAsia="lt-LT"/>
        </w:rPr>
      </w:pPr>
    </w:p>
    <w:p w14:paraId="5AF94AA2" w14:textId="396EC248" w:rsidR="0028268A" w:rsidRPr="00A87A9F" w:rsidRDefault="0028268A" w:rsidP="001120E5">
      <w:pPr>
        <w:spacing w:after="0" w:line="240" w:lineRule="auto"/>
        <w:ind w:firstLine="720"/>
        <w:jc w:val="both"/>
        <w:rPr>
          <w:rFonts w:ascii="Times New Roman" w:eastAsia="Times New Roman" w:hAnsi="Times New Roman" w:cs="Times New Roman"/>
          <w:sz w:val="24"/>
          <w:szCs w:val="24"/>
          <w:lang w:val="lt-LT" w:eastAsia="lt-LT"/>
        </w:rPr>
      </w:pPr>
      <w:r w:rsidRPr="00A87A9F">
        <w:rPr>
          <w:rFonts w:ascii="Times New Roman" w:eastAsia="Times New Roman" w:hAnsi="Times New Roman" w:cs="Times New Roman"/>
          <w:sz w:val="24"/>
          <w:szCs w:val="24"/>
          <w:lang w:eastAsia="lt-LT"/>
        </w:rPr>
        <w:t>Kauno r. Akademijos mokyklos-darželio “Gilė” (toliau –</w:t>
      </w:r>
      <w:r w:rsidR="003C6B2D" w:rsidRPr="00A87A9F">
        <w:rPr>
          <w:rFonts w:ascii="Times New Roman" w:eastAsia="Times New Roman" w:hAnsi="Times New Roman" w:cs="Times New Roman"/>
          <w:sz w:val="24"/>
          <w:szCs w:val="24"/>
          <w:lang w:eastAsia="lt-LT"/>
        </w:rPr>
        <w:t xml:space="preserve"> </w:t>
      </w:r>
      <w:r w:rsidR="00625968" w:rsidRPr="00A87A9F">
        <w:rPr>
          <w:rFonts w:ascii="Times New Roman" w:eastAsia="Times New Roman" w:hAnsi="Times New Roman" w:cs="Times New Roman"/>
          <w:sz w:val="24"/>
          <w:szCs w:val="24"/>
          <w:lang w:eastAsia="lt-LT"/>
        </w:rPr>
        <w:t>mokykla) 202</w:t>
      </w:r>
      <w:r w:rsidR="007D7E73">
        <w:rPr>
          <w:rFonts w:ascii="Times New Roman" w:eastAsia="Times New Roman" w:hAnsi="Times New Roman" w:cs="Times New Roman"/>
          <w:sz w:val="24"/>
          <w:szCs w:val="24"/>
          <w:lang w:eastAsia="lt-LT"/>
        </w:rPr>
        <w:t>3</w:t>
      </w:r>
      <w:r w:rsidRPr="00A87A9F">
        <w:rPr>
          <w:rFonts w:ascii="Times New Roman" w:eastAsia="Times New Roman" w:hAnsi="Times New Roman" w:cs="Times New Roman"/>
          <w:sz w:val="24"/>
          <w:szCs w:val="24"/>
          <w:lang w:eastAsia="lt-LT"/>
        </w:rPr>
        <w:t xml:space="preserve"> metų</w:t>
      </w:r>
      <w:r w:rsidR="000F6DC4" w:rsidRPr="00A87A9F">
        <w:rPr>
          <w:rFonts w:ascii="Times New Roman" w:eastAsia="Times New Roman" w:hAnsi="Times New Roman" w:cs="Times New Roman"/>
          <w:sz w:val="24"/>
          <w:szCs w:val="24"/>
          <w:lang w:eastAsia="lt-LT"/>
        </w:rPr>
        <w:t xml:space="preserve"> </w:t>
      </w:r>
      <w:r w:rsidRPr="00A87A9F">
        <w:rPr>
          <w:rFonts w:ascii="Times New Roman" w:eastAsia="Times New Roman" w:hAnsi="Times New Roman" w:cs="Times New Roman"/>
          <w:sz w:val="24"/>
          <w:szCs w:val="24"/>
          <w:lang w:eastAsia="lt-LT"/>
        </w:rPr>
        <w:t>veiklos planas (toliau –</w:t>
      </w:r>
      <w:r w:rsidR="003C6B2D" w:rsidRPr="00A87A9F">
        <w:rPr>
          <w:rFonts w:ascii="Times New Roman" w:eastAsia="Times New Roman" w:hAnsi="Times New Roman" w:cs="Times New Roman"/>
          <w:sz w:val="24"/>
          <w:szCs w:val="24"/>
          <w:lang w:eastAsia="lt-LT"/>
        </w:rPr>
        <w:t xml:space="preserve"> </w:t>
      </w:r>
      <w:r w:rsidR="00625968" w:rsidRPr="00A87A9F">
        <w:rPr>
          <w:rFonts w:ascii="Times New Roman" w:eastAsia="Times New Roman" w:hAnsi="Times New Roman" w:cs="Times New Roman"/>
          <w:sz w:val="24"/>
          <w:szCs w:val="24"/>
          <w:lang w:eastAsia="lt-LT"/>
        </w:rPr>
        <w:t>planas) parengtas remiantis 202</w:t>
      </w:r>
      <w:r w:rsidR="007D7E73">
        <w:rPr>
          <w:rFonts w:ascii="Times New Roman" w:eastAsia="Times New Roman" w:hAnsi="Times New Roman" w:cs="Times New Roman"/>
          <w:sz w:val="24"/>
          <w:szCs w:val="24"/>
          <w:lang w:eastAsia="lt-LT"/>
        </w:rPr>
        <w:t>2</w:t>
      </w:r>
      <w:r w:rsidR="00BB56DB">
        <w:rPr>
          <w:rFonts w:ascii="Times New Roman" w:eastAsia="Times New Roman" w:hAnsi="Times New Roman" w:cs="Times New Roman"/>
          <w:sz w:val="24"/>
          <w:szCs w:val="24"/>
          <w:lang w:eastAsia="lt-LT"/>
        </w:rPr>
        <w:t xml:space="preserve"> </w:t>
      </w:r>
      <w:r w:rsidRPr="00A87A9F">
        <w:rPr>
          <w:rFonts w:ascii="Times New Roman" w:eastAsia="Times New Roman" w:hAnsi="Times New Roman" w:cs="Times New Roman"/>
          <w:sz w:val="24"/>
          <w:szCs w:val="24"/>
          <w:lang w:eastAsia="lt-LT"/>
        </w:rPr>
        <w:t>metų mokyklos veiklos plano tikslų įgyvendinimo analize, mokyklos veiklos kokybės įsivertinimo analize, atsižvelgiant į bendruomenės pasiūlymus ir poreikiu</w:t>
      </w:r>
      <w:r w:rsidR="00625968" w:rsidRPr="00A87A9F">
        <w:rPr>
          <w:rFonts w:ascii="Times New Roman" w:eastAsia="Times New Roman" w:hAnsi="Times New Roman" w:cs="Times New Roman"/>
          <w:sz w:val="24"/>
          <w:szCs w:val="24"/>
          <w:lang w:eastAsia="lt-LT"/>
        </w:rPr>
        <w:t>s. Plane nustatyti mokyklos 202</w:t>
      </w:r>
      <w:r w:rsidR="007D7E73">
        <w:rPr>
          <w:rFonts w:ascii="Times New Roman" w:eastAsia="Times New Roman" w:hAnsi="Times New Roman" w:cs="Times New Roman"/>
          <w:sz w:val="24"/>
          <w:szCs w:val="24"/>
          <w:lang w:eastAsia="lt-LT"/>
        </w:rPr>
        <w:t>3</w:t>
      </w:r>
      <w:r w:rsidRPr="00A87A9F">
        <w:rPr>
          <w:rFonts w:ascii="Times New Roman" w:eastAsia="Times New Roman" w:hAnsi="Times New Roman" w:cs="Times New Roman"/>
          <w:sz w:val="24"/>
          <w:szCs w:val="24"/>
          <w:lang w:eastAsia="lt-LT"/>
        </w:rPr>
        <w:t xml:space="preserve"> metų veiklos prioritetai, tikslai ir uždaviniai, numatytos priemonės jiems įgyvendinti, terminai, atsakingi asmenys ir laukiami rezultatai. Planu siekiama, įgyvendinant valstybinę švietimo politiką, teikti kokybiškas švietimo paslaugas, atitinkančias nuolat kintančios visuomenės reikmes bei užtikrinti švietimo prieinamumą. </w:t>
      </w:r>
    </w:p>
    <w:p w14:paraId="28B1011E" w14:textId="77777777" w:rsidR="003C6B2D" w:rsidRPr="00A87A9F" w:rsidRDefault="003C6B2D" w:rsidP="003C6B2D">
      <w:pPr>
        <w:pStyle w:val="Sraopastraipa"/>
        <w:spacing w:after="0" w:line="240" w:lineRule="auto"/>
        <w:ind w:left="1440"/>
        <w:jc w:val="both"/>
        <w:rPr>
          <w:rFonts w:ascii="Times New Roman" w:eastAsia="Times New Roman" w:hAnsi="Times New Roman" w:cs="Times New Roman"/>
          <w:sz w:val="24"/>
          <w:szCs w:val="24"/>
          <w:lang w:val="lt-LT" w:eastAsia="lt-LT"/>
        </w:rPr>
      </w:pPr>
    </w:p>
    <w:p w14:paraId="2984B4B1" w14:textId="77777777" w:rsidR="003C6B2D" w:rsidRPr="00A87A9F" w:rsidRDefault="003C6B2D" w:rsidP="003C6B2D">
      <w:pPr>
        <w:spacing w:after="0" w:line="240" w:lineRule="auto"/>
        <w:jc w:val="center"/>
        <w:rPr>
          <w:rFonts w:ascii="Times New Roman" w:eastAsia="Times New Roman" w:hAnsi="Times New Roman" w:cs="Times New Roman"/>
          <w:b/>
          <w:bCs/>
          <w:sz w:val="24"/>
          <w:szCs w:val="24"/>
          <w:lang w:val="lt-LT" w:eastAsia="lt-LT"/>
        </w:rPr>
      </w:pPr>
      <w:bookmarkStart w:id="0" w:name="_GoBack"/>
      <w:bookmarkEnd w:id="0"/>
      <w:r w:rsidRPr="00A87A9F">
        <w:rPr>
          <w:rFonts w:ascii="Times New Roman" w:eastAsia="Times New Roman" w:hAnsi="Times New Roman" w:cs="Times New Roman"/>
          <w:b/>
          <w:bCs/>
          <w:sz w:val="24"/>
          <w:szCs w:val="24"/>
          <w:lang w:val="lt-LT" w:eastAsia="lt-LT"/>
        </w:rPr>
        <w:t>II. MOKYKLOS PRISTATYMAS</w:t>
      </w:r>
    </w:p>
    <w:p w14:paraId="6314A724" w14:textId="77777777" w:rsidR="003C6B2D" w:rsidRPr="00A87A9F" w:rsidRDefault="003C6B2D" w:rsidP="003C6B2D">
      <w:pPr>
        <w:spacing w:after="0" w:line="240" w:lineRule="auto"/>
        <w:jc w:val="both"/>
        <w:rPr>
          <w:rFonts w:ascii="Times New Roman" w:eastAsia="Times New Roman" w:hAnsi="Times New Roman" w:cs="Times New Roman"/>
          <w:sz w:val="24"/>
          <w:szCs w:val="24"/>
          <w:lang w:val="lt-LT" w:eastAsia="lt-LT"/>
        </w:rPr>
      </w:pPr>
    </w:p>
    <w:p w14:paraId="6B5635A2" w14:textId="016561ED" w:rsidR="000261D4" w:rsidRPr="000261D4" w:rsidRDefault="003C6B2D" w:rsidP="000261D4">
      <w:pPr>
        <w:tabs>
          <w:tab w:val="left" w:pos="284"/>
        </w:tabs>
        <w:spacing w:after="0" w:line="240" w:lineRule="auto"/>
        <w:jc w:val="both"/>
        <w:rPr>
          <w:rFonts w:ascii="Times New Roman" w:eastAsia="Times New Roman" w:hAnsi="Times New Roman" w:cs="Times New Roman"/>
          <w:sz w:val="24"/>
          <w:szCs w:val="24"/>
          <w:lang w:eastAsia="lt-LT"/>
        </w:rPr>
      </w:pPr>
      <w:r w:rsidRPr="00A87A9F">
        <w:rPr>
          <w:rFonts w:ascii="Times New Roman" w:hAnsi="Times New Roman" w:cs="Times New Roman"/>
          <w:sz w:val="24"/>
          <w:szCs w:val="24"/>
          <w:lang w:eastAsia="lt-LT"/>
        </w:rPr>
        <w:tab/>
      </w:r>
      <w:r w:rsidRPr="00A87A9F">
        <w:rPr>
          <w:rFonts w:ascii="Times New Roman" w:hAnsi="Times New Roman" w:cs="Times New Roman"/>
          <w:sz w:val="24"/>
          <w:szCs w:val="24"/>
          <w:lang w:eastAsia="lt-LT"/>
        </w:rPr>
        <w:tab/>
      </w:r>
      <w:r w:rsidR="00650CA3" w:rsidRPr="000261D4">
        <w:rPr>
          <w:rFonts w:ascii="Times New Roman" w:hAnsi="Times New Roman" w:cs="Times New Roman"/>
          <w:sz w:val="24"/>
          <w:szCs w:val="24"/>
          <w:lang w:eastAsia="lt-LT"/>
        </w:rPr>
        <w:t>Mokykloje ugdomi 612 ugdytinių/mokinių</w:t>
      </w:r>
      <w:r w:rsidR="00625968" w:rsidRPr="000261D4">
        <w:rPr>
          <w:rFonts w:ascii="Times New Roman" w:hAnsi="Times New Roman" w:cs="Times New Roman"/>
          <w:sz w:val="24"/>
          <w:szCs w:val="24"/>
          <w:lang w:eastAsia="lt-LT"/>
        </w:rPr>
        <w:t>.</w:t>
      </w:r>
      <w:r w:rsidR="000261D4" w:rsidRPr="000261D4">
        <w:rPr>
          <w:rFonts w:ascii="Times New Roman" w:hAnsi="Times New Roman" w:cs="Times New Roman"/>
          <w:sz w:val="24"/>
          <w:szCs w:val="24"/>
          <w:lang w:eastAsia="lt-LT"/>
        </w:rPr>
        <w:t xml:space="preserve"> </w:t>
      </w:r>
      <w:r w:rsidR="000261D4" w:rsidRPr="000261D4">
        <w:rPr>
          <w:rFonts w:ascii="Times New Roman" w:hAnsi="Times New Roman" w:cs="Times New Roman"/>
          <w:sz w:val="24"/>
          <w:szCs w:val="24"/>
          <w:lang w:eastAsia="lt-LT"/>
        </w:rPr>
        <w:t>Iš jų 238 – pagal ikimokyklinio ugdymo programą, 64 – pagal priešmokyklinio ugdymo programą, 310 – pagal pradinio ugdymo programą</w:t>
      </w:r>
      <w:r w:rsidR="000261D4" w:rsidRPr="000261D4">
        <w:rPr>
          <w:rFonts w:ascii="Times New Roman" w:hAnsi="Times New Roman" w:cs="Times New Roman"/>
          <w:sz w:val="24"/>
          <w:szCs w:val="24"/>
        </w:rPr>
        <w:t>.</w:t>
      </w:r>
    </w:p>
    <w:p w14:paraId="06F1EBE0" w14:textId="13C64FE2" w:rsidR="00625968" w:rsidRPr="000261D4" w:rsidRDefault="000261D4" w:rsidP="000261D4">
      <w:pPr>
        <w:tabs>
          <w:tab w:val="left" w:pos="284"/>
        </w:tabs>
        <w:spacing w:after="0" w:line="240" w:lineRule="auto"/>
        <w:jc w:val="both"/>
        <w:rPr>
          <w:rFonts w:ascii="Times New Roman" w:hAnsi="Times New Roman" w:cs="Times New Roman"/>
          <w:color w:val="FF0000"/>
          <w:sz w:val="24"/>
          <w:szCs w:val="24"/>
          <w:lang w:eastAsia="lt-LT"/>
        </w:rPr>
      </w:pPr>
      <w:r>
        <w:rPr>
          <w:rFonts w:ascii="Times New Roman" w:hAnsi="Times New Roman"/>
          <w:sz w:val="24"/>
          <w:szCs w:val="24"/>
        </w:rPr>
        <w:tab/>
      </w:r>
      <w:r>
        <w:rPr>
          <w:rFonts w:ascii="Times New Roman" w:hAnsi="Times New Roman"/>
          <w:sz w:val="24"/>
          <w:szCs w:val="24"/>
        </w:rPr>
        <w:tab/>
      </w:r>
      <w:r w:rsidRPr="00717ED9">
        <w:rPr>
          <w:rFonts w:ascii="Times New Roman" w:hAnsi="Times New Roman"/>
          <w:sz w:val="24"/>
          <w:szCs w:val="24"/>
        </w:rPr>
        <w:t xml:space="preserve"> Lyginant su 2021 m., padaugėjo 6 ugdytiniais/mokiniais. Daug dėmesio skirta įtraukiajam ugdymui – didelį mokymosi potencialą turinčių mokinių ugdymui, jų identifikavimui ir ugdymo individualizavimui. Mokiniams, turintiems aukštesniųjų gebėjimų, sudaromos tinkamos ugdymo(si) sąlygos atskleisti ir plėtoti gabumus: </w:t>
      </w:r>
      <w:r w:rsidRPr="00717ED9">
        <w:rPr>
          <w:rFonts w:ascii="Times New Roman" w:hAnsi="Times New Roman"/>
          <w:bCs/>
          <w:sz w:val="24"/>
          <w:szCs w:val="24"/>
        </w:rPr>
        <w:t>3-4 klasių mokiniams skirta papildoma matematikos pamoka; lietuvių, matematikos ir anglų kalbos moduliai;</w:t>
      </w:r>
      <w:r w:rsidRPr="00717ED9">
        <w:rPr>
          <w:rFonts w:ascii="Times New Roman" w:hAnsi="Times New Roman"/>
          <w:sz w:val="24"/>
          <w:szCs w:val="24"/>
        </w:rPr>
        <w:t xml:space="preserve"> 3 klasių mokiniams</w:t>
      </w:r>
      <w:r w:rsidRPr="00717ED9">
        <w:rPr>
          <w:rFonts w:ascii="Times New Roman" w:eastAsiaTheme="minorEastAsia" w:hAnsi="Times New Roman"/>
          <w:bCs/>
          <w:color w:val="000000" w:themeColor="text1"/>
          <w:kern w:val="24"/>
          <w:sz w:val="24"/>
          <w:szCs w:val="24"/>
        </w:rPr>
        <w:t xml:space="preserve"> s</w:t>
      </w:r>
      <w:r w:rsidRPr="00717ED9">
        <w:rPr>
          <w:rFonts w:ascii="Times New Roman" w:hAnsi="Times New Roman"/>
          <w:bCs/>
          <w:sz w:val="24"/>
          <w:szCs w:val="24"/>
        </w:rPr>
        <w:t>kirta papildoma anglų kalbos pamoka.</w:t>
      </w:r>
      <w:r w:rsidRPr="00717ED9">
        <w:rPr>
          <w:rFonts w:ascii="Times New Roman" w:hAnsi="Times New Roman"/>
          <w:sz w:val="24"/>
          <w:szCs w:val="24"/>
        </w:rPr>
        <w:t xml:space="preserve"> Siekiant tobulinti pradinių klasių mokinių skaitmeninį raštingumą,</w:t>
      </w:r>
      <w:r w:rsidRPr="00717ED9">
        <w:rPr>
          <w:rFonts w:ascii="Times New Roman" w:hAnsi="Times New Roman"/>
          <w:bCs/>
          <w:sz w:val="24"/>
          <w:szCs w:val="24"/>
        </w:rPr>
        <w:t xml:space="preserve"> 3 mokytojai veda informatikos pamokas integruojant mokymosi programą „Vedliai“.</w:t>
      </w:r>
    </w:p>
    <w:p w14:paraId="7EE6F0D3" w14:textId="39F344CE" w:rsidR="000261D4" w:rsidRPr="00717ED9" w:rsidRDefault="000261D4" w:rsidP="000261D4">
      <w:pPr>
        <w:tabs>
          <w:tab w:val="left" w:pos="840"/>
        </w:tabs>
        <w:spacing w:after="0" w:line="276" w:lineRule="auto"/>
        <w:jc w:val="both"/>
        <w:rPr>
          <w:rFonts w:ascii="Times New Roman" w:eastAsia="Calibri" w:hAnsi="Times New Roman"/>
          <w:i/>
          <w:iCs/>
          <w:sz w:val="24"/>
          <w:szCs w:val="24"/>
        </w:rPr>
      </w:pPr>
      <w:r>
        <w:rPr>
          <w:rFonts w:ascii="Times New Roman" w:eastAsia="Calibri" w:hAnsi="Times New Roman"/>
          <w:sz w:val="24"/>
          <w:szCs w:val="24"/>
        </w:rPr>
        <w:tab/>
      </w:r>
      <w:r w:rsidRPr="00717ED9">
        <w:rPr>
          <w:rFonts w:ascii="Times New Roman" w:eastAsia="Calibri" w:hAnsi="Times New Roman"/>
          <w:sz w:val="24"/>
          <w:szCs w:val="24"/>
        </w:rPr>
        <w:t>Logopedo pagalba teikiama 174 ugdytiniams/mokiniams</w:t>
      </w:r>
      <w:r w:rsidRPr="00717ED9">
        <w:rPr>
          <w:rFonts w:ascii="Times New Roman" w:hAnsi="Times New Roman"/>
          <w:sz w:val="24"/>
          <w:szCs w:val="24"/>
        </w:rPr>
        <w:t xml:space="preserve">. Lyginant su 2021 m. vaikų, turinčių specialiuosius ugdymosi poreikius, padaugėjo 5 proc. Per metus kalbos ir kalbėjimo sutrikimai ištaisyti 41 (23,5 proc.) ugdytinių/mokinių. 7 </w:t>
      </w:r>
      <w:r w:rsidRPr="00717ED9">
        <w:rPr>
          <w:rFonts w:ascii="Times New Roman" w:eastAsia="Calibri" w:hAnsi="Times New Roman"/>
          <w:sz w:val="24"/>
          <w:szCs w:val="24"/>
        </w:rPr>
        <w:t>mokytojo padėjėjai teikia pagalbą mokiniams, turintiems didelių ir vidutinių specialiųjų ugdymosi poreikių. 2 mokytojo padėjėjai teikė pagalbą mokiniams atvykusiems iš užsienio. Vaikai, atvykę iš Irano, šiuo metu jau geba bendrauti neišplėstiniais sakiniais, supranta visas instrukcijas ir nurodymus lietuvių kalba.</w:t>
      </w:r>
    </w:p>
    <w:p w14:paraId="0A2719A6" w14:textId="7CB1D8D1" w:rsidR="004E7964" w:rsidRDefault="000261D4" w:rsidP="000261D4">
      <w:pPr>
        <w:spacing w:after="0"/>
        <w:ind w:firstLine="720"/>
        <w:jc w:val="both"/>
        <w:rPr>
          <w:rFonts w:ascii="Times New Roman" w:hAnsi="Times New Roman" w:cs="Times New Roman"/>
          <w:color w:val="FF0000"/>
          <w:sz w:val="24"/>
          <w:szCs w:val="24"/>
        </w:rPr>
      </w:pPr>
      <w:r w:rsidRPr="00717ED9">
        <w:rPr>
          <w:rFonts w:ascii="Times New Roman" w:hAnsi="Times New Roman"/>
          <w:color w:val="000000" w:themeColor="text1"/>
          <w:sz w:val="24"/>
          <w:szCs w:val="24"/>
        </w:rPr>
        <w:lastRenderedPageBreak/>
        <w:t>Psichologė individualią pagalbą teikė 92 ugdytiniams/mokiniams. Lyginant su 2021 m. 45 proc. padidėjo psichologinės švietimo pagalbos poreikis specialiųjų ugdymosi poreikių vaikams. 48 proc. padidėjo bendras psichologinės pagalbos poreikis tėvams (globėjams) ir ugdytiniams/mokiniams. Teikiant profesionalią, nuoseklią psichologinę pagalbą psichologiniai-socialiniai sunkumai pašalinti 60 proc., pašalinti iš dalies</w:t>
      </w:r>
      <w:r>
        <w:rPr>
          <w:rFonts w:ascii="Times New Roman" w:hAnsi="Times New Roman"/>
          <w:color w:val="000000" w:themeColor="text1"/>
          <w:sz w:val="24"/>
          <w:szCs w:val="24"/>
        </w:rPr>
        <w:t xml:space="preserve"> – </w:t>
      </w:r>
      <w:r w:rsidRPr="00717ED9">
        <w:rPr>
          <w:rFonts w:ascii="Times New Roman" w:hAnsi="Times New Roman"/>
          <w:color w:val="000000" w:themeColor="text1"/>
          <w:sz w:val="24"/>
          <w:szCs w:val="24"/>
        </w:rPr>
        <w:t>40 proc.</w:t>
      </w:r>
    </w:p>
    <w:p w14:paraId="0A1B2333" w14:textId="41F85CF1" w:rsidR="004E7964" w:rsidRDefault="000261D4" w:rsidP="000261D4">
      <w:pPr>
        <w:spacing w:after="0"/>
        <w:ind w:firstLine="720"/>
        <w:jc w:val="both"/>
        <w:rPr>
          <w:rFonts w:ascii="Times New Roman" w:hAnsi="Times New Roman" w:cs="Times New Roman"/>
          <w:color w:val="FF0000"/>
          <w:sz w:val="24"/>
          <w:szCs w:val="24"/>
        </w:rPr>
      </w:pPr>
      <w:r w:rsidRPr="00717ED9">
        <w:rPr>
          <w:rFonts w:ascii="Times New Roman" w:hAnsi="Times New Roman"/>
          <w:sz w:val="24"/>
          <w:szCs w:val="24"/>
        </w:rPr>
        <w:t>2022 m. 4 klasių nacionalini</w:t>
      </w:r>
      <w:r>
        <w:rPr>
          <w:rFonts w:ascii="Times New Roman" w:hAnsi="Times New Roman"/>
          <w:sz w:val="24"/>
          <w:szCs w:val="24"/>
        </w:rPr>
        <w:t>o</w:t>
      </w:r>
      <w:r w:rsidRPr="00717ED9">
        <w:rPr>
          <w:rFonts w:ascii="Times New Roman" w:hAnsi="Times New Roman"/>
          <w:sz w:val="24"/>
          <w:szCs w:val="24"/>
        </w:rPr>
        <w:t xml:space="preserve"> mokinių pasiekimų patikrinimo (NMPP) rodikliai atitinka ar yra aukštesni nei šalies vidurkis. 4 klasių mokinių skaitymo pasiekimai viršija šalies vidurkį 9,6 proc., matematikos pasiekimai viršija šalies vidurkį 5,2 proc. Mokinių, NMPP pasiekusių skaitymo pagrindinį lygį – 69,9 proc., aukštesnįjį pasiekimų lygį - 15,7 proc. mokinių; matematikos pagrindinį lygį pasiekusių mokinių – 69 proc., aukštesnįjį – 8,3 proc. mokinių.</w:t>
      </w:r>
    </w:p>
    <w:p w14:paraId="0E106F3C" w14:textId="77777777" w:rsidR="004E7964" w:rsidRPr="007D7E73" w:rsidRDefault="004E7964" w:rsidP="000261D4">
      <w:pPr>
        <w:spacing w:after="0"/>
        <w:jc w:val="both"/>
        <w:rPr>
          <w:rFonts w:ascii="Times New Roman" w:hAnsi="Times New Roman" w:cs="Times New Roman"/>
          <w:color w:val="FF0000"/>
          <w:sz w:val="24"/>
          <w:szCs w:val="24"/>
        </w:rPr>
      </w:pPr>
    </w:p>
    <w:p w14:paraId="5CCA3658" w14:textId="77777777" w:rsidR="00625968" w:rsidRPr="007D7E73" w:rsidRDefault="00625968" w:rsidP="00625968">
      <w:pPr>
        <w:spacing w:after="0" w:line="240" w:lineRule="auto"/>
        <w:jc w:val="both"/>
        <w:rPr>
          <w:rFonts w:ascii="Times New Roman" w:eastAsia="SimSun" w:hAnsi="Times New Roman" w:cs="Times New Roman"/>
          <w:color w:val="FF0000"/>
          <w:sz w:val="24"/>
          <w:szCs w:val="24"/>
          <w:lang w:val="lt-LT" w:eastAsia="lt-LT"/>
        </w:rPr>
      </w:pPr>
    </w:p>
    <w:p w14:paraId="3E8CF3FD" w14:textId="77777777" w:rsidR="007B1119" w:rsidRPr="0020086F" w:rsidRDefault="007B1119" w:rsidP="007B1119">
      <w:pPr>
        <w:spacing w:after="0" w:line="240" w:lineRule="auto"/>
        <w:jc w:val="both"/>
        <w:rPr>
          <w:rFonts w:ascii="Times New Roman" w:eastAsia="SimSun" w:hAnsi="Times New Roman" w:cs="Times New Roman"/>
          <w:sz w:val="24"/>
          <w:szCs w:val="24"/>
          <w:lang w:val="lt-LT" w:eastAsia="lt-LT"/>
        </w:rPr>
      </w:pPr>
      <w:r w:rsidRPr="0020086F">
        <w:rPr>
          <w:rFonts w:ascii="Times New Roman" w:eastAsia="SimSun" w:hAnsi="Times New Roman" w:cs="Times New Roman"/>
          <w:sz w:val="24"/>
          <w:szCs w:val="24"/>
          <w:lang w:val="lt-LT" w:eastAsia="lt-LT"/>
        </w:rPr>
        <w:t xml:space="preserve">Mokinių ir klasių komplektų </w:t>
      </w:r>
      <w:r w:rsidR="00F54311" w:rsidRPr="0020086F">
        <w:rPr>
          <w:rFonts w:ascii="Times New Roman" w:eastAsia="SimSun" w:hAnsi="Times New Roman" w:cs="Times New Roman"/>
          <w:sz w:val="24"/>
          <w:szCs w:val="24"/>
          <w:lang w:val="lt-LT" w:eastAsia="lt-LT"/>
        </w:rPr>
        <w:t>skaičiau</w:t>
      </w:r>
      <w:r w:rsidRPr="0020086F">
        <w:rPr>
          <w:rFonts w:ascii="Times New Roman" w:eastAsia="SimSun" w:hAnsi="Times New Roman" w:cs="Times New Roman"/>
          <w:sz w:val="24"/>
          <w:szCs w:val="24"/>
          <w:lang w:val="lt-LT" w:eastAsia="lt-LT"/>
        </w:rPr>
        <w:t>s</w:t>
      </w:r>
      <w:r w:rsidR="00F54311" w:rsidRPr="0020086F">
        <w:rPr>
          <w:rFonts w:ascii="Times New Roman" w:eastAsia="SimSun" w:hAnsi="Times New Roman" w:cs="Times New Roman"/>
          <w:sz w:val="24"/>
          <w:szCs w:val="24"/>
          <w:lang w:val="lt-LT" w:eastAsia="lt-LT"/>
        </w:rPr>
        <w:t xml:space="preserve"> kaita</w:t>
      </w:r>
    </w:p>
    <w:p w14:paraId="4078F71E" w14:textId="77777777" w:rsidR="00F54311" w:rsidRPr="0020086F" w:rsidRDefault="00F54311" w:rsidP="007B1119">
      <w:pPr>
        <w:spacing w:after="0" w:line="240" w:lineRule="auto"/>
        <w:jc w:val="both"/>
        <w:rPr>
          <w:rFonts w:ascii="Times New Roman" w:eastAsia="SimSun" w:hAnsi="Times New Roman" w:cs="Times New Roman"/>
          <w:sz w:val="24"/>
          <w:szCs w:val="24"/>
          <w:lang w:val="lt-LT" w:eastAsia="lt-LT"/>
        </w:rPr>
      </w:pPr>
    </w:p>
    <w:tbl>
      <w:tblPr>
        <w:tblW w:w="10079" w:type="dxa"/>
        <w:tblInd w:w="-72" w:type="dxa"/>
        <w:tblLayout w:type="fixed"/>
        <w:tblLook w:val="01E0" w:firstRow="1" w:lastRow="1" w:firstColumn="1" w:lastColumn="1" w:noHBand="0" w:noVBand="0"/>
      </w:tblPr>
      <w:tblGrid>
        <w:gridCol w:w="3469"/>
        <w:gridCol w:w="1751"/>
        <w:gridCol w:w="1935"/>
        <w:gridCol w:w="1394"/>
        <w:gridCol w:w="1530"/>
      </w:tblGrid>
      <w:tr w:rsidR="0020086F" w:rsidRPr="0020086F" w14:paraId="714F9B1F" w14:textId="77777777" w:rsidTr="00F54311">
        <w:trPr>
          <w:trHeight w:val="508"/>
        </w:trPr>
        <w:tc>
          <w:tcPr>
            <w:tcW w:w="3469" w:type="dxa"/>
            <w:tcBorders>
              <w:top w:val="single" w:sz="4" w:space="0" w:color="auto"/>
              <w:left w:val="single" w:sz="4" w:space="0" w:color="auto"/>
              <w:right w:val="single" w:sz="4" w:space="0" w:color="auto"/>
            </w:tcBorders>
            <w:shd w:val="clear" w:color="auto" w:fill="auto"/>
          </w:tcPr>
          <w:p w14:paraId="7BAD1B4D"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p>
          <w:p w14:paraId="3AFD5E45"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2019-2020 m.</w:t>
            </w:r>
            <w:r w:rsidR="00BE30BD" w:rsidRPr="0020086F">
              <w:rPr>
                <w:rFonts w:ascii="Times New Roman" w:eastAsia="SimSun" w:hAnsi="Times New Roman" w:cs="Times New Roman"/>
                <w:sz w:val="24"/>
                <w:szCs w:val="24"/>
                <w:lang w:val="lt-LT" w:eastAsia="zh-CN"/>
              </w:rPr>
              <w:t xml:space="preserve"> </w:t>
            </w:r>
            <w:r w:rsidRPr="0020086F">
              <w:rPr>
                <w:rFonts w:ascii="Times New Roman" w:eastAsia="SimSun" w:hAnsi="Times New Roman" w:cs="Times New Roman"/>
                <w:sz w:val="24"/>
                <w:szCs w:val="24"/>
                <w:lang w:val="lt-LT" w:eastAsia="zh-CN"/>
              </w:rPr>
              <w:t>m.</w:t>
            </w:r>
          </w:p>
          <w:p w14:paraId="25165C4D" w14:textId="77777777" w:rsidR="007B1119" w:rsidRPr="0020086F" w:rsidRDefault="007B1119" w:rsidP="00162BE9">
            <w:pPr>
              <w:spacing w:after="0" w:line="240" w:lineRule="auto"/>
              <w:rPr>
                <w:rFonts w:ascii="Times New Roman" w:eastAsia="SimSun" w:hAnsi="Times New Roman" w:cs="Times New Roman"/>
                <w:sz w:val="24"/>
                <w:szCs w:val="24"/>
                <w:lang w:val="lt-LT" w:eastAsia="zh-CN"/>
              </w:rPr>
            </w:pPr>
          </w:p>
        </w:tc>
        <w:tc>
          <w:tcPr>
            <w:tcW w:w="1751" w:type="dxa"/>
            <w:tcBorders>
              <w:top w:val="single" w:sz="4" w:space="0" w:color="auto"/>
              <w:left w:val="single" w:sz="4" w:space="0" w:color="auto"/>
              <w:right w:val="single" w:sz="4" w:space="0" w:color="auto"/>
            </w:tcBorders>
            <w:shd w:val="clear" w:color="auto" w:fill="auto"/>
          </w:tcPr>
          <w:p w14:paraId="65DFCAA4" w14:textId="77777777" w:rsidR="007B1119" w:rsidRPr="0020086F" w:rsidRDefault="007B1119" w:rsidP="007B111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Ikimokyklinio ugdymo grupė</w:t>
            </w:r>
            <w:r w:rsidR="00F54311" w:rsidRPr="0020086F">
              <w:rPr>
                <w:rFonts w:ascii="Times New Roman" w:eastAsia="SimSun" w:hAnsi="Times New Roman" w:cs="Times New Roman"/>
                <w:sz w:val="24"/>
                <w:szCs w:val="24"/>
                <w:lang w:val="lt-LT" w:eastAsia="zh-CN"/>
              </w:rPr>
              <w:t>s</w:t>
            </w:r>
          </w:p>
        </w:tc>
        <w:tc>
          <w:tcPr>
            <w:tcW w:w="1935" w:type="dxa"/>
            <w:tcBorders>
              <w:top w:val="single" w:sz="4" w:space="0" w:color="auto"/>
              <w:left w:val="single" w:sz="4" w:space="0" w:color="auto"/>
              <w:right w:val="single" w:sz="4" w:space="0" w:color="auto"/>
            </w:tcBorders>
            <w:shd w:val="clear" w:color="auto" w:fill="auto"/>
          </w:tcPr>
          <w:p w14:paraId="556DD928" w14:textId="77777777" w:rsidR="007B1119" w:rsidRPr="0020086F" w:rsidRDefault="007B1119" w:rsidP="007B111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Priešmokyklinio ugdymo grupė</w:t>
            </w:r>
            <w:r w:rsidR="00F54311" w:rsidRPr="0020086F">
              <w:rPr>
                <w:rFonts w:ascii="Times New Roman" w:eastAsia="SimSun" w:hAnsi="Times New Roman" w:cs="Times New Roman"/>
                <w:sz w:val="24"/>
                <w:szCs w:val="24"/>
                <w:lang w:val="lt-LT" w:eastAsia="zh-CN"/>
              </w:rPr>
              <w:t>s</w:t>
            </w:r>
          </w:p>
        </w:tc>
        <w:tc>
          <w:tcPr>
            <w:tcW w:w="1394" w:type="dxa"/>
            <w:tcBorders>
              <w:top w:val="single" w:sz="4" w:space="0" w:color="auto"/>
              <w:left w:val="single" w:sz="4" w:space="0" w:color="auto"/>
              <w:right w:val="single" w:sz="4" w:space="0" w:color="auto"/>
            </w:tcBorders>
            <w:shd w:val="clear" w:color="auto" w:fill="auto"/>
            <w:vAlign w:val="center"/>
          </w:tcPr>
          <w:p w14:paraId="7230BCBA" w14:textId="77777777" w:rsidR="007B1119" w:rsidRPr="0020086F" w:rsidRDefault="007B1119" w:rsidP="007B111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1-4 klasės</w:t>
            </w:r>
          </w:p>
        </w:tc>
        <w:tc>
          <w:tcPr>
            <w:tcW w:w="1530" w:type="dxa"/>
            <w:tcBorders>
              <w:top w:val="single" w:sz="4" w:space="0" w:color="auto"/>
              <w:left w:val="single" w:sz="4" w:space="0" w:color="auto"/>
              <w:right w:val="single" w:sz="4" w:space="0" w:color="auto"/>
            </w:tcBorders>
            <w:shd w:val="clear" w:color="auto" w:fill="auto"/>
            <w:vAlign w:val="center"/>
          </w:tcPr>
          <w:p w14:paraId="52C52CAC" w14:textId="77777777" w:rsidR="007B1119" w:rsidRPr="0020086F" w:rsidRDefault="007B1119" w:rsidP="007B111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Iš viso</w:t>
            </w:r>
          </w:p>
        </w:tc>
      </w:tr>
      <w:tr w:rsidR="0020086F" w:rsidRPr="0020086F" w14:paraId="7F3E3C65" w14:textId="77777777" w:rsidTr="00F54311">
        <w:tc>
          <w:tcPr>
            <w:tcW w:w="3469" w:type="dxa"/>
            <w:tcBorders>
              <w:top w:val="single" w:sz="4" w:space="0" w:color="auto"/>
              <w:left w:val="single" w:sz="4" w:space="0" w:color="auto"/>
              <w:bottom w:val="single" w:sz="4" w:space="0" w:color="auto"/>
              <w:right w:val="single" w:sz="4" w:space="0" w:color="auto"/>
            </w:tcBorders>
            <w:shd w:val="clear" w:color="auto" w:fill="auto"/>
          </w:tcPr>
          <w:p w14:paraId="15FEEFE5"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Klasių/grupių komplektų skaičius</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045F2F0"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7</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685DDB8"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897B17D"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E80D37E" w14:textId="77777777" w:rsidR="007B1119" w:rsidRPr="0020086F" w:rsidRDefault="00F54311"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14/9</w:t>
            </w:r>
          </w:p>
        </w:tc>
      </w:tr>
      <w:tr w:rsidR="0020086F" w:rsidRPr="0020086F" w14:paraId="6D446ACD" w14:textId="77777777" w:rsidTr="00F54311">
        <w:tc>
          <w:tcPr>
            <w:tcW w:w="3469" w:type="dxa"/>
            <w:tcBorders>
              <w:top w:val="single" w:sz="4" w:space="0" w:color="auto"/>
              <w:left w:val="single" w:sz="4" w:space="0" w:color="auto"/>
              <w:bottom w:val="single" w:sz="4" w:space="0" w:color="auto"/>
              <w:right w:val="single" w:sz="4" w:space="0" w:color="auto"/>
            </w:tcBorders>
            <w:shd w:val="clear" w:color="auto" w:fill="auto"/>
          </w:tcPr>
          <w:p w14:paraId="119FF4AB"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Mokinių/vaikų skaičius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079EEE8"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132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0CF0942"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38</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1A2EDB0" w14:textId="77777777" w:rsidR="007B1119" w:rsidRPr="0020086F" w:rsidRDefault="007B1119"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854212" w14:textId="77777777" w:rsidR="007B1119" w:rsidRPr="0020086F" w:rsidRDefault="00BE30BD" w:rsidP="007B111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310/170</w:t>
            </w:r>
          </w:p>
        </w:tc>
      </w:tr>
      <w:tr w:rsidR="0020086F" w:rsidRPr="0020086F" w14:paraId="7BDE01E1" w14:textId="77777777" w:rsidTr="00F54311">
        <w:tc>
          <w:tcPr>
            <w:tcW w:w="3469" w:type="dxa"/>
            <w:tcBorders>
              <w:top w:val="single" w:sz="4" w:space="0" w:color="auto"/>
              <w:left w:val="single" w:sz="4" w:space="0" w:color="auto"/>
              <w:bottom w:val="single" w:sz="4" w:space="0" w:color="auto"/>
              <w:right w:val="single" w:sz="4" w:space="0" w:color="auto"/>
            </w:tcBorders>
            <w:shd w:val="clear" w:color="auto" w:fill="auto"/>
          </w:tcPr>
          <w:p w14:paraId="74C23880"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p w14:paraId="59FE746B"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2020-2021 m.</w:t>
            </w:r>
            <w:r w:rsidR="00BE30BD" w:rsidRPr="0020086F">
              <w:rPr>
                <w:rFonts w:ascii="Times New Roman" w:eastAsia="SimSun" w:hAnsi="Times New Roman" w:cs="Times New Roman"/>
                <w:sz w:val="24"/>
                <w:szCs w:val="24"/>
                <w:lang w:val="lt-LT" w:eastAsia="zh-CN"/>
              </w:rPr>
              <w:t xml:space="preserve"> </w:t>
            </w:r>
            <w:r w:rsidRPr="0020086F">
              <w:rPr>
                <w:rFonts w:ascii="Times New Roman" w:eastAsia="SimSun" w:hAnsi="Times New Roman" w:cs="Times New Roman"/>
                <w:sz w:val="24"/>
                <w:szCs w:val="24"/>
                <w:lang w:val="lt-LT" w:eastAsia="zh-CN"/>
              </w:rPr>
              <w:t>m.</w:t>
            </w:r>
          </w:p>
          <w:p w14:paraId="11C518B2"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15126C0" w14:textId="77777777" w:rsidR="00162BE9" w:rsidRPr="0020086F" w:rsidRDefault="00162BE9" w:rsidP="00162BE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Ikimokyklinio ugdymo grupė</w:t>
            </w:r>
            <w:r w:rsidR="00F54311" w:rsidRPr="0020086F">
              <w:rPr>
                <w:rFonts w:ascii="Times New Roman" w:eastAsia="SimSun" w:hAnsi="Times New Roman" w:cs="Times New Roman"/>
                <w:sz w:val="24"/>
                <w:szCs w:val="24"/>
                <w:lang w:val="lt-LT" w:eastAsia="zh-CN"/>
              </w:rPr>
              <w:t>s</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1487588"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Priešmokyklinio ugdymo grupė</w:t>
            </w:r>
            <w:r w:rsidR="00F54311" w:rsidRPr="0020086F">
              <w:rPr>
                <w:rFonts w:ascii="Times New Roman" w:eastAsia="SimSun" w:hAnsi="Times New Roman" w:cs="Times New Roman"/>
                <w:sz w:val="24"/>
                <w:szCs w:val="24"/>
                <w:lang w:val="lt-LT" w:eastAsia="zh-CN"/>
              </w:rPr>
              <w:t>s</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3D1BDD2"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p>
          <w:p w14:paraId="606BEBD7"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 klasės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438D0B"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p w14:paraId="6586B516"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Iš viso</w:t>
            </w:r>
          </w:p>
        </w:tc>
      </w:tr>
      <w:tr w:rsidR="0020086F" w:rsidRPr="0020086F" w14:paraId="4F98892B" w14:textId="77777777" w:rsidTr="00F54311">
        <w:tc>
          <w:tcPr>
            <w:tcW w:w="3469" w:type="dxa"/>
            <w:tcBorders>
              <w:top w:val="single" w:sz="4" w:space="0" w:color="auto"/>
              <w:left w:val="single" w:sz="4" w:space="0" w:color="auto"/>
              <w:bottom w:val="single" w:sz="4" w:space="0" w:color="auto"/>
              <w:right w:val="single" w:sz="4" w:space="0" w:color="auto"/>
            </w:tcBorders>
            <w:shd w:val="clear" w:color="auto" w:fill="auto"/>
          </w:tcPr>
          <w:p w14:paraId="0EFAFC5E"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Klasių/grupių komplektų skaičius</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DB05DB7" w14:textId="77777777" w:rsidR="00162BE9" w:rsidRPr="0020086F" w:rsidRDefault="00162BE9" w:rsidP="00162BE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14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2081ED5"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C9393B2"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495BDA1" w14:textId="77777777" w:rsidR="00162BE9" w:rsidRPr="0020086F" w:rsidRDefault="00F54311"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14/17</w:t>
            </w:r>
          </w:p>
        </w:tc>
      </w:tr>
      <w:tr w:rsidR="0020086F" w:rsidRPr="0020086F" w14:paraId="4C230A34" w14:textId="77777777" w:rsidTr="00F54311">
        <w:tc>
          <w:tcPr>
            <w:tcW w:w="3469" w:type="dxa"/>
            <w:tcBorders>
              <w:top w:val="single" w:sz="4" w:space="0" w:color="auto"/>
              <w:left w:val="single" w:sz="4" w:space="0" w:color="auto"/>
              <w:bottom w:val="single" w:sz="4" w:space="0" w:color="auto"/>
              <w:right w:val="single" w:sz="4" w:space="0" w:color="auto"/>
            </w:tcBorders>
            <w:shd w:val="clear" w:color="auto" w:fill="auto"/>
          </w:tcPr>
          <w:p w14:paraId="29D31059"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Mokinių/vaikų skaičius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12700B3" w14:textId="77777777" w:rsidR="00162BE9" w:rsidRPr="0020086F" w:rsidRDefault="00F54311" w:rsidP="00162BE9">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231</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05288C0"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64</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295510A8" w14:textId="77777777" w:rsidR="00162BE9" w:rsidRPr="0020086F" w:rsidRDefault="00162BE9"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295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6CCDE1" w14:textId="77777777" w:rsidR="00162BE9" w:rsidRPr="0020086F" w:rsidRDefault="00F54311" w:rsidP="00162BE9">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298/295</w:t>
            </w:r>
          </w:p>
        </w:tc>
      </w:tr>
      <w:tr w:rsidR="0020086F" w:rsidRPr="0020086F" w14:paraId="612AABC6" w14:textId="77777777" w:rsidTr="00E46D9E">
        <w:tc>
          <w:tcPr>
            <w:tcW w:w="3469" w:type="dxa"/>
            <w:tcBorders>
              <w:top w:val="single" w:sz="4" w:space="0" w:color="auto"/>
              <w:left w:val="single" w:sz="4" w:space="0" w:color="auto"/>
              <w:bottom w:val="single" w:sz="4" w:space="0" w:color="auto"/>
              <w:right w:val="single" w:sz="4" w:space="0" w:color="auto"/>
            </w:tcBorders>
            <w:shd w:val="clear" w:color="auto" w:fill="auto"/>
          </w:tcPr>
          <w:p w14:paraId="28F3973C"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p>
          <w:p w14:paraId="23FD8EBF" w14:textId="77611332"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2021-2022 m. m.</w:t>
            </w:r>
          </w:p>
          <w:p w14:paraId="515A06D5"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5C5043B" w14:textId="77777777" w:rsidR="00367228" w:rsidRPr="0020086F" w:rsidRDefault="00367228" w:rsidP="00E46D9E">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Ikimokyklinio ugdymo grupės</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23FFFA8"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Priešmokyklinio ugdymo grupės</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C3FC107"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p>
          <w:p w14:paraId="54DCD9B9"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 klasės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99602E"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p w14:paraId="120B939D"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Iš viso</w:t>
            </w:r>
          </w:p>
        </w:tc>
      </w:tr>
      <w:tr w:rsidR="0020086F" w:rsidRPr="0020086F" w14:paraId="6AF2EC99" w14:textId="77777777" w:rsidTr="00367228">
        <w:tc>
          <w:tcPr>
            <w:tcW w:w="3469" w:type="dxa"/>
            <w:tcBorders>
              <w:top w:val="single" w:sz="4" w:space="0" w:color="auto"/>
              <w:left w:val="single" w:sz="4" w:space="0" w:color="auto"/>
              <w:bottom w:val="single" w:sz="4" w:space="0" w:color="auto"/>
              <w:right w:val="single" w:sz="4" w:space="0" w:color="auto"/>
            </w:tcBorders>
            <w:shd w:val="clear" w:color="auto" w:fill="auto"/>
          </w:tcPr>
          <w:p w14:paraId="1FD2C204"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Klasių/grupių komplektų skaičius</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369E51F" w14:textId="77777777" w:rsidR="00367228" w:rsidRPr="0020086F" w:rsidRDefault="00367228" w:rsidP="00E46D9E">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14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087D604"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62A25C1" w14:textId="23AC5553"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F72FD6" w14:textId="12530E93"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13/17</w:t>
            </w:r>
          </w:p>
        </w:tc>
      </w:tr>
      <w:tr w:rsidR="0020086F" w:rsidRPr="0020086F" w14:paraId="6B6D8C01" w14:textId="77777777" w:rsidTr="00367228">
        <w:tc>
          <w:tcPr>
            <w:tcW w:w="3469" w:type="dxa"/>
            <w:tcBorders>
              <w:top w:val="single" w:sz="4" w:space="0" w:color="auto"/>
              <w:left w:val="single" w:sz="4" w:space="0" w:color="auto"/>
              <w:bottom w:val="single" w:sz="4" w:space="0" w:color="auto"/>
              <w:right w:val="single" w:sz="4" w:space="0" w:color="auto"/>
            </w:tcBorders>
            <w:shd w:val="clear" w:color="auto" w:fill="auto"/>
          </w:tcPr>
          <w:p w14:paraId="2928A634" w14:textId="77777777"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Mokinių/vaikų skaičius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77CD1C4" w14:textId="5283AB3B" w:rsidR="00367228" w:rsidRPr="0020086F" w:rsidRDefault="00367228" w:rsidP="00E46D9E">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260</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A87FA83" w14:textId="50FC656E" w:rsidR="00367228" w:rsidRPr="0020086F" w:rsidRDefault="0036722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49</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DA230CF" w14:textId="2903CC56" w:rsidR="00367228" w:rsidRPr="0020086F" w:rsidRDefault="0062596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297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237380A" w14:textId="785C382D" w:rsidR="00367228" w:rsidRPr="0020086F" w:rsidRDefault="00625968" w:rsidP="00E46D9E">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309/297</w:t>
            </w:r>
          </w:p>
        </w:tc>
      </w:tr>
      <w:tr w:rsidR="0020086F" w:rsidRPr="0020086F" w14:paraId="1F9A9392" w14:textId="77777777" w:rsidTr="00592E56">
        <w:tc>
          <w:tcPr>
            <w:tcW w:w="3469" w:type="dxa"/>
            <w:tcBorders>
              <w:top w:val="single" w:sz="4" w:space="0" w:color="auto"/>
              <w:left w:val="single" w:sz="4" w:space="0" w:color="auto"/>
              <w:bottom w:val="single" w:sz="4" w:space="0" w:color="auto"/>
              <w:right w:val="single" w:sz="4" w:space="0" w:color="auto"/>
            </w:tcBorders>
            <w:shd w:val="clear" w:color="auto" w:fill="auto"/>
          </w:tcPr>
          <w:p w14:paraId="2B1D63FE"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p>
          <w:p w14:paraId="2191BECC" w14:textId="0B819A6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2022-2023 m. m.</w:t>
            </w:r>
          </w:p>
          <w:p w14:paraId="6F516270"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03A43B9" w14:textId="77777777" w:rsidR="00974AEC" w:rsidRPr="0020086F" w:rsidRDefault="00974AEC" w:rsidP="00592E56">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Ikimokyklinio ugdymo grupės</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644CC5F"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Priešmokyklinio ugdymo grupės</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861533E"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p>
          <w:p w14:paraId="58C35FBE"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1-4 klasės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A3CDD47"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w:t>
            </w:r>
          </w:p>
          <w:p w14:paraId="6C01E427"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Iš viso</w:t>
            </w:r>
          </w:p>
        </w:tc>
      </w:tr>
      <w:tr w:rsidR="0020086F" w:rsidRPr="0020086F" w14:paraId="44B18071" w14:textId="77777777" w:rsidTr="00592E56">
        <w:tc>
          <w:tcPr>
            <w:tcW w:w="3469" w:type="dxa"/>
            <w:tcBorders>
              <w:top w:val="single" w:sz="4" w:space="0" w:color="auto"/>
              <w:left w:val="single" w:sz="4" w:space="0" w:color="auto"/>
              <w:bottom w:val="single" w:sz="4" w:space="0" w:color="auto"/>
              <w:right w:val="single" w:sz="4" w:space="0" w:color="auto"/>
            </w:tcBorders>
            <w:shd w:val="clear" w:color="auto" w:fill="auto"/>
          </w:tcPr>
          <w:p w14:paraId="5CC316F1"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Klasių/grupių komplektų skaičius</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353FFF4" w14:textId="77777777" w:rsidR="00974AEC" w:rsidRPr="0020086F" w:rsidRDefault="00974AEC" w:rsidP="00592E56">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14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88F1CC5"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54F5EF8"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FB5326"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13/17</w:t>
            </w:r>
          </w:p>
        </w:tc>
      </w:tr>
      <w:tr w:rsidR="0020086F" w:rsidRPr="0020086F" w14:paraId="63DE5A54" w14:textId="77777777" w:rsidTr="00592E56">
        <w:tc>
          <w:tcPr>
            <w:tcW w:w="3469" w:type="dxa"/>
            <w:tcBorders>
              <w:top w:val="single" w:sz="4" w:space="0" w:color="auto"/>
              <w:left w:val="single" w:sz="4" w:space="0" w:color="auto"/>
              <w:bottom w:val="single" w:sz="4" w:space="0" w:color="auto"/>
              <w:right w:val="single" w:sz="4" w:space="0" w:color="auto"/>
            </w:tcBorders>
            <w:shd w:val="clear" w:color="auto" w:fill="auto"/>
          </w:tcPr>
          <w:p w14:paraId="68994C43" w14:textId="77777777" w:rsidR="00974AEC" w:rsidRPr="0020086F" w:rsidRDefault="00974AEC"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Mokinių/vaikų skaičius  </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C0F8A25" w14:textId="09A668AD" w:rsidR="00974AEC" w:rsidRPr="0020086F" w:rsidRDefault="008747D2" w:rsidP="00592E56">
            <w:pPr>
              <w:spacing w:after="0" w:line="240" w:lineRule="auto"/>
              <w:jc w:val="center"/>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302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B33852E" w14:textId="3C9F9D25" w:rsidR="00974AEC" w:rsidRPr="0020086F" w:rsidRDefault="008747D2"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64</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62892A73" w14:textId="51CF8BEE" w:rsidR="00974AEC" w:rsidRPr="0020086F" w:rsidRDefault="008747D2"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32E5777" w14:textId="0568EA3C" w:rsidR="00974AEC" w:rsidRPr="0020086F" w:rsidRDefault="008747D2" w:rsidP="00592E56">
            <w:pPr>
              <w:spacing w:after="0" w:line="240" w:lineRule="auto"/>
              <w:rPr>
                <w:rFonts w:ascii="Times New Roman" w:eastAsia="SimSun" w:hAnsi="Times New Roman" w:cs="Times New Roman"/>
                <w:sz w:val="24"/>
                <w:szCs w:val="24"/>
                <w:lang w:val="lt-LT" w:eastAsia="zh-CN"/>
              </w:rPr>
            </w:pPr>
            <w:r w:rsidRPr="0020086F">
              <w:rPr>
                <w:rFonts w:ascii="Times New Roman" w:eastAsia="SimSun" w:hAnsi="Times New Roman" w:cs="Times New Roman"/>
                <w:sz w:val="24"/>
                <w:szCs w:val="24"/>
                <w:lang w:val="lt-LT" w:eastAsia="zh-CN"/>
              </w:rPr>
              <w:t xml:space="preserve">    310/302</w:t>
            </w:r>
          </w:p>
        </w:tc>
      </w:tr>
    </w:tbl>
    <w:p w14:paraId="19E241F9" w14:textId="73435C72" w:rsidR="00974AEC" w:rsidRDefault="00974AEC" w:rsidP="00B22AD3">
      <w:pPr>
        <w:spacing w:after="0" w:line="240" w:lineRule="auto"/>
        <w:rPr>
          <w:rFonts w:ascii="Times New Roman" w:eastAsia="Times New Roman" w:hAnsi="Times New Roman" w:cs="Times New Roman"/>
          <w:sz w:val="24"/>
          <w:szCs w:val="24"/>
          <w:lang w:val="lt-LT" w:eastAsia="lt-LT"/>
        </w:rPr>
      </w:pPr>
    </w:p>
    <w:p w14:paraId="443C04D3" w14:textId="77777777" w:rsidR="00974AEC" w:rsidRPr="00A87A9F" w:rsidRDefault="00974AEC" w:rsidP="00B22AD3">
      <w:pPr>
        <w:spacing w:after="0" w:line="240" w:lineRule="auto"/>
        <w:rPr>
          <w:rFonts w:ascii="Times New Roman" w:eastAsia="Times New Roman" w:hAnsi="Times New Roman" w:cs="Times New Roman"/>
          <w:sz w:val="24"/>
          <w:szCs w:val="24"/>
          <w:lang w:val="lt-LT" w:eastAsia="lt-LT"/>
        </w:rPr>
      </w:pPr>
    </w:p>
    <w:p w14:paraId="4A9E7F7A" w14:textId="77777777" w:rsidR="00B22AD3" w:rsidRPr="00A87A9F" w:rsidRDefault="00B22AD3" w:rsidP="00B22AD3">
      <w:pPr>
        <w:spacing w:after="0" w:line="240" w:lineRule="auto"/>
        <w:jc w:val="center"/>
        <w:rPr>
          <w:rFonts w:ascii="Times New Roman" w:eastAsia="Times New Roman" w:hAnsi="Times New Roman" w:cs="Times New Roman"/>
          <w:b/>
          <w:bCs/>
          <w:sz w:val="24"/>
          <w:szCs w:val="24"/>
          <w:lang w:val="lt-LT" w:eastAsia="lt-LT"/>
        </w:rPr>
      </w:pPr>
      <w:r w:rsidRPr="00A87A9F">
        <w:rPr>
          <w:rFonts w:ascii="Times New Roman" w:eastAsia="Times New Roman" w:hAnsi="Times New Roman" w:cs="Times New Roman"/>
          <w:b/>
          <w:bCs/>
          <w:sz w:val="24"/>
          <w:szCs w:val="24"/>
          <w:lang w:val="lt-LT" w:eastAsia="lt-LT"/>
        </w:rPr>
        <w:t>III. SITUACIJOS ANALIZĖ</w:t>
      </w:r>
    </w:p>
    <w:p w14:paraId="3D8D48AE" w14:textId="77777777" w:rsidR="00B22AD3" w:rsidRPr="00A87A9F" w:rsidRDefault="00B22AD3" w:rsidP="00B22AD3">
      <w:pPr>
        <w:spacing w:after="0" w:line="240" w:lineRule="auto"/>
        <w:rPr>
          <w:rFonts w:ascii="Times New Roman" w:eastAsia="Times New Roman" w:hAnsi="Times New Roman" w:cs="Times New Roman"/>
          <w:sz w:val="24"/>
          <w:szCs w:val="24"/>
          <w:lang w:val="lt-LT" w:eastAsia="lt-LT"/>
        </w:rPr>
      </w:pPr>
    </w:p>
    <w:tbl>
      <w:tblPr>
        <w:tblW w:w="139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6"/>
        <w:gridCol w:w="6997"/>
      </w:tblGrid>
      <w:tr w:rsidR="00A87A9F" w:rsidRPr="00A87A9F" w14:paraId="6FC556EE" w14:textId="77777777" w:rsidTr="00137F6E">
        <w:tc>
          <w:tcPr>
            <w:tcW w:w="6996" w:type="dxa"/>
          </w:tcPr>
          <w:p w14:paraId="702A217C" w14:textId="77777777" w:rsidR="00B22AD3" w:rsidRPr="00A87A9F" w:rsidRDefault="00B22AD3" w:rsidP="007071AF">
            <w:pPr>
              <w:spacing w:after="0" w:line="240" w:lineRule="auto"/>
              <w:jc w:val="center"/>
              <w:rPr>
                <w:rFonts w:ascii="Times New Roman" w:eastAsia="Times New Roman" w:hAnsi="Times New Roman" w:cs="Times New Roman"/>
                <w:b/>
                <w:bCs/>
                <w:sz w:val="24"/>
                <w:szCs w:val="24"/>
                <w:lang w:val="lt-LT" w:eastAsia="lt-LT"/>
              </w:rPr>
            </w:pPr>
            <w:r w:rsidRPr="00A87A9F">
              <w:rPr>
                <w:rFonts w:ascii="Times New Roman" w:eastAsia="Times New Roman" w:hAnsi="Times New Roman" w:cs="Times New Roman"/>
                <w:b/>
                <w:bCs/>
                <w:sz w:val="24"/>
                <w:szCs w:val="24"/>
                <w:lang w:val="lt-LT" w:eastAsia="lt-LT"/>
              </w:rPr>
              <w:t>STIPRYBĖS</w:t>
            </w:r>
          </w:p>
        </w:tc>
        <w:tc>
          <w:tcPr>
            <w:tcW w:w="6997" w:type="dxa"/>
          </w:tcPr>
          <w:p w14:paraId="1B538FEE" w14:textId="77777777" w:rsidR="00B22AD3" w:rsidRPr="00A87A9F" w:rsidRDefault="00B22AD3" w:rsidP="007071AF">
            <w:pPr>
              <w:spacing w:after="0" w:line="240" w:lineRule="auto"/>
              <w:jc w:val="center"/>
              <w:rPr>
                <w:rFonts w:ascii="Times New Roman" w:eastAsia="Times New Roman" w:hAnsi="Times New Roman" w:cs="Times New Roman"/>
                <w:b/>
                <w:bCs/>
                <w:sz w:val="24"/>
                <w:szCs w:val="24"/>
                <w:lang w:val="lt-LT" w:eastAsia="lt-LT"/>
              </w:rPr>
            </w:pPr>
            <w:r w:rsidRPr="00A87A9F">
              <w:rPr>
                <w:rFonts w:ascii="Times New Roman" w:eastAsia="Times New Roman" w:hAnsi="Times New Roman" w:cs="Times New Roman"/>
                <w:b/>
                <w:bCs/>
                <w:sz w:val="24"/>
                <w:szCs w:val="24"/>
                <w:lang w:val="lt-LT" w:eastAsia="lt-LT"/>
              </w:rPr>
              <w:t>SILPNYBĖS</w:t>
            </w:r>
          </w:p>
        </w:tc>
      </w:tr>
      <w:tr w:rsidR="00A87A9F" w:rsidRPr="00A87A9F" w14:paraId="492761D0" w14:textId="77777777" w:rsidTr="00137F6E">
        <w:tc>
          <w:tcPr>
            <w:tcW w:w="6996" w:type="dxa"/>
          </w:tcPr>
          <w:p w14:paraId="15EA2E45" w14:textId="77777777" w:rsidR="007D7E73" w:rsidRPr="007D7E73" w:rsidRDefault="007D7E73" w:rsidP="005E6076">
            <w:pPr>
              <w:tabs>
                <w:tab w:val="center" w:pos="4153"/>
                <w:tab w:val="right" w:pos="8306"/>
              </w:tabs>
              <w:spacing w:line="240" w:lineRule="auto"/>
              <w:jc w:val="both"/>
              <w:rPr>
                <w:rFonts w:ascii="Times New Roman" w:hAnsi="Times New Roman" w:cs="Times New Roman"/>
                <w:sz w:val="24"/>
                <w:szCs w:val="24"/>
                <w:lang w:eastAsia="lt-LT"/>
              </w:rPr>
            </w:pPr>
            <w:r w:rsidRPr="007D7E73">
              <w:rPr>
                <w:rFonts w:ascii="Times New Roman" w:hAnsi="Times New Roman" w:cs="Times New Roman"/>
                <w:sz w:val="24"/>
                <w:szCs w:val="24"/>
                <w:lang w:eastAsia="lt-LT"/>
              </w:rPr>
              <w:lastRenderedPageBreak/>
              <w:t>1. Šiuolaikiška, inovatyvi ir saugi ugdymo(si) aplinka.</w:t>
            </w:r>
          </w:p>
          <w:p w14:paraId="53FDCA22" w14:textId="77777777" w:rsidR="007D7E73" w:rsidRPr="007D7E73" w:rsidRDefault="007D7E73" w:rsidP="005E6076">
            <w:pPr>
              <w:tabs>
                <w:tab w:val="center" w:pos="4153"/>
                <w:tab w:val="right" w:pos="8306"/>
              </w:tabs>
              <w:spacing w:line="240" w:lineRule="auto"/>
              <w:jc w:val="both"/>
              <w:rPr>
                <w:rFonts w:ascii="Times New Roman" w:hAnsi="Times New Roman" w:cs="Times New Roman"/>
                <w:sz w:val="24"/>
                <w:szCs w:val="24"/>
                <w:lang w:eastAsia="lt-LT"/>
              </w:rPr>
            </w:pPr>
            <w:r w:rsidRPr="007D7E73">
              <w:rPr>
                <w:rFonts w:ascii="Times New Roman" w:hAnsi="Times New Roman" w:cs="Times New Roman"/>
                <w:sz w:val="24"/>
                <w:szCs w:val="24"/>
                <w:lang w:eastAsia="lt-LT"/>
              </w:rPr>
              <w:t>2. Užtikrinamas ugdymo programų tęstinumas, ugdymo planų dermė.</w:t>
            </w:r>
          </w:p>
          <w:p w14:paraId="4A40559D" w14:textId="77777777" w:rsidR="007D7E73" w:rsidRPr="007D7E73" w:rsidRDefault="007D7E73" w:rsidP="005E6076">
            <w:pPr>
              <w:tabs>
                <w:tab w:val="center" w:pos="4153"/>
                <w:tab w:val="right" w:pos="8306"/>
              </w:tabs>
              <w:spacing w:line="240" w:lineRule="auto"/>
              <w:jc w:val="both"/>
              <w:rPr>
                <w:rFonts w:ascii="Times New Roman" w:hAnsi="Times New Roman" w:cs="Times New Roman"/>
                <w:sz w:val="24"/>
                <w:szCs w:val="24"/>
                <w:lang w:eastAsia="lt-LT"/>
              </w:rPr>
            </w:pPr>
            <w:r w:rsidRPr="007D7E73">
              <w:rPr>
                <w:rFonts w:ascii="Times New Roman" w:hAnsi="Times New Roman" w:cs="Times New Roman"/>
                <w:sz w:val="24"/>
                <w:szCs w:val="24"/>
                <w:lang w:eastAsia="lt-LT"/>
              </w:rPr>
              <w:t>3. Mokyklos vaidmuo vietos bendruomenėje.</w:t>
            </w:r>
          </w:p>
          <w:p w14:paraId="21214B05" w14:textId="77777777" w:rsidR="007D7E73" w:rsidRPr="007D7E73" w:rsidRDefault="007D7E73" w:rsidP="005E6076">
            <w:pPr>
              <w:spacing w:line="240" w:lineRule="auto"/>
              <w:jc w:val="both"/>
              <w:rPr>
                <w:rFonts w:ascii="Times New Roman" w:hAnsi="Times New Roman" w:cs="Times New Roman"/>
                <w:sz w:val="24"/>
                <w:szCs w:val="24"/>
              </w:rPr>
            </w:pPr>
            <w:r w:rsidRPr="007D7E73">
              <w:rPr>
                <w:rFonts w:ascii="Times New Roman" w:hAnsi="Times New Roman" w:cs="Times New Roman"/>
                <w:sz w:val="24"/>
                <w:szCs w:val="24"/>
                <w:lang w:eastAsia="lt-LT"/>
              </w:rPr>
              <w:t>4. Visos dienos mokyklos modelio taikymas skiriant prioritetą 1 klasių mokiniams.</w:t>
            </w:r>
          </w:p>
          <w:p w14:paraId="1547B046" w14:textId="77777777" w:rsidR="007D7E73" w:rsidRPr="007D7E73" w:rsidRDefault="007D7E73" w:rsidP="005E6076">
            <w:pPr>
              <w:tabs>
                <w:tab w:val="left" w:pos="993"/>
              </w:tabs>
              <w:spacing w:after="6" w:line="240" w:lineRule="auto"/>
              <w:jc w:val="both"/>
              <w:rPr>
                <w:rFonts w:ascii="Times New Roman" w:hAnsi="Times New Roman" w:cs="Times New Roman"/>
                <w:sz w:val="24"/>
                <w:szCs w:val="24"/>
              </w:rPr>
            </w:pPr>
            <w:r w:rsidRPr="007D7E73">
              <w:rPr>
                <w:rFonts w:ascii="Times New Roman" w:hAnsi="Times New Roman" w:cs="Times New Roman"/>
                <w:sz w:val="24"/>
                <w:szCs w:val="24"/>
              </w:rPr>
              <w:t>5. Veiksmingas švietimo pagalbos teikimas sprendžiant mokinių mokymosi, elgesio problemas.</w:t>
            </w:r>
          </w:p>
          <w:p w14:paraId="4F685FC7" w14:textId="7A421C68" w:rsidR="00B22AD3" w:rsidRPr="007D7E73" w:rsidRDefault="007D7E73" w:rsidP="005E6076">
            <w:pPr>
              <w:spacing w:after="0" w:line="240" w:lineRule="auto"/>
              <w:rPr>
                <w:rFonts w:ascii="Times New Roman" w:eastAsia="Times New Roman" w:hAnsi="Times New Roman" w:cs="Times New Roman"/>
                <w:sz w:val="24"/>
                <w:szCs w:val="24"/>
                <w:lang w:val="lt-LT" w:eastAsia="lt-LT"/>
              </w:rPr>
            </w:pPr>
            <w:r w:rsidRPr="007D7E73">
              <w:rPr>
                <w:rFonts w:ascii="Times New Roman" w:hAnsi="Times New Roman" w:cs="Times New Roman"/>
                <w:sz w:val="24"/>
                <w:szCs w:val="24"/>
              </w:rPr>
              <w:t>6. Neformaliojo švietimo veiklų (būrelių), atitinkančių mokinių poreikius ir interesus, įvairovė.</w:t>
            </w:r>
          </w:p>
        </w:tc>
        <w:tc>
          <w:tcPr>
            <w:tcW w:w="6997" w:type="dxa"/>
          </w:tcPr>
          <w:p w14:paraId="45770891" w14:textId="77777777" w:rsidR="007D7E73" w:rsidRPr="007D7E73" w:rsidRDefault="00B22AD3" w:rsidP="005E6076">
            <w:pPr>
              <w:tabs>
                <w:tab w:val="center" w:pos="4153"/>
                <w:tab w:val="right" w:pos="8306"/>
              </w:tabs>
              <w:spacing w:line="240" w:lineRule="auto"/>
              <w:jc w:val="both"/>
              <w:rPr>
                <w:rFonts w:ascii="Times New Roman" w:hAnsi="Times New Roman" w:cs="Times New Roman"/>
                <w:sz w:val="24"/>
                <w:szCs w:val="24"/>
                <w:lang w:eastAsia="lt-LT"/>
              </w:rPr>
            </w:pPr>
            <w:r w:rsidRPr="007D7E73">
              <w:rPr>
                <w:rFonts w:ascii="Times New Roman" w:eastAsia="Times New Roman" w:hAnsi="Times New Roman" w:cs="Times New Roman"/>
                <w:sz w:val="24"/>
                <w:szCs w:val="24"/>
                <w:lang w:val="lt-LT" w:eastAsia="lt-LT"/>
              </w:rPr>
              <w:t xml:space="preserve"> </w:t>
            </w:r>
            <w:r w:rsidR="007D7E73" w:rsidRPr="007D7E73">
              <w:rPr>
                <w:rFonts w:ascii="Times New Roman" w:hAnsi="Times New Roman" w:cs="Times New Roman"/>
                <w:sz w:val="24"/>
                <w:szCs w:val="24"/>
                <w:lang w:eastAsia="lt-LT"/>
              </w:rPr>
              <w:t>1. Lyderystės kaip atsakomybės ir pasitikėjimo kultūros formavimas.</w:t>
            </w:r>
          </w:p>
          <w:p w14:paraId="0290812A" w14:textId="0F25CBD8" w:rsidR="007D7E73" w:rsidRPr="007D7E73" w:rsidRDefault="00CB1544" w:rsidP="005E6076">
            <w:pPr>
              <w:tabs>
                <w:tab w:val="center" w:pos="4153"/>
                <w:tab w:val="right" w:pos="8306"/>
              </w:tabs>
              <w:spacing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7D7E73" w:rsidRPr="007D7E73">
              <w:rPr>
                <w:rFonts w:ascii="Times New Roman" w:hAnsi="Times New Roman" w:cs="Times New Roman"/>
                <w:sz w:val="24"/>
                <w:szCs w:val="24"/>
                <w:lang w:eastAsia="lt-LT"/>
              </w:rPr>
              <w:t>2. Mokytojams stinga pasitikėjimo savimi ir motyvacijos dalyvauti ugdymo kaitos procesuose.</w:t>
            </w:r>
          </w:p>
          <w:p w14:paraId="7CB7DD9A" w14:textId="77777777" w:rsidR="007D7E73" w:rsidRPr="007D7E73" w:rsidRDefault="007D7E73" w:rsidP="005E6076">
            <w:pPr>
              <w:spacing w:line="240" w:lineRule="auto"/>
              <w:jc w:val="both"/>
              <w:rPr>
                <w:rFonts w:ascii="Times New Roman" w:hAnsi="Times New Roman" w:cs="Times New Roman"/>
                <w:color w:val="000000"/>
                <w:sz w:val="24"/>
                <w:szCs w:val="24"/>
                <w:lang w:eastAsia="lt-LT"/>
              </w:rPr>
            </w:pPr>
            <w:r w:rsidRPr="007D7E73">
              <w:rPr>
                <w:rFonts w:ascii="Times New Roman" w:hAnsi="Times New Roman" w:cs="Times New Roman"/>
                <w:color w:val="000000"/>
                <w:sz w:val="24"/>
                <w:szCs w:val="24"/>
                <w:lang w:eastAsia="lt-LT"/>
              </w:rPr>
              <w:t xml:space="preserve">3. Neišnaudotos tėvų įtraukimo į vaikų ugdymą galimybės. </w:t>
            </w:r>
          </w:p>
          <w:p w14:paraId="546F33E9" w14:textId="34BD69BD" w:rsidR="00B22AD3" w:rsidRPr="007D7E73" w:rsidRDefault="00B22AD3" w:rsidP="00B22AD3">
            <w:pPr>
              <w:spacing w:after="0" w:line="240" w:lineRule="auto"/>
              <w:rPr>
                <w:rFonts w:ascii="Times New Roman" w:eastAsia="Times New Roman" w:hAnsi="Times New Roman" w:cs="Times New Roman"/>
                <w:sz w:val="24"/>
                <w:szCs w:val="24"/>
                <w:lang w:val="lt-LT" w:eastAsia="lt-LT"/>
              </w:rPr>
            </w:pPr>
          </w:p>
        </w:tc>
      </w:tr>
      <w:tr w:rsidR="00A87A9F" w:rsidRPr="00A87A9F" w14:paraId="54F3F172" w14:textId="77777777" w:rsidTr="00137F6E">
        <w:tc>
          <w:tcPr>
            <w:tcW w:w="6996" w:type="dxa"/>
          </w:tcPr>
          <w:p w14:paraId="06E03F2F" w14:textId="77777777" w:rsidR="00B22AD3" w:rsidRPr="00A87A9F" w:rsidRDefault="00B22AD3" w:rsidP="00B22AD3">
            <w:pPr>
              <w:spacing w:after="0" w:line="240" w:lineRule="auto"/>
              <w:rPr>
                <w:rFonts w:ascii="Times New Roman" w:eastAsia="Times New Roman" w:hAnsi="Times New Roman" w:cs="Times New Roman"/>
                <w:b/>
                <w:bCs/>
                <w:sz w:val="24"/>
                <w:szCs w:val="24"/>
                <w:lang w:val="lt-LT" w:eastAsia="lt-LT"/>
              </w:rPr>
            </w:pPr>
            <w:r w:rsidRPr="00A87A9F">
              <w:rPr>
                <w:rFonts w:ascii="Times New Roman" w:eastAsia="Times New Roman" w:hAnsi="Times New Roman" w:cs="Times New Roman"/>
                <w:b/>
                <w:bCs/>
                <w:sz w:val="24"/>
                <w:szCs w:val="24"/>
                <w:lang w:val="lt-LT" w:eastAsia="lt-LT"/>
              </w:rPr>
              <w:t xml:space="preserve">                                      GALIMYBĖS</w:t>
            </w:r>
          </w:p>
        </w:tc>
        <w:tc>
          <w:tcPr>
            <w:tcW w:w="6997" w:type="dxa"/>
          </w:tcPr>
          <w:p w14:paraId="63E4A0A6" w14:textId="77777777" w:rsidR="00B22AD3" w:rsidRPr="00A87A9F" w:rsidRDefault="00B22AD3" w:rsidP="00B22AD3">
            <w:pPr>
              <w:spacing w:after="0" w:line="240" w:lineRule="auto"/>
              <w:rPr>
                <w:rFonts w:ascii="Times New Roman" w:eastAsia="Times New Roman" w:hAnsi="Times New Roman" w:cs="Times New Roman"/>
                <w:b/>
                <w:bCs/>
                <w:sz w:val="24"/>
                <w:szCs w:val="24"/>
                <w:lang w:val="lt-LT" w:eastAsia="lt-LT"/>
              </w:rPr>
            </w:pPr>
            <w:r w:rsidRPr="00A87A9F">
              <w:rPr>
                <w:rFonts w:ascii="Times New Roman" w:eastAsia="Times New Roman" w:hAnsi="Times New Roman" w:cs="Times New Roman"/>
                <w:b/>
                <w:bCs/>
                <w:sz w:val="24"/>
                <w:szCs w:val="24"/>
                <w:lang w:val="lt-LT" w:eastAsia="lt-LT"/>
              </w:rPr>
              <w:t xml:space="preserve">                                            GRĖSMĖS</w:t>
            </w:r>
          </w:p>
        </w:tc>
      </w:tr>
      <w:tr w:rsidR="00A87A9F" w:rsidRPr="00A87A9F" w14:paraId="374E3DFC" w14:textId="77777777" w:rsidTr="00137F6E">
        <w:tc>
          <w:tcPr>
            <w:tcW w:w="6996" w:type="dxa"/>
          </w:tcPr>
          <w:p w14:paraId="56C99A00" w14:textId="77777777" w:rsidR="00CB1544" w:rsidRDefault="007D7E73" w:rsidP="005E6076">
            <w:pPr>
              <w:spacing w:line="240" w:lineRule="auto"/>
              <w:jc w:val="both"/>
              <w:rPr>
                <w:rFonts w:ascii="Times New Roman" w:hAnsi="Times New Roman" w:cs="Times New Roman"/>
                <w:color w:val="000000" w:themeColor="text1"/>
                <w:sz w:val="24"/>
                <w:szCs w:val="24"/>
                <w:lang w:eastAsia="lt-LT"/>
              </w:rPr>
            </w:pPr>
            <w:r w:rsidRPr="00CB1544">
              <w:rPr>
                <w:rFonts w:ascii="Times New Roman" w:hAnsi="Times New Roman" w:cs="Times New Roman"/>
                <w:sz w:val="24"/>
                <w:szCs w:val="24"/>
                <w:lang w:eastAsia="lt-LT"/>
              </w:rPr>
              <w:t>1.</w:t>
            </w:r>
            <w:r w:rsidRPr="00CB1544">
              <w:rPr>
                <w:rFonts w:ascii="Times New Roman" w:hAnsi="Times New Roman" w:cs="Times New Roman"/>
                <w:sz w:val="24"/>
                <w:szCs w:val="24"/>
              </w:rPr>
              <w:t xml:space="preserve"> </w:t>
            </w:r>
            <w:r w:rsidRPr="00CB1544">
              <w:rPr>
                <w:rFonts w:ascii="Times New Roman" w:hAnsi="Times New Roman" w:cs="Times New Roman"/>
                <w:color w:val="000000" w:themeColor="text1"/>
                <w:sz w:val="24"/>
                <w:szCs w:val="24"/>
                <w:lang w:eastAsia="lt-LT"/>
              </w:rPr>
              <w:t xml:space="preserve">Dalyvavimas rajono, šalies ir tarptautiniuose konkursuose, olimpiadose, projektuose. </w:t>
            </w:r>
          </w:p>
          <w:p w14:paraId="1B9FE338" w14:textId="456BE1FE" w:rsidR="007D7E73" w:rsidRPr="00CB1544" w:rsidRDefault="007D7E73" w:rsidP="005E6076">
            <w:pPr>
              <w:spacing w:line="240" w:lineRule="auto"/>
              <w:jc w:val="both"/>
              <w:rPr>
                <w:rFonts w:ascii="Times New Roman" w:hAnsi="Times New Roman" w:cs="Times New Roman"/>
                <w:sz w:val="24"/>
                <w:szCs w:val="24"/>
                <w:highlight w:val="yellow"/>
              </w:rPr>
            </w:pPr>
            <w:r w:rsidRPr="00CB1544">
              <w:rPr>
                <w:rFonts w:ascii="Times New Roman" w:hAnsi="Times New Roman" w:cs="Times New Roman"/>
                <w:sz w:val="24"/>
                <w:szCs w:val="24"/>
                <w:lang w:eastAsia="lt-LT"/>
              </w:rPr>
              <w:t>2</w:t>
            </w:r>
            <w:r w:rsidRPr="00CB1544">
              <w:rPr>
                <w:rStyle w:val="markedcontent"/>
                <w:rFonts w:ascii="Times New Roman" w:hAnsi="Times New Roman" w:cs="Times New Roman"/>
                <w:sz w:val="24"/>
                <w:szCs w:val="24"/>
              </w:rPr>
              <w:t>. Mokinių tėvų ir socialinių partnerių</w:t>
            </w:r>
            <w:r w:rsidRPr="00CB1544">
              <w:rPr>
                <w:rFonts w:ascii="Times New Roman" w:hAnsi="Times New Roman" w:cs="Times New Roman"/>
                <w:sz w:val="24"/>
                <w:szCs w:val="24"/>
              </w:rPr>
              <w:t xml:space="preserve"> įtraukimas į renginius: ugdymo karjerai veiklų, švenčių organizavimą, dalyvavimą ugdomojoje, edukacinėje veikloje.</w:t>
            </w:r>
          </w:p>
          <w:p w14:paraId="5FDC9E7A" w14:textId="77777777" w:rsidR="007D7E73" w:rsidRPr="00CB1544" w:rsidRDefault="007D7E73" w:rsidP="005E6076">
            <w:pPr>
              <w:spacing w:line="240" w:lineRule="auto"/>
              <w:jc w:val="both"/>
              <w:rPr>
                <w:rFonts w:ascii="Times New Roman" w:hAnsi="Times New Roman" w:cs="Times New Roman"/>
                <w:sz w:val="24"/>
                <w:szCs w:val="24"/>
              </w:rPr>
            </w:pPr>
            <w:r w:rsidRPr="00CB1544">
              <w:rPr>
                <w:rFonts w:ascii="Times New Roman" w:hAnsi="Times New Roman" w:cs="Times New Roman"/>
                <w:sz w:val="24"/>
                <w:szCs w:val="24"/>
              </w:rPr>
              <w:t>3. Lyderystės, komandinio darbo, kolegialaus grįžtamojo ryšio skatinimas nuolatiniam mokyklos veiklos tobulinimui.</w:t>
            </w:r>
          </w:p>
          <w:p w14:paraId="2DB8A4EF" w14:textId="77777777" w:rsidR="007D7E73" w:rsidRPr="00CB1544" w:rsidRDefault="007D7E73" w:rsidP="005E6076">
            <w:pPr>
              <w:tabs>
                <w:tab w:val="left" w:pos="993"/>
              </w:tabs>
              <w:spacing w:after="6" w:line="240" w:lineRule="auto"/>
              <w:jc w:val="both"/>
              <w:rPr>
                <w:rFonts w:ascii="Times New Roman" w:hAnsi="Times New Roman" w:cs="Times New Roman"/>
                <w:sz w:val="24"/>
                <w:szCs w:val="24"/>
              </w:rPr>
            </w:pPr>
            <w:r w:rsidRPr="00CB1544">
              <w:rPr>
                <w:rFonts w:ascii="Times New Roman" w:hAnsi="Times New Roman" w:cs="Times New Roman"/>
                <w:sz w:val="24"/>
                <w:szCs w:val="24"/>
              </w:rPr>
              <w:t>4. Bendruomenės telkimas kuriant ir įgyvendinant mokyklos politiką, veiksmingo įvaizdžio kūrimo kultūrą.</w:t>
            </w:r>
          </w:p>
          <w:p w14:paraId="704FD5F8" w14:textId="32A1367A" w:rsidR="00B22AD3" w:rsidRPr="00CB1544" w:rsidRDefault="007D7E73" w:rsidP="005E6076">
            <w:pPr>
              <w:spacing w:after="0" w:line="240" w:lineRule="auto"/>
              <w:rPr>
                <w:rFonts w:ascii="Times New Roman" w:eastAsia="Times New Roman" w:hAnsi="Times New Roman" w:cs="Times New Roman"/>
                <w:sz w:val="24"/>
                <w:szCs w:val="24"/>
                <w:lang w:val="lt-LT" w:eastAsia="lt-LT"/>
              </w:rPr>
            </w:pPr>
            <w:r w:rsidRPr="00CB1544">
              <w:rPr>
                <w:rStyle w:val="markedcontent"/>
                <w:rFonts w:ascii="Times New Roman" w:hAnsi="Times New Roman" w:cs="Times New Roman"/>
                <w:sz w:val="24"/>
                <w:szCs w:val="24"/>
              </w:rPr>
              <w:t>5. Ugdymo(si) erdvių</w:t>
            </w:r>
            <w:r w:rsidRPr="00CB1544">
              <w:rPr>
                <w:rFonts w:ascii="Times New Roman" w:hAnsi="Times New Roman" w:cs="Times New Roman"/>
                <w:sz w:val="24"/>
                <w:szCs w:val="24"/>
              </w:rPr>
              <w:t xml:space="preserve"> </w:t>
            </w:r>
            <w:r w:rsidRPr="00CB1544">
              <w:rPr>
                <w:rStyle w:val="markedcontent"/>
                <w:rFonts w:ascii="Times New Roman" w:hAnsi="Times New Roman" w:cs="Times New Roman"/>
                <w:sz w:val="24"/>
                <w:szCs w:val="24"/>
              </w:rPr>
              <w:t>modernizavimas ir</w:t>
            </w:r>
            <w:r w:rsidRPr="00CB1544">
              <w:rPr>
                <w:rFonts w:ascii="Times New Roman" w:hAnsi="Times New Roman" w:cs="Times New Roman"/>
                <w:sz w:val="24"/>
                <w:szCs w:val="24"/>
              </w:rPr>
              <w:t xml:space="preserve"> </w:t>
            </w:r>
            <w:r w:rsidRPr="00CB1544">
              <w:rPr>
                <w:rStyle w:val="markedcontent"/>
                <w:rFonts w:ascii="Times New Roman" w:hAnsi="Times New Roman" w:cs="Times New Roman"/>
                <w:sz w:val="24"/>
                <w:szCs w:val="24"/>
              </w:rPr>
              <w:t>pritaikymas įvairių</w:t>
            </w:r>
            <w:r w:rsidRPr="00CB1544">
              <w:rPr>
                <w:rFonts w:ascii="Times New Roman" w:hAnsi="Times New Roman" w:cs="Times New Roman"/>
                <w:sz w:val="24"/>
                <w:szCs w:val="24"/>
              </w:rPr>
              <w:t xml:space="preserve"> </w:t>
            </w:r>
            <w:r w:rsidRPr="00CB1544">
              <w:rPr>
                <w:rStyle w:val="markedcontent"/>
                <w:rFonts w:ascii="Times New Roman" w:hAnsi="Times New Roman" w:cs="Times New Roman"/>
                <w:sz w:val="24"/>
                <w:szCs w:val="24"/>
              </w:rPr>
              <w:t>ugdymosi poreikių turintiems</w:t>
            </w:r>
            <w:r w:rsidRPr="00CB1544">
              <w:rPr>
                <w:rFonts w:ascii="Times New Roman" w:hAnsi="Times New Roman" w:cs="Times New Roman"/>
                <w:sz w:val="24"/>
                <w:szCs w:val="24"/>
              </w:rPr>
              <w:t xml:space="preserve"> </w:t>
            </w:r>
            <w:r w:rsidRPr="00CB1544">
              <w:rPr>
                <w:rStyle w:val="markedcontent"/>
                <w:rFonts w:ascii="Times New Roman" w:hAnsi="Times New Roman" w:cs="Times New Roman"/>
                <w:sz w:val="24"/>
                <w:szCs w:val="24"/>
              </w:rPr>
              <w:t>mokiniams.</w:t>
            </w:r>
          </w:p>
        </w:tc>
        <w:tc>
          <w:tcPr>
            <w:tcW w:w="6997" w:type="dxa"/>
          </w:tcPr>
          <w:p w14:paraId="6E015C60" w14:textId="77777777" w:rsidR="007D7E73" w:rsidRPr="00CB1544" w:rsidRDefault="007D7E73" w:rsidP="005E6076">
            <w:pPr>
              <w:autoSpaceDE w:val="0"/>
              <w:autoSpaceDN w:val="0"/>
              <w:adjustRightInd w:val="0"/>
              <w:spacing w:line="240" w:lineRule="auto"/>
              <w:jc w:val="both"/>
              <w:rPr>
                <w:rFonts w:ascii="Times New Roman" w:hAnsi="Times New Roman" w:cs="Times New Roman"/>
                <w:sz w:val="24"/>
                <w:szCs w:val="24"/>
                <w:lang w:eastAsia="lt-LT"/>
              </w:rPr>
            </w:pPr>
            <w:r w:rsidRPr="00CB1544">
              <w:rPr>
                <w:rFonts w:ascii="Times New Roman" w:hAnsi="Times New Roman" w:cs="Times New Roman"/>
                <w:sz w:val="24"/>
                <w:szCs w:val="24"/>
                <w:lang w:eastAsia="lt-LT"/>
              </w:rPr>
              <w:t xml:space="preserve">1. Stebima vaikų sergamumo didėjimo tendencija. </w:t>
            </w:r>
          </w:p>
          <w:p w14:paraId="4541C004" w14:textId="77777777" w:rsidR="007D7E73" w:rsidRPr="00CB1544" w:rsidRDefault="007D7E73" w:rsidP="005E6076">
            <w:pPr>
              <w:autoSpaceDE w:val="0"/>
              <w:autoSpaceDN w:val="0"/>
              <w:adjustRightInd w:val="0"/>
              <w:spacing w:line="240" w:lineRule="auto"/>
              <w:jc w:val="both"/>
              <w:rPr>
                <w:rFonts w:ascii="Times New Roman" w:hAnsi="Times New Roman" w:cs="Times New Roman"/>
                <w:sz w:val="24"/>
                <w:szCs w:val="24"/>
                <w:lang w:eastAsia="lt-LT"/>
              </w:rPr>
            </w:pPr>
            <w:r w:rsidRPr="00CB1544">
              <w:rPr>
                <w:rFonts w:ascii="Times New Roman" w:hAnsi="Times New Roman" w:cs="Times New Roman"/>
                <w:sz w:val="24"/>
                <w:szCs w:val="24"/>
                <w:lang w:eastAsia="lt-LT"/>
              </w:rPr>
              <w:t>2. Daugėja mokinių, turinčių kalbos ir komunikacijos sutrikimų.</w:t>
            </w:r>
          </w:p>
          <w:p w14:paraId="06703E16" w14:textId="77777777" w:rsidR="007D7E73" w:rsidRPr="00CB1544" w:rsidRDefault="007D7E73" w:rsidP="005E6076">
            <w:pPr>
              <w:tabs>
                <w:tab w:val="left" w:pos="993"/>
              </w:tabs>
              <w:spacing w:after="6" w:line="240" w:lineRule="auto"/>
              <w:jc w:val="both"/>
              <w:rPr>
                <w:rFonts w:ascii="Times New Roman" w:hAnsi="Times New Roman" w:cs="Times New Roman"/>
                <w:sz w:val="24"/>
                <w:szCs w:val="24"/>
                <w:lang w:eastAsia="lt-LT"/>
              </w:rPr>
            </w:pPr>
            <w:r w:rsidRPr="00CB1544">
              <w:rPr>
                <w:rFonts w:ascii="Times New Roman" w:hAnsi="Times New Roman" w:cs="Times New Roman"/>
                <w:sz w:val="24"/>
                <w:szCs w:val="24"/>
                <w:lang w:eastAsia="lt-LT"/>
              </w:rPr>
              <w:t>3. Vaikų socializacijos problemos, atsirandančios dėl per didelio tėvų užimtumo.</w:t>
            </w:r>
          </w:p>
          <w:p w14:paraId="1B0A834C" w14:textId="77777777" w:rsidR="007D7E73" w:rsidRPr="00CB1544" w:rsidRDefault="007D7E73" w:rsidP="005E6076">
            <w:pPr>
              <w:tabs>
                <w:tab w:val="left" w:pos="993"/>
              </w:tabs>
              <w:spacing w:after="6" w:line="240" w:lineRule="auto"/>
              <w:jc w:val="both"/>
              <w:rPr>
                <w:rFonts w:ascii="Times New Roman" w:hAnsi="Times New Roman" w:cs="Times New Roman"/>
                <w:sz w:val="24"/>
                <w:szCs w:val="24"/>
                <w:lang w:eastAsia="lt-LT"/>
              </w:rPr>
            </w:pPr>
            <w:r w:rsidRPr="00CB1544">
              <w:rPr>
                <w:rFonts w:ascii="Times New Roman" w:hAnsi="Times New Roman" w:cs="Times New Roman"/>
                <w:sz w:val="24"/>
                <w:szCs w:val="24"/>
                <w:lang w:eastAsia="lt-LT"/>
              </w:rPr>
              <w:t>4. Mokyklos vidaus patalpų trūkumas.</w:t>
            </w:r>
          </w:p>
          <w:p w14:paraId="4085BABC" w14:textId="7EE30226" w:rsidR="00B22AD3" w:rsidRPr="00CB1544" w:rsidRDefault="00B22AD3" w:rsidP="00B22AD3">
            <w:pPr>
              <w:spacing w:after="0" w:line="240" w:lineRule="auto"/>
              <w:rPr>
                <w:rFonts w:ascii="Times New Roman" w:eastAsia="Times New Roman" w:hAnsi="Times New Roman" w:cs="Times New Roman"/>
                <w:sz w:val="24"/>
                <w:szCs w:val="24"/>
                <w:lang w:val="lt-LT" w:eastAsia="lt-LT"/>
              </w:rPr>
            </w:pPr>
          </w:p>
          <w:p w14:paraId="65598B9F" w14:textId="77777777" w:rsidR="00B22AD3" w:rsidRPr="00CB1544" w:rsidRDefault="00B22AD3" w:rsidP="00B22AD3">
            <w:pPr>
              <w:spacing w:after="0" w:line="240" w:lineRule="auto"/>
              <w:rPr>
                <w:rFonts w:ascii="Times New Roman" w:eastAsia="Times New Roman" w:hAnsi="Times New Roman" w:cs="Times New Roman"/>
                <w:sz w:val="24"/>
                <w:szCs w:val="24"/>
                <w:lang w:val="lt-LT" w:eastAsia="lt-LT"/>
              </w:rPr>
            </w:pPr>
          </w:p>
        </w:tc>
      </w:tr>
    </w:tbl>
    <w:p w14:paraId="4FACC39D" w14:textId="77777777" w:rsidR="00B22AD3" w:rsidRDefault="00B22AD3" w:rsidP="00D06D8C">
      <w:pPr>
        <w:spacing w:after="0" w:line="240" w:lineRule="auto"/>
        <w:rPr>
          <w:rFonts w:ascii="Times New Roman" w:eastAsia="Times New Roman" w:hAnsi="Times New Roman" w:cs="Times New Roman"/>
          <w:sz w:val="24"/>
          <w:szCs w:val="24"/>
          <w:lang w:val="lt-LT" w:eastAsia="lt-LT"/>
        </w:rPr>
      </w:pPr>
    </w:p>
    <w:p w14:paraId="31D93A6C" w14:textId="77777777" w:rsidR="00B22AD3" w:rsidRPr="0028268A" w:rsidRDefault="00B22AD3" w:rsidP="00D06D8C">
      <w:pPr>
        <w:spacing w:after="0" w:line="240" w:lineRule="auto"/>
        <w:rPr>
          <w:rFonts w:ascii="Times New Roman" w:eastAsia="Times New Roman" w:hAnsi="Times New Roman" w:cs="Times New Roman"/>
          <w:sz w:val="24"/>
          <w:szCs w:val="24"/>
          <w:lang w:val="lt-LT" w:eastAsia="lt-LT"/>
        </w:rPr>
      </w:pPr>
    </w:p>
    <w:p w14:paraId="75A319A6" w14:textId="77777777" w:rsidR="0060764E" w:rsidRPr="0060764E" w:rsidRDefault="0060764E" w:rsidP="0060764E">
      <w:pPr>
        <w:widowControl w:val="0"/>
        <w:suppressAutoHyphens/>
        <w:spacing w:after="0" w:line="240" w:lineRule="auto"/>
        <w:rPr>
          <w:rFonts w:ascii="Times New Roman" w:eastAsia="Times New Roman" w:hAnsi="Times New Roman" w:cs="Times New Roman"/>
          <w:b/>
          <w:sz w:val="24"/>
          <w:szCs w:val="24"/>
          <w:lang w:val="lt-LT" w:eastAsia="lt-LT"/>
        </w:rPr>
      </w:pPr>
    </w:p>
    <w:p w14:paraId="0D1BDC09" w14:textId="77777777" w:rsidR="0060764E" w:rsidRPr="0060764E" w:rsidRDefault="0060764E" w:rsidP="0060764E">
      <w:pPr>
        <w:widowControl w:val="0"/>
        <w:suppressAutoHyphens/>
        <w:spacing w:after="0" w:line="240" w:lineRule="auto"/>
        <w:rPr>
          <w:rFonts w:ascii="Times New Roman" w:eastAsia="Times New Roman" w:hAnsi="Times New Roman" w:cs="Times New Roman"/>
          <w:b/>
          <w:sz w:val="24"/>
          <w:szCs w:val="24"/>
          <w:lang w:val="lt-LT" w:eastAsia="lt-LT"/>
        </w:rPr>
      </w:pPr>
    </w:p>
    <w:p w14:paraId="00D4F9F3" w14:textId="1F538AF2" w:rsidR="0060764E" w:rsidRPr="0060764E" w:rsidRDefault="0060764E" w:rsidP="0060764E">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     </w:t>
      </w:r>
      <w:r w:rsidRPr="0060764E">
        <w:rPr>
          <w:rFonts w:ascii="Times New Roman" w:eastAsia="Times New Roman" w:hAnsi="Times New Roman" w:cs="Times New Roman"/>
          <w:b/>
          <w:sz w:val="24"/>
          <w:szCs w:val="24"/>
          <w:lang w:val="lt-LT" w:eastAsia="lt-LT"/>
        </w:rPr>
        <w:t xml:space="preserve">  </w:t>
      </w:r>
      <w:r w:rsidR="001250D3">
        <w:rPr>
          <w:rFonts w:ascii="Times New Roman" w:eastAsia="Times New Roman" w:hAnsi="Times New Roman" w:cs="Times New Roman"/>
          <w:b/>
          <w:sz w:val="24"/>
          <w:szCs w:val="24"/>
          <w:lang w:val="lt-LT" w:eastAsia="lt-LT"/>
        </w:rPr>
        <w:t xml:space="preserve">       </w:t>
      </w:r>
      <w:r w:rsidR="00A52486">
        <w:rPr>
          <w:rFonts w:ascii="Times New Roman" w:eastAsia="Times New Roman" w:hAnsi="Times New Roman" w:cs="Times New Roman"/>
          <w:b/>
          <w:sz w:val="24"/>
          <w:szCs w:val="24"/>
          <w:lang w:val="lt-LT" w:eastAsia="lt-LT"/>
        </w:rPr>
        <w:t xml:space="preserve">                             </w:t>
      </w:r>
      <w:r w:rsidR="00B22AD3">
        <w:rPr>
          <w:rFonts w:ascii="Times New Roman" w:eastAsia="Times New Roman" w:hAnsi="Times New Roman" w:cs="Times New Roman"/>
          <w:b/>
          <w:sz w:val="24"/>
          <w:szCs w:val="24"/>
          <w:lang w:val="lt-LT" w:eastAsia="lt-LT"/>
        </w:rPr>
        <w:t>IV.</w:t>
      </w:r>
      <w:r w:rsidR="00BC28E4">
        <w:rPr>
          <w:rFonts w:ascii="Times New Roman" w:eastAsia="Times New Roman" w:hAnsi="Times New Roman" w:cs="Times New Roman"/>
          <w:b/>
          <w:sz w:val="24"/>
          <w:szCs w:val="24"/>
          <w:lang w:val="lt-LT" w:eastAsia="lt-LT"/>
        </w:rPr>
        <w:t xml:space="preserve"> </w:t>
      </w:r>
      <w:r w:rsidR="004B5CAC">
        <w:rPr>
          <w:rFonts w:ascii="Times New Roman" w:eastAsia="Times New Roman" w:hAnsi="Times New Roman" w:cs="Times New Roman"/>
          <w:b/>
          <w:sz w:val="24"/>
          <w:szCs w:val="24"/>
          <w:lang w:val="lt-LT" w:eastAsia="lt-LT"/>
        </w:rPr>
        <w:t>202</w:t>
      </w:r>
      <w:r w:rsidR="007D7E73">
        <w:rPr>
          <w:rFonts w:ascii="Times New Roman" w:eastAsia="Times New Roman" w:hAnsi="Times New Roman" w:cs="Times New Roman"/>
          <w:b/>
          <w:sz w:val="24"/>
          <w:szCs w:val="24"/>
          <w:lang w:val="lt-LT" w:eastAsia="lt-LT"/>
        </w:rPr>
        <w:t>3</w:t>
      </w:r>
      <w:r w:rsidR="001250D3">
        <w:rPr>
          <w:rFonts w:ascii="Times New Roman" w:eastAsia="Times New Roman" w:hAnsi="Times New Roman" w:cs="Times New Roman"/>
          <w:b/>
          <w:sz w:val="24"/>
          <w:szCs w:val="24"/>
          <w:lang w:val="lt-LT" w:eastAsia="lt-LT"/>
        </w:rPr>
        <w:t xml:space="preserve"> METŲ VEIKLOS PRIORITETAI, </w:t>
      </w:r>
      <w:r w:rsidRPr="0060764E">
        <w:rPr>
          <w:rFonts w:ascii="Times New Roman" w:eastAsia="Times New Roman" w:hAnsi="Times New Roman" w:cs="Times New Roman"/>
          <w:b/>
          <w:sz w:val="24"/>
          <w:szCs w:val="24"/>
          <w:lang w:val="lt-LT" w:eastAsia="lt-LT"/>
        </w:rPr>
        <w:t>TIKSLAI</w:t>
      </w:r>
      <w:r w:rsidR="001250D3">
        <w:rPr>
          <w:rFonts w:ascii="Times New Roman" w:eastAsia="Times New Roman" w:hAnsi="Times New Roman" w:cs="Times New Roman"/>
          <w:b/>
          <w:sz w:val="24"/>
          <w:szCs w:val="24"/>
          <w:lang w:val="lt-LT" w:eastAsia="lt-LT"/>
        </w:rPr>
        <w:t xml:space="preserve"> IR UŽDAVINIAI</w:t>
      </w:r>
      <w:r w:rsidRPr="0060764E">
        <w:rPr>
          <w:rFonts w:ascii="Times New Roman" w:eastAsia="Times New Roman" w:hAnsi="Times New Roman" w:cs="Times New Roman"/>
          <w:b/>
          <w:sz w:val="24"/>
          <w:szCs w:val="24"/>
          <w:lang w:val="lt-LT" w:eastAsia="lt-LT"/>
        </w:rPr>
        <w:t xml:space="preserve"> </w:t>
      </w:r>
    </w:p>
    <w:p w14:paraId="058586FE" w14:textId="77777777" w:rsidR="0060764E" w:rsidRPr="0060764E" w:rsidRDefault="0060764E" w:rsidP="0060764E">
      <w:pPr>
        <w:spacing w:after="0" w:line="276" w:lineRule="auto"/>
        <w:rPr>
          <w:rFonts w:ascii="Times New Roman" w:eastAsia="Times New Roman" w:hAnsi="Times New Roman" w:cs="Times New Roman"/>
          <w:sz w:val="24"/>
          <w:szCs w:val="24"/>
          <w:lang w:val="lt-LT" w:eastAsia="lt-LT"/>
        </w:rPr>
      </w:pPr>
    </w:p>
    <w:p w14:paraId="6A6853AE" w14:textId="77777777" w:rsidR="00CB1544" w:rsidRDefault="00CB1544" w:rsidP="0060764E">
      <w:pPr>
        <w:spacing w:after="0" w:line="240" w:lineRule="auto"/>
        <w:rPr>
          <w:rFonts w:ascii="Times New Roman" w:eastAsia="Times New Roman" w:hAnsi="Times New Roman" w:cs="Times New Roman"/>
          <w:b/>
          <w:sz w:val="24"/>
          <w:szCs w:val="24"/>
          <w:lang w:val="lt-LT" w:eastAsia="lt-LT"/>
        </w:rPr>
      </w:pPr>
    </w:p>
    <w:p w14:paraId="41933A3A" w14:textId="77777777" w:rsidR="00CB1544" w:rsidRDefault="00CB1544" w:rsidP="0060764E">
      <w:pPr>
        <w:spacing w:after="0" w:line="240" w:lineRule="auto"/>
        <w:rPr>
          <w:rFonts w:ascii="Times New Roman" w:eastAsia="Times New Roman" w:hAnsi="Times New Roman" w:cs="Times New Roman"/>
          <w:b/>
          <w:sz w:val="24"/>
          <w:szCs w:val="24"/>
          <w:lang w:val="lt-LT" w:eastAsia="lt-LT"/>
        </w:rPr>
      </w:pPr>
    </w:p>
    <w:p w14:paraId="6E987C17" w14:textId="6045FCBE" w:rsidR="0060764E" w:rsidRDefault="0060764E" w:rsidP="0060764E">
      <w:pPr>
        <w:spacing w:after="0" w:line="240" w:lineRule="auto"/>
        <w:rPr>
          <w:rFonts w:ascii="Times New Roman" w:eastAsia="Times New Roman" w:hAnsi="Times New Roman" w:cs="Times New Roman"/>
          <w:b/>
          <w:sz w:val="24"/>
          <w:szCs w:val="24"/>
          <w:lang w:val="lt-LT" w:eastAsia="lt-LT"/>
        </w:rPr>
      </w:pPr>
      <w:r w:rsidRPr="0060764E">
        <w:rPr>
          <w:rFonts w:ascii="Times New Roman" w:eastAsia="Times New Roman" w:hAnsi="Times New Roman" w:cs="Times New Roman"/>
          <w:b/>
          <w:sz w:val="24"/>
          <w:szCs w:val="24"/>
          <w:lang w:val="lt-LT" w:eastAsia="lt-LT"/>
        </w:rPr>
        <w:t>PRIORITETAS</w:t>
      </w:r>
    </w:p>
    <w:p w14:paraId="77FDFA5C" w14:textId="657A867E" w:rsidR="00CB1544" w:rsidRDefault="00CB1544" w:rsidP="0060764E">
      <w:pPr>
        <w:spacing w:after="0" w:line="240" w:lineRule="auto"/>
        <w:rPr>
          <w:rFonts w:ascii="Times New Roman" w:eastAsia="Times New Roman" w:hAnsi="Times New Roman" w:cs="Times New Roman"/>
          <w:b/>
          <w:sz w:val="24"/>
          <w:szCs w:val="24"/>
          <w:lang w:val="lt-LT" w:eastAsia="lt-LT"/>
        </w:rPr>
      </w:pPr>
    </w:p>
    <w:p w14:paraId="28867F58" w14:textId="09A4F7A1" w:rsidR="00CB1544" w:rsidRPr="00CB1544" w:rsidRDefault="00CB1544" w:rsidP="0060764E">
      <w:pPr>
        <w:spacing w:after="0" w:line="240" w:lineRule="auto"/>
        <w:rPr>
          <w:rFonts w:ascii="Times New Roman" w:eastAsia="Times New Roman" w:hAnsi="Times New Roman" w:cs="Times New Roman"/>
          <w:b/>
          <w:sz w:val="24"/>
          <w:szCs w:val="24"/>
          <w:lang w:val="lt-LT" w:eastAsia="lt-LT"/>
        </w:rPr>
      </w:pPr>
      <w:r>
        <w:t xml:space="preserve"> </w:t>
      </w:r>
      <w:r w:rsidRPr="00CB1544">
        <w:rPr>
          <w:rFonts w:ascii="Times New Roman" w:hAnsi="Times New Roman" w:cs="Times New Roman"/>
          <w:sz w:val="24"/>
          <w:szCs w:val="24"/>
        </w:rPr>
        <w:t xml:space="preserve">Veiklos plano prioritetas ir tikslai orientuoti į ugdymo kokybės gerinimą, aktyvios ir besimokančios bendruomenės puoselėjimą, saugios, modernios ir mokytis įgalinančios aplinkos kūrimą. Daug dėmesio skiriama ugdymo kokybės gerinimui, tobulinant mokinių, </w:t>
      </w:r>
      <w:r w:rsidRPr="00CB1544">
        <w:rPr>
          <w:rFonts w:ascii="Times New Roman" w:hAnsi="Times New Roman" w:cs="Times New Roman"/>
          <w:sz w:val="24"/>
          <w:szCs w:val="24"/>
        </w:rPr>
        <w:lastRenderedPageBreak/>
        <w:t>turinčių aukštesniųjų ugdymosi gebėjimų, atpažinimą ir ugdymą bei mokyklos bendruomenės telkimui veikti kartu, siekiant mokinių pažangos</w:t>
      </w:r>
      <w:r>
        <w:rPr>
          <w:rFonts w:ascii="Times New Roman" w:hAnsi="Times New Roman" w:cs="Times New Roman"/>
          <w:sz w:val="24"/>
          <w:szCs w:val="24"/>
        </w:rPr>
        <w:t>.</w:t>
      </w:r>
    </w:p>
    <w:p w14:paraId="6ADD5E12" w14:textId="77777777" w:rsidR="0060764E" w:rsidRPr="0060764E" w:rsidRDefault="0060764E" w:rsidP="0060764E">
      <w:pPr>
        <w:spacing w:after="0" w:line="240" w:lineRule="auto"/>
        <w:rPr>
          <w:rFonts w:ascii="Times New Roman" w:eastAsia="Times New Roman" w:hAnsi="Times New Roman" w:cs="Times New Roman"/>
          <w:b/>
          <w:sz w:val="24"/>
          <w:szCs w:val="24"/>
          <w:lang w:val="lt-LT" w:eastAsia="lt-LT"/>
        </w:rPr>
      </w:pPr>
    </w:p>
    <w:p w14:paraId="5FC7B871" w14:textId="77777777" w:rsidR="00A52486" w:rsidRDefault="00A52486" w:rsidP="0060764E">
      <w:pPr>
        <w:spacing w:after="0" w:line="240" w:lineRule="auto"/>
        <w:rPr>
          <w:rFonts w:ascii="Times New Roman" w:eastAsia="Times New Roman" w:hAnsi="Times New Roman" w:cs="Times New Roman"/>
          <w:b/>
          <w:sz w:val="24"/>
          <w:szCs w:val="24"/>
          <w:lang w:val="lt-LT" w:eastAsia="lt-LT"/>
        </w:rPr>
      </w:pPr>
    </w:p>
    <w:p w14:paraId="0BFBAD7B" w14:textId="5BB91D09" w:rsidR="0060764E" w:rsidRDefault="0060764E" w:rsidP="0060764E">
      <w:pPr>
        <w:spacing w:after="0" w:line="240" w:lineRule="auto"/>
        <w:rPr>
          <w:rFonts w:ascii="Times New Roman" w:eastAsia="Times New Roman" w:hAnsi="Times New Roman" w:cs="Times New Roman"/>
          <w:b/>
          <w:sz w:val="24"/>
          <w:szCs w:val="24"/>
          <w:lang w:val="lt-LT" w:eastAsia="lt-LT"/>
        </w:rPr>
      </w:pPr>
      <w:r w:rsidRPr="0060764E">
        <w:rPr>
          <w:rFonts w:ascii="Times New Roman" w:eastAsia="Times New Roman" w:hAnsi="Times New Roman" w:cs="Times New Roman"/>
          <w:b/>
          <w:sz w:val="24"/>
          <w:szCs w:val="24"/>
          <w:lang w:val="lt-LT" w:eastAsia="lt-LT"/>
        </w:rPr>
        <w:t>TIKSLAI</w:t>
      </w:r>
      <w:r w:rsidR="000261D4">
        <w:rPr>
          <w:rFonts w:ascii="Times New Roman" w:eastAsia="Times New Roman" w:hAnsi="Times New Roman" w:cs="Times New Roman"/>
          <w:b/>
          <w:sz w:val="24"/>
          <w:szCs w:val="24"/>
          <w:lang w:val="lt-LT" w:eastAsia="lt-LT"/>
        </w:rPr>
        <w:t xml:space="preserve"> IR UŽ</w:t>
      </w:r>
      <w:r w:rsidR="001250D3">
        <w:rPr>
          <w:rFonts w:ascii="Times New Roman" w:eastAsia="Times New Roman" w:hAnsi="Times New Roman" w:cs="Times New Roman"/>
          <w:b/>
          <w:sz w:val="24"/>
          <w:szCs w:val="24"/>
          <w:lang w:val="lt-LT" w:eastAsia="lt-LT"/>
        </w:rPr>
        <w:t>DAVINIAI</w:t>
      </w:r>
    </w:p>
    <w:p w14:paraId="513B06C6" w14:textId="77777777" w:rsidR="0060764E" w:rsidRPr="0060764E" w:rsidRDefault="0060764E" w:rsidP="0060764E">
      <w:pPr>
        <w:spacing w:after="0" w:line="240" w:lineRule="auto"/>
        <w:rPr>
          <w:rFonts w:ascii="Times New Roman" w:eastAsia="Times New Roman" w:hAnsi="Times New Roman" w:cs="Times New Roman"/>
          <w:b/>
          <w:sz w:val="24"/>
          <w:szCs w:val="24"/>
          <w:lang w:val="lt-LT" w:eastAsia="lt-LT"/>
        </w:rPr>
      </w:pPr>
    </w:p>
    <w:p w14:paraId="607FB185" w14:textId="01F73185" w:rsidR="001250D3" w:rsidRPr="00495F5B" w:rsidRDefault="007F370F" w:rsidP="007F370F">
      <w:pPr>
        <w:spacing w:after="0" w:line="360" w:lineRule="auto"/>
        <w:ind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1.</w:t>
      </w:r>
      <w:r w:rsidR="001250D3" w:rsidRPr="007F370F">
        <w:rPr>
          <w:rFonts w:ascii="Times New Roman" w:eastAsia="Times New Roman" w:hAnsi="Times New Roman" w:cs="Times New Roman"/>
          <w:b/>
          <w:sz w:val="24"/>
          <w:szCs w:val="24"/>
          <w:lang w:val="lt-LT" w:eastAsia="lt-LT"/>
        </w:rPr>
        <w:t xml:space="preserve">Tikslas </w:t>
      </w:r>
      <w:r w:rsidR="001250D3" w:rsidRPr="007F370F">
        <w:rPr>
          <w:rFonts w:ascii="Times New Roman" w:eastAsia="Times New Roman" w:hAnsi="Times New Roman" w:cs="Times New Roman"/>
          <w:sz w:val="24"/>
          <w:szCs w:val="24"/>
          <w:lang w:val="lt-LT" w:eastAsia="lt-LT"/>
        </w:rPr>
        <w:t xml:space="preserve">- </w:t>
      </w:r>
      <w:r w:rsidR="00CB1544" w:rsidRPr="00495F5B">
        <w:rPr>
          <w:rFonts w:ascii="Times New Roman" w:hAnsi="Times New Roman" w:cs="Times New Roman"/>
          <w:sz w:val="24"/>
          <w:szCs w:val="24"/>
        </w:rPr>
        <w:t>gerinti ugdymo kokybę ir mokinių ugdymosi pasiekimus stiprinant įtraukųjį ugdymą ir siekiant individualios mokinio pažangos.</w:t>
      </w:r>
    </w:p>
    <w:p w14:paraId="1DCA221F" w14:textId="77777777" w:rsidR="001250D3" w:rsidRPr="00495F5B" w:rsidRDefault="001250D3" w:rsidP="00590D31">
      <w:pPr>
        <w:spacing w:after="0" w:line="360" w:lineRule="auto"/>
        <w:ind w:firstLine="720"/>
        <w:rPr>
          <w:rFonts w:ascii="Times New Roman" w:eastAsia="Times New Roman" w:hAnsi="Times New Roman" w:cs="Times New Roman"/>
          <w:b/>
          <w:sz w:val="24"/>
          <w:szCs w:val="24"/>
          <w:lang w:val="lt-LT" w:eastAsia="lt-LT"/>
        </w:rPr>
      </w:pPr>
      <w:r w:rsidRPr="00495F5B">
        <w:rPr>
          <w:rFonts w:ascii="Times New Roman" w:eastAsia="Times New Roman" w:hAnsi="Times New Roman" w:cs="Times New Roman"/>
          <w:b/>
          <w:sz w:val="24"/>
          <w:szCs w:val="24"/>
          <w:lang w:val="lt-LT" w:eastAsia="lt-LT"/>
        </w:rPr>
        <w:t>Uždaviniai:</w:t>
      </w:r>
    </w:p>
    <w:p w14:paraId="6E8BBAD4" w14:textId="0706398B" w:rsidR="001250D3" w:rsidRPr="00495F5B" w:rsidRDefault="001250D3" w:rsidP="00341D08">
      <w:pPr>
        <w:spacing w:after="0" w:line="360" w:lineRule="auto"/>
        <w:rPr>
          <w:rFonts w:ascii="Times New Roman" w:eastAsia="Times New Roman" w:hAnsi="Times New Roman" w:cs="Times New Roman"/>
          <w:sz w:val="24"/>
          <w:szCs w:val="24"/>
          <w:lang w:val="lt-LT" w:eastAsia="lt-LT"/>
        </w:rPr>
      </w:pPr>
      <w:r w:rsidRPr="00495F5B">
        <w:rPr>
          <w:rFonts w:ascii="Times New Roman" w:eastAsia="Times New Roman" w:hAnsi="Times New Roman" w:cs="Times New Roman"/>
          <w:sz w:val="24"/>
          <w:szCs w:val="24"/>
          <w:lang w:val="lt-LT" w:eastAsia="lt-LT"/>
        </w:rPr>
        <w:t xml:space="preserve"> </w:t>
      </w:r>
      <w:r w:rsidR="00590D31" w:rsidRPr="00495F5B">
        <w:rPr>
          <w:rFonts w:ascii="Times New Roman" w:eastAsia="Times New Roman" w:hAnsi="Times New Roman" w:cs="Times New Roman"/>
          <w:sz w:val="24"/>
          <w:szCs w:val="24"/>
          <w:lang w:val="lt-LT" w:eastAsia="lt-LT"/>
        </w:rPr>
        <w:tab/>
      </w:r>
      <w:r w:rsidRPr="00495F5B">
        <w:rPr>
          <w:rFonts w:ascii="Times New Roman" w:eastAsia="Times New Roman" w:hAnsi="Times New Roman" w:cs="Times New Roman"/>
          <w:sz w:val="24"/>
          <w:szCs w:val="24"/>
          <w:lang w:val="lt-LT" w:eastAsia="lt-LT"/>
        </w:rPr>
        <w:t xml:space="preserve">1. </w:t>
      </w:r>
      <w:r w:rsidR="00CB1544" w:rsidRPr="00495F5B">
        <w:rPr>
          <w:rFonts w:ascii="Times New Roman" w:hAnsi="Times New Roman" w:cs="Times New Roman"/>
          <w:sz w:val="24"/>
          <w:szCs w:val="24"/>
        </w:rPr>
        <w:t>Taikyti</w:t>
      </w:r>
      <w:r w:rsidR="00CB1544" w:rsidRPr="00495F5B">
        <w:rPr>
          <w:rStyle w:val="markedcontent"/>
          <w:rFonts w:ascii="Times New Roman" w:hAnsi="Times New Roman" w:cs="Times New Roman"/>
          <w:sz w:val="24"/>
          <w:szCs w:val="24"/>
        </w:rPr>
        <w:t xml:space="preserve"> įtraukiojo ugdymo strategijas pamokoje, projektinėje, patyriminėje veiklose, užtikrinant kiekvieno vaiko mokymosi sėkmę.</w:t>
      </w:r>
    </w:p>
    <w:p w14:paraId="018B405E" w14:textId="1B655C98" w:rsidR="00FA0EDB" w:rsidRPr="00495F5B" w:rsidRDefault="001250D3" w:rsidP="00590D31">
      <w:pPr>
        <w:spacing w:after="0" w:line="360" w:lineRule="auto"/>
        <w:ind w:firstLine="720"/>
        <w:rPr>
          <w:rFonts w:ascii="Times New Roman" w:eastAsia="Times New Roman" w:hAnsi="Times New Roman" w:cs="Times New Roman"/>
          <w:sz w:val="24"/>
          <w:szCs w:val="24"/>
          <w:lang w:val="lt-LT" w:eastAsia="lt-LT"/>
        </w:rPr>
      </w:pPr>
      <w:r w:rsidRPr="00495F5B">
        <w:rPr>
          <w:rFonts w:ascii="Times New Roman" w:eastAsia="Times New Roman" w:hAnsi="Times New Roman" w:cs="Times New Roman"/>
          <w:sz w:val="24"/>
          <w:szCs w:val="24"/>
          <w:lang w:val="lt-LT" w:eastAsia="lt-LT"/>
        </w:rPr>
        <w:t xml:space="preserve">2. </w:t>
      </w:r>
      <w:r w:rsidR="00CB1544" w:rsidRPr="00495F5B">
        <w:rPr>
          <w:rFonts w:ascii="Times New Roman" w:eastAsia="Times New Roman" w:hAnsi="Times New Roman" w:cs="Times New Roman"/>
          <w:sz w:val="24"/>
          <w:szCs w:val="24"/>
          <w:lang w:eastAsia="lt-LT"/>
        </w:rPr>
        <w:t>Gerinti ugdymo kokybę, tobulinant mokinių, turinčių aukštesniųjų gebėjimų, atpažinimą ir ugdymą.</w:t>
      </w:r>
    </w:p>
    <w:p w14:paraId="5631189C" w14:textId="534C5638" w:rsidR="001A328B" w:rsidRPr="00495F5B" w:rsidRDefault="00FA0EDB" w:rsidP="0028268A">
      <w:pPr>
        <w:spacing w:after="0" w:line="360" w:lineRule="auto"/>
        <w:ind w:firstLine="720"/>
        <w:rPr>
          <w:rFonts w:ascii="Times New Roman" w:hAnsi="Times New Roman" w:cs="Times New Roman"/>
          <w:sz w:val="24"/>
          <w:szCs w:val="24"/>
        </w:rPr>
      </w:pPr>
      <w:r w:rsidRPr="00495F5B">
        <w:rPr>
          <w:rFonts w:ascii="Times New Roman" w:eastAsia="Times New Roman" w:hAnsi="Times New Roman" w:cs="Times New Roman"/>
          <w:sz w:val="24"/>
          <w:szCs w:val="24"/>
          <w:lang w:val="lt-LT" w:eastAsia="lt-LT"/>
        </w:rPr>
        <w:t>3</w:t>
      </w:r>
      <w:r w:rsidR="007071AF" w:rsidRPr="00495F5B">
        <w:rPr>
          <w:rFonts w:ascii="Times New Roman" w:hAnsi="Times New Roman" w:cs="Times New Roman"/>
          <w:sz w:val="24"/>
          <w:szCs w:val="24"/>
        </w:rPr>
        <w:t>.</w:t>
      </w:r>
      <w:r w:rsidR="00D332D8" w:rsidRPr="00495F5B">
        <w:rPr>
          <w:rFonts w:ascii="Times New Roman" w:hAnsi="Times New Roman" w:cs="Times New Roman"/>
          <w:sz w:val="24"/>
          <w:szCs w:val="24"/>
        </w:rPr>
        <w:t xml:space="preserve"> </w:t>
      </w:r>
      <w:r w:rsidR="00CB1544" w:rsidRPr="00495F5B">
        <w:rPr>
          <w:rFonts w:ascii="Times New Roman" w:hAnsi="Times New Roman" w:cs="Times New Roman"/>
          <w:sz w:val="24"/>
          <w:szCs w:val="24"/>
        </w:rPr>
        <w:t>Tobulinti mokytojų ir švietimo pagalbos mokiniui specialistų kompetencijas darbui su gabiais mokiniais kuriant gabių mokinių ugdymo modelį</w:t>
      </w:r>
      <w:r w:rsidR="00495F5B" w:rsidRPr="00495F5B">
        <w:rPr>
          <w:rFonts w:ascii="Times New Roman" w:hAnsi="Times New Roman" w:cs="Times New Roman"/>
          <w:sz w:val="24"/>
          <w:szCs w:val="24"/>
        </w:rPr>
        <w:t>.</w:t>
      </w:r>
    </w:p>
    <w:p w14:paraId="32948301" w14:textId="0F4B6BE4" w:rsidR="00495F5B" w:rsidRPr="00495F5B" w:rsidRDefault="00495F5B" w:rsidP="0028268A">
      <w:pPr>
        <w:spacing w:after="0" w:line="360" w:lineRule="auto"/>
        <w:ind w:firstLine="720"/>
        <w:rPr>
          <w:rFonts w:ascii="Times New Roman" w:hAnsi="Times New Roman" w:cs="Times New Roman"/>
          <w:sz w:val="24"/>
          <w:szCs w:val="24"/>
        </w:rPr>
      </w:pPr>
      <w:r w:rsidRPr="00495F5B">
        <w:rPr>
          <w:rFonts w:ascii="Times New Roman" w:hAnsi="Times New Roman" w:cs="Times New Roman"/>
          <w:sz w:val="24"/>
          <w:szCs w:val="24"/>
        </w:rPr>
        <w:t>4. Kryptingai tobulinti mokytojų kompetencijas diegti atnaujintas bendrąsias programas.</w:t>
      </w:r>
    </w:p>
    <w:p w14:paraId="5B76BF7A" w14:textId="0BECD63A" w:rsidR="00495F5B" w:rsidRDefault="00495F5B" w:rsidP="0028268A">
      <w:pPr>
        <w:spacing w:after="0" w:line="360" w:lineRule="auto"/>
        <w:ind w:firstLine="720"/>
        <w:rPr>
          <w:rFonts w:ascii="Times New Roman" w:hAnsi="Times New Roman" w:cs="Times New Roman"/>
          <w:sz w:val="24"/>
          <w:szCs w:val="24"/>
        </w:rPr>
      </w:pPr>
      <w:r w:rsidRPr="00495F5B">
        <w:rPr>
          <w:rFonts w:ascii="Times New Roman" w:hAnsi="Times New Roman" w:cs="Times New Roman"/>
          <w:sz w:val="24"/>
          <w:szCs w:val="24"/>
        </w:rPr>
        <w:t>5. Stiprinti mokinių skaitymo gebėjimus, taikant įvairias skaitymo strategijas.</w:t>
      </w:r>
    </w:p>
    <w:p w14:paraId="17E31E21" w14:textId="341DF3F7" w:rsidR="00495F5B" w:rsidRPr="00495F5B" w:rsidRDefault="00495F5B" w:rsidP="002826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6. </w:t>
      </w:r>
      <w:r w:rsidRPr="00495F5B">
        <w:rPr>
          <w:rFonts w:ascii="Times New Roman" w:hAnsi="Times New Roman" w:cs="Times New Roman"/>
          <w:sz w:val="24"/>
          <w:szCs w:val="24"/>
        </w:rPr>
        <w:t>Kurti skaitymą skatinančią aplinką ir užtikrinti jos prieinamumą.</w:t>
      </w:r>
    </w:p>
    <w:p w14:paraId="3489F6EF" w14:textId="3D291EC1" w:rsidR="001250D3" w:rsidRPr="001250D3" w:rsidRDefault="000F0936" w:rsidP="001A328B">
      <w:pPr>
        <w:spacing w:after="0" w:line="360" w:lineRule="auto"/>
        <w:ind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2</w:t>
      </w:r>
      <w:r w:rsidR="001250D3" w:rsidRPr="001250D3">
        <w:rPr>
          <w:rFonts w:ascii="Times New Roman" w:eastAsia="Times New Roman" w:hAnsi="Times New Roman" w:cs="Times New Roman"/>
          <w:b/>
          <w:sz w:val="24"/>
          <w:szCs w:val="24"/>
          <w:lang w:val="lt-LT" w:eastAsia="lt-LT"/>
        </w:rPr>
        <w:t>. Tikslas</w:t>
      </w:r>
      <w:r w:rsidR="001250D3" w:rsidRPr="001250D3">
        <w:rPr>
          <w:rFonts w:ascii="Times New Roman" w:eastAsia="Times New Roman" w:hAnsi="Times New Roman" w:cs="Times New Roman"/>
          <w:sz w:val="24"/>
          <w:szCs w:val="24"/>
          <w:lang w:val="lt-LT" w:eastAsia="lt-LT"/>
        </w:rPr>
        <w:t xml:space="preserve"> –</w:t>
      </w:r>
      <w:r w:rsidR="00495F5B" w:rsidRPr="00495F5B">
        <w:rPr>
          <w:lang w:eastAsia="lt-LT"/>
        </w:rPr>
        <w:t xml:space="preserve"> </w:t>
      </w:r>
      <w:r w:rsidR="00495F5B" w:rsidRPr="00495F5B">
        <w:rPr>
          <w:rFonts w:ascii="Times New Roman" w:hAnsi="Times New Roman" w:cs="Times New Roman"/>
          <w:sz w:val="24"/>
          <w:szCs w:val="24"/>
          <w:lang w:eastAsia="lt-LT"/>
        </w:rPr>
        <w:t>skatinant bendradarbiavimą ir lyderystę, telkti bendruomenę pokyčiams ir nuolatiniam mokyklos veiklos tobulinimui</w:t>
      </w:r>
      <w:r w:rsidR="00495F5B" w:rsidRPr="000E36B1">
        <w:rPr>
          <w:lang w:eastAsia="lt-LT"/>
        </w:rPr>
        <w:t>.</w:t>
      </w:r>
    </w:p>
    <w:p w14:paraId="2BD30119" w14:textId="77777777" w:rsidR="001250D3" w:rsidRPr="001250D3" w:rsidRDefault="001250D3" w:rsidP="00590D31">
      <w:pPr>
        <w:spacing w:after="0" w:line="360" w:lineRule="auto"/>
        <w:ind w:firstLine="720"/>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Uždaviniai:  </w:t>
      </w:r>
      <w:r w:rsidRPr="001250D3">
        <w:rPr>
          <w:rFonts w:ascii="Times New Roman" w:eastAsia="Times New Roman" w:hAnsi="Times New Roman" w:cs="Times New Roman"/>
          <w:sz w:val="24"/>
          <w:szCs w:val="24"/>
          <w:lang w:val="lt-LT" w:eastAsia="lt-LT"/>
        </w:rPr>
        <w:t xml:space="preserve"> </w:t>
      </w:r>
    </w:p>
    <w:p w14:paraId="58DDE07E" w14:textId="39F30D4D" w:rsidR="00590D31" w:rsidRPr="006163BC" w:rsidRDefault="001250D3" w:rsidP="00FA0EDB">
      <w:pPr>
        <w:spacing w:after="0" w:line="360" w:lineRule="auto"/>
        <w:ind w:right="-223" w:firstLine="720"/>
        <w:rPr>
          <w:rFonts w:ascii="Times New Roman" w:eastAsia="Times New Roman" w:hAnsi="Times New Roman" w:cs="Times New Roman"/>
          <w:sz w:val="24"/>
          <w:szCs w:val="24"/>
          <w:lang w:val="lt-LT" w:eastAsia="lt-LT"/>
        </w:rPr>
      </w:pPr>
      <w:r w:rsidRPr="006163BC">
        <w:rPr>
          <w:rFonts w:ascii="Times New Roman" w:eastAsia="Times New Roman" w:hAnsi="Times New Roman" w:cs="Times New Roman"/>
          <w:sz w:val="24"/>
          <w:szCs w:val="24"/>
          <w:lang w:val="lt-LT" w:eastAsia="lt-LT"/>
        </w:rPr>
        <w:t xml:space="preserve">1. </w:t>
      </w:r>
      <w:r w:rsidR="00495F5B" w:rsidRPr="006163BC">
        <w:rPr>
          <w:rFonts w:ascii="Times New Roman" w:hAnsi="Times New Roman" w:cs="Times New Roman"/>
          <w:sz w:val="24"/>
          <w:szCs w:val="24"/>
        </w:rPr>
        <w:t xml:space="preserve">Skatinti </w:t>
      </w:r>
      <w:r w:rsidR="00495F5B" w:rsidRPr="006163BC">
        <w:rPr>
          <w:rFonts w:ascii="Times New Roman" w:hAnsi="Times New Roman" w:cs="Times New Roman"/>
          <w:sz w:val="24"/>
          <w:szCs w:val="24"/>
          <w:lang w:eastAsia="lt-LT"/>
        </w:rPr>
        <w:t>dialogą ir susitarimus tarp visų mokyklos bendruomenės narių.</w:t>
      </w:r>
      <w:r w:rsidR="00D332D8" w:rsidRPr="006163BC">
        <w:rPr>
          <w:rFonts w:ascii="Times New Roman" w:hAnsi="Times New Roman" w:cs="Times New Roman"/>
          <w:sz w:val="24"/>
          <w:szCs w:val="24"/>
        </w:rPr>
        <w:t xml:space="preserve"> </w:t>
      </w:r>
    </w:p>
    <w:p w14:paraId="52FA1565" w14:textId="3697E5C8" w:rsidR="00590D31" w:rsidRPr="006163BC" w:rsidRDefault="00D332D8" w:rsidP="00D332D8">
      <w:pPr>
        <w:rPr>
          <w:rFonts w:ascii="Times New Roman" w:hAnsi="Times New Roman" w:cs="Times New Roman"/>
          <w:sz w:val="24"/>
          <w:szCs w:val="24"/>
        </w:rPr>
      </w:pPr>
      <w:r w:rsidRPr="006163BC">
        <w:rPr>
          <w:rFonts w:ascii="Times New Roman" w:eastAsia="Times New Roman" w:hAnsi="Times New Roman" w:cs="Times New Roman"/>
          <w:sz w:val="24"/>
          <w:szCs w:val="24"/>
          <w:lang w:val="lt-LT" w:eastAsia="lt-LT"/>
        </w:rPr>
        <w:t xml:space="preserve">            </w:t>
      </w:r>
      <w:r w:rsidR="001250D3" w:rsidRPr="006163BC">
        <w:rPr>
          <w:rFonts w:ascii="Times New Roman" w:eastAsia="Times New Roman" w:hAnsi="Times New Roman" w:cs="Times New Roman"/>
          <w:sz w:val="24"/>
          <w:szCs w:val="24"/>
          <w:lang w:val="lt-LT" w:eastAsia="lt-LT"/>
        </w:rPr>
        <w:t xml:space="preserve">2. </w:t>
      </w:r>
      <w:r w:rsidR="00495F5B" w:rsidRPr="006163BC">
        <w:rPr>
          <w:rFonts w:ascii="Times New Roman" w:hAnsi="Times New Roman" w:cs="Times New Roman"/>
          <w:sz w:val="24"/>
          <w:szCs w:val="24"/>
        </w:rPr>
        <w:t>Stiprinti mokytojų gerosios patirties sklaidą ir kolegialų mokymąsi.</w:t>
      </w:r>
    </w:p>
    <w:p w14:paraId="5074F52B" w14:textId="2D5F8B61" w:rsidR="003B56CB" w:rsidRPr="006163BC" w:rsidRDefault="001250D3" w:rsidP="00590D31">
      <w:pPr>
        <w:spacing w:after="0" w:line="360" w:lineRule="auto"/>
        <w:ind w:left="720"/>
        <w:rPr>
          <w:rFonts w:ascii="Times New Roman" w:hAnsi="Times New Roman" w:cs="Times New Roman"/>
          <w:sz w:val="24"/>
          <w:szCs w:val="24"/>
        </w:rPr>
      </w:pPr>
      <w:r w:rsidRPr="006163BC">
        <w:rPr>
          <w:rFonts w:ascii="Times New Roman" w:eastAsia="Times New Roman" w:hAnsi="Times New Roman" w:cs="Times New Roman"/>
          <w:sz w:val="24"/>
          <w:szCs w:val="24"/>
          <w:lang w:val="lt-LT" w:eastAsia="lt-LT"/>
        </w:rPr>
        <w:t xml:space="preserve">3. </w:t>
      </w:r>
      <w:r w:rsidR="00212C85" w:rsidRPr="006163BC">
        <w:rPr>
          <w:rFonts w:ascii="Times New Roman" w:hAnsi="Times New Roman" w:cs="Times New Roman"/>
          <w:sz w:val="24"/>
          <w:szCs w:val="24"/>
        </w:rPr>
        <w:t>Organizuoti seminarus, mokymus apie mokytojų lyderystę, organizacijos vidinę ir dalykinę komunikaciją.</w:t>
      </w:r>
    </w:p>
    <w:p w14:paraId="4572D304" w14:textId="267CD38F" w:rsidR="00212C85" w:rsidRPr="006163BC" w:rsidRDefault="00212C85" w:rsidP="00590D31">
      <w:pPr>
        <w:spacing w:after="0" w:line="360" w:lineRule="auto"/>
        <w:ind w:left="720"/>
        <w:rPr>
          <w:rFonts w:ascii="Times New Roman" w:hAnsi="Times New Roman" w:cs="Times New Roman"/>
          <w:sz w:val="24"/>
          <w:szCs w:val="24"/>
        </w:rPr>
      </w:pPr>
      <w:r w:rsidRPr="006163BC">
        <w:rPr>
          <w:rFonts w:ascii="Times New Roman" w:hAnsi="Times New Roman" w:cs="Times New Roman"/>
          <w:sz w:val="24"/>
          <w:szCs w:val="24"/>
        </w:rPr>
        <w:t>4. Tobulinti tėvų informavimo ir bendradarbiavimo būdus ir formas.</w:t>
      </w:r>
    </w:p>
    <w:p w14:paraId="1DCCEB32" w14:textId="6085F3A3" w:rsidR="00212C85" w:rsidRPr="006163BC" w:rsidRDefault="00212C85" w:rsidP="00590D31">
      <w:pPr>
        <w:spacing w:after="0" w:line="360" w:lineRule="auto"/>
        <w:ind w:left="720"/>
        <w:rPr>
          <w:rFonts w:ascii="Times New Roman" w:hAnsi="Times New Roman" w:cs="Times New Roman"/>
          <w:sz w:val="24"/>
          <w:szCs w:val="24"/>
        </w:rPr>
      </w:pPr>
      <w:r w:rsidRPr="006163BC">
        <w:rPr>
          <w:rFonts w:ascii="Times New Roman" w:hAnsi="Times New Roman" w:cs="Times New Roman"/>
          <w:sz w:val="24"/>
          <w:szCs w:val="24"/>
        </w:rPr>
        <w:t>5. Įtraukti mokinių tėvus į renginius: ugdymo karjerai veiklas, švenčių organizavimą, dalyvavimą ugdomojoje, edukacinėje veikloje.</w:t>
      </w:r>
    </w:p>
    <w:p w14:paraId="0DE09673" w14:textId="4407E17F" w:rsidR="00212C85" w:rsidRPr="006163BC" w:rsidRDefault="00212C85" w:rsidP="00590D31">
      <w:pPr>
        <w:spacing w:after="0" w:line="360" w:lineRule="auto"/>
        <w:ind w:left="720"/>
        <w:rPr>
          <w:rFonts w:ascii="Times New Roman" w:hAnsi="Times New Roman" w:cs="Times New Roman"/>
          <w:sz w:val="24"/>
          <w:szCs w:val="24"/>
        </w:rPr>
      </w:pPr>
      <w:r w:rsidRPr="006163BC">
        <w:rPr>
          <w:rFonts w:ascii="Times New Roman" w:hAnsi="Times New Roman" w:cs="Times New Roman"/>
          <w:sz w:val="24"/>
          <w:szCs w:val="24"/>
        </w:rPr>
        <w:t>6. Organizuoti bendrus renginius su socialiniais partneriais.</w:t>
      </w:r>
    </w:p>
    <w:p w14:paraId="4B5A0FEA" w14:textId="6E059397" w:rsidR="005B4A4E" w:rsidRPr="006163BC" w:rsidRDefault="005B4A4E" w:rsidP="005B4A4E">
      <w:pPr>
        <w:pStyle w:val="Sraopastraipa"/>
        <w:spacing w:line="360" w:lineRule="auto"/>
        <w:ind w:left="0"/>
        <w:jc w:val="both"/>
        <w:rPr>
          <w:rFonts w:ascii="Times New Roman" w:eastAsia="Times New Roman" w:hAnsi="Times New Roman" w:cs="Times New Roman"/>
          <w:sz w:val="24"/>
          <w:szCs w:val="24"/>
          <w:lang w:eastAsia="lt-LT"/>
        </w:rPr>
      </w:pPr>
      <w:r w:rsidRPr="005B4A4E">
        <w:rPr>
          <w:b/>
          <w:bCs/>
          <w:sz w:val="24"/>
          <w:szCs w:val="24"/>
        </w:rPr>
        <w:lastRenderedPageBreak/>
        <w:t xml:space="preserve">      </w:t>
      </w:r>
      <w:r w:rsidR="003254D0">
        <w:rPr>
          <w:b/>
          <w:bCs/>
          <w:sz w:val="24"/>
          <w:szCs w:val="24"/>
        </w:rPr>
        <w:t xml:space="preserve">     </w:t>
      </w:r>
      <w:r w:rsidRPr="006163BC">
        <w:rPr>
          <w:rFonts w:ascii="Times New Roman" w:hAnsi="Times New Roman" w:cs="Times New Roman"/>
          <w:b/>
          <w:bCs/>
          <w:sz w:val="24"/>
          <w:szCs w:val="24"/>
        </w:rPr>
        <w:t>3. Tikslas</w:t>
      </w:r>
      <w:r w:rsidRPr="006163BC">
        <w:rPr>
          <w:rFonts w:ascii="Times New Roman" w:hAnsi="Times New Roman" w:cs="Times New Roman"/>
          <w:sz w:val="24"/>
          <w:szCs w:val="24"/>
        </w:rPr>
        <w:t xml:space="preserve"> – užtikrinant mokinių mokymosi pagalbos organizavimą, kurti saugią, socialinę ir emocinę, </w:t>
      </w:r>
      <w:r w:rsidRPr="006163BC">
        <w:rPr>
          <w:rFonts w:ascii="Times New Roman" w:eastAsia="Times New Roman" w:hAnsi="Times New Roman" w:cs="Times New Roman"/>
          <w:sz w:val="24"/>
          <w:szCs w:val="24"/>
          <w:lang w:eastAsia="lt-LT"/>
        </w:rPr>
        <w:t xml:space="preserve">kiekvieno mokinio įtraukčiai </w:t>
      </w:r>
      <w:r w:rsidR="003254D0" w:rsidRPr="006163BC">
        <w:rPr>
          <w:rFonts w:ascii="Times New Roman" w:eastAsia="Times New Roman" w:hAnsi="Times New Roman" w:cs="Times New Roman"/>
          <w:sz w:val="24"/>
          <w:szCs w:val="24"/>
          <w:lang w:eastAsia="lt-LT"/>
        </w:rPr>
        <w:t xml:space="preserve"> </w:t>
      </w:r>
      <w:r w:rsidRPr="006163BC">
        <w:rPr>
          <w:rFonts w:ascii="Times New Roman" w:eastAsia="Times New Roman" w:hAnsi="Times New Roman" w:cs="Times New Roman"/>
          <w:sz w:val="24"/>
          <w:szCs w:val="24"/>
          <w:lang w:eastAsia="lt-LT"/>
        </w:rPr>
        <w:t>palankią ugdymo(si) aplinką.</w:t>
      </w:r>
    </w:p>
    <w:p w14:paraId="25F22903" w14:textId="77777777" w:rsidR="006D0ABD" w:rsidRPr="006163BC" w:rsidRDefault="006D0ABD" w:rsidP="00590D31">
      <w:pPr>
        <w:spacing w:after="0" w:line="360" w:lineRule="auto"/>
        <w:ind w:left="720"/>
        <w:rPr>
          <w:rFonts w:ascii="Times New Roman" w:hAnsi="Times New Roman" w:cs="Times New Roman"/>
          <w:b/>
          <w:sz w:val="24"/>
          <w:szCs w:val="24"/>
        </w:rPr>
      </w:pPr>
      <w:r w:rsidRPr="006163BC">
        <w:rPr>
          <w:rFonts w:ascii="Times New Roman" w:hAnsi="Times New Roman" w:cs="Times New Roman"/>
          <w:b/>
          <w:sz w:val="24"/>
          <w:szCs w:val="24"/>
        </w:rPr>
        <w:t>U</w:t>
      </w:r>
      <w:r w:rsidR="003254D0" w:rsidRPr="006163BC">
        <w:rPr>
          <w:rFonts w:ascii="Times New Roman" w:hAnsi="Times New Roman" w:cs="Times New Roman"/>
          <w:b/>
          <w:sz w:val="24"/>
          <w:szCs w:val="24"/>
        </w:rPr>
        <w:t>ždavin</w:t>
      </w:r>
      <w:r w:rsidRPr="006163BC">
        <w:rPr>
          <w:rFonts w:ascii="Times New Roman" w:hAnsi="Times New Roman" w:cs="Times New Roman"/>
          <w:b/>
          <w:sz w:val="24"/>
          <w:szCs w:val="24"/>
        </w:rPr>
        <w:t>iai:</w:t>
      </w:r>
    </w:p>
    <w:p w14:paraId="7D629E26" w14:textId="4041C192" w:rsidR="005B4A4E" w:rsidRPr="008779DC" w:rsidRDefault="006D0ABD" w:rsidP="006D0ABD">
      <w:pPr>
        <w:spacing w:after="0" w:line="360" w:lineRule="auto"/>
        <w:ind w:left="426"/>
        <w:rPr>
          <w:rFonts w:ascii="Times New Roman" w:hAnsi="Times New Roman" w:cs="Times New Roman"/>
          <w:kern w:val="24"/>
          <w:sz w:val="24"/>
          <w:szCs w:val="24"/>
        </w:rPr>
      </w:pPr>
      <w:r w:rsidRPr="006163BC">
        <w:rPr>
          <w:rFonts w:ascii="Times New Roman" w:hAnsi="Times New Roman" w:cs="Times New Roman"/>
          <w:sz w:val="24"/>
          <w:szCs w:val="24"/>
        </w:rPr>
        <w:t xml:space="preserve"> </w:t>
      </w:r>
      <w:r w:rsidRPr="008779DC">
        <w:rPr>
          <w:rFonts w:ascii="Times New Roman" w:hAnsi="Times New Roman" w:cs="Times New Roman"/>
          <w:sz w:val="24"/>
          <w:szCs w:val="24"/>
        </w:rPr>
        <w:t>1.</w:t>
      </w:r>
      <w:r w:rsidR="003254D0" w:rsidRPr="008779DC">
        <w:rPr>
          <w:rFonts w:ascii="Times New Roman" w:hAnsi="Times New Roman" w:cs="Times New Roman"/>
          <w:sz w:val="24"/>
          <w:szCs w:val="24"/>
        </w:rPr>
        <w:t xml:space="preserve">Užtikrinti kokybišką švietimo pagalbą, </w:t>
      </w:r>
      <w:r w:rsidR="003254D0" w:rsidRPr="008779DC">
        <w:rPr>
          <w:rFonts w:ascii="Times New Roman" w:hAnsi="Times New Roman" w:cs="Times New Roman"/>
          <w:kern w:val="24"/>
          <w:sz w:val="24"/>
          <w:szCs w:val="24"/>
        </w:rPr>
        <w:t>vykdyti ilgalaikes prevencines socialinio ir emocinio ugdymo programas.</w:t>
      </w:r>
    </w:p>
    <w:p w14:paraId="35ABD46F" w14:textId="3E1EF6CE" w:rsidR="006163BC" w:rsidRPr="008779DC" w:rsidRDefault="006163BC" w:rsidP="006D0ABD">
      <w:pPr>
        <w:spacing w:after="0" w:line="360" w:lineRule="auto"/>
        <w:ind w:left="426"/>
        <w:rPr>
          <w:rFonts w:ascii="Times New Roman" w:hAnsi="Times New Roman" w:cs="Times New Roman"/>
          <w:sz w:val="24"/>
          <w:szCs w:val="24"/>
        </w:rPr>
      </w:pPr>
      <w:r w:rsidRPr="008779DC">
        <w:rPr>
          <w:rFonts w:ascii="Times New Roman" w:hAnsi="Times New Roman" w:cs="Times New Roman"/>
          <w:kern w:val="24"/>
          <w:sz w:val="24"/>
          <w:szCs w:val="24"/>
        </w:rPr>
        <w:t xml:space="preserve"> 2.</w:t>
      </w:r>
      <w:r w:rsidRPr="008779DC">
        <w:rPr>
          <w:rFonts w:ascii="Times New Roman" w:hAnsi="Times New Roman" w:cs="Times New Roman"/>
          <w:sz w:val="24"/>
          <w:szCs w:val="24"/>
        </w:rPr>
        <w:t xml:space="preserve"> Mode</w:t>
      </w:r>
      <w:r w:rsidR="004E7964">
        <w:rPr>
          <w:rFonts w:ascii="Times New Roman" w:hAnsi="Times New Roman" w:cs="Times New Roman"/>
          <w:sz w:val="24"/>
          <w:szCs w:val="24"/>
        </w:rPr>
        <w:t xml:space="preserve">rnizuoti ugdymo grupes, klases </w:t>
      </w:r>
      <w:r w:rsidRPr="008779DC">
        <w:rPr>
          <w:rFonts w:ascii="Times New Roman" w:hAnsi="Times New Roman" w:cs="Times New Roman"/>
          <w:sz w:val="24"/>
          <w:szCs w:val="24"/>
        </w:rPr>
        <w:t>skaitmeninėmis ir IKT priemonėmis.</w:t>
      </w:r>
    </w:p>
    <w:p w14:paraId="369E3BFB" w14:textId="53DB1AE7" w:rsidR="006163BC" w:rsidRPr="008779DC" w:rsidRDefault="006163BC" w:rsidP="006D0ABD">
      <w:pPr>
        <w:spacing w:after="0" w:line="360" w:lineRule="auto"/>
        <w:ind w:left="426"/>
        <w:rPr>
          <w:rStyle w:val="markedcontent"/>
          <w:rFonts w:ascii="Times New Roman" w:hAnsi="Times New Roman" w:cs="Times New Roman"/>
          <w:sz w:val="24"/>
          <w:szCs w:val="24"/>
        </w:rPr>
      </w:pPr>
      <w:r w:rsidRPr="008779DC">
        <w:rPr>
          <w:rFonts w:ascii="Times New Roman" w:hAnsi="Times New Roman" w:cs="Times New Roman"/>
          <w:sz w:val="24"/>
          <w:szCs w:val="24"/>
        </w:rPr>
        <w:t xml:space="preserve"> 3. </w:t>
      </w:r>
      <w:r w:rsidRPr="008779DC">
        <w:rPr>
          <w:rStyle w:val="markedcontent"/>
          <w:rFonts w:ascii="Times New Roman" w:hAnsi="Times New Roman" w:cs="Times New Roman"/>
          <w:sz w:val="24"/>
          <w:szCs w:val="24"/>
        </w:rPr>
        <w:t>Modernizuoti ir</w:t>
      </w:r>
      <w:r w:rsidRPr="008779DC">
        <w:rPr>
          <w:rFonts w:ascii="Times New Roman" w:hAnsi="Times New Roman" w:cs="Times New Roman"/>
          <w:sz w:val="24"/>
          <w:szCs w:val="24"/>
        </w:rPr>
        <w:t xml:space="preserve"> </w:t>
      </w:r>
      <w:r w:rsidRPr="008779DC">
        <w:rPr>
          <w:rStyle w:val="markedcontent"/>
          <w:rFonts w:ascii="Times New Roman" w:hAnsi="Times New Roman" w:cs="Times New Roman"/>
          <w:sz w:val="24"/>
          <w:szCs w:val="24"/>
        </w:rPr>
        <w:t>pritaikyti edukacines erdves įvairių</w:t>
      </w:r>
      <w:r w:rsidRPr="008779DC">
        <w:rPr>
          <w:rFonts w:ascii="Times New Roman" w:hAnsi="Times New Roman" w:cs="Times New Roman"/>
          <w:sz w:val="24"/>
          <w:szCs w:val="24"/>
        </w:rPr>
        <w:t xml:space="preserve"> </w:t>
      </w:r>
      <w:r w:rsidRPr="008779DC">
        <w:rPr>
          <w:rStyle w:val="markedcontent"/>
          <w:rFonts w:ascii="Times New Roman" w:hAnsi="Times New Roman" w:cs="Times New Roman"/>
          <w:sz w:val="24"/>
          <w:szCs w:val="24"/>
        </w:rPr>
        <w:t>ugdymosi poreikių</w:t>
      </w:r>
      <w:r w:rsidRPr="008779DC">
        <w:rPr>
          <w:rFonts w:ascii="Times New Roman" w:hAnsi="Times New Roman" w:cs="Times New Roman"/>
          <w:sz w:val="24"/>
          <w:szCs w:val="24"/>
        </w:rPr>
        <w:t xml:space="preserve"> </w:t>
      </w:r>
      <w:r w:rsidRPr="008779DC">
        <w:rPr>
          <w:rStyle w:val="markedcontent"/>
          <w:rFonts w:ascii="Times New Roman" w:hAnsi="Times New Roman" w:cs="Times New Roman"/>
          <w:sz w:val="24"/>
          <w:szCs w:val="24"/>
        </w:rPr>
        <w:t>turintiems</w:t>
      </w:r>
      <w:r w:rsidRPr="008779DC">
        <w:rPr>
          <w:rFonts w:ascii="Times New Roman" w:hAnsi="Times New Roman" w:cs="Times New Roman"/>
          <w:sz w:val="24"/>
          <w:szCs w:val="24"/>
        </w:rPr>
        <w:t xml:space="preserve"> </w:t>
      </w:r>
      <w:r w:rsidRPr="008779DC">
        <w:rPr>
          <w:rStyle w:val="markedcontent"/>
          <w:rFonts w:ascii="Times New Roman" w:hAnsi="Times New Roman" w:cs="Times New Roman"/>
          <w:sz w:val="24"/>
          <w:szCs w:val="24"/>
        </w:rPr>
        <w:t>mokiniams.</w:t>
      </w:r>
    </w:p>
    <w:p w14:paraId="17A40230" w14:textId="755FA660" w:rsidR="008779DC" w:rsidRPr="006163BC" w:rsidRDefault="008779DC" w:rsidP="006D0ABD">
      <w:pPr>
        <w:spacing w:after="0" w:line="360" w:lineRule="auto"/>
        <w:ind w:left="426"/>
        <w:rPr>
          <w:rFonts w:ascii="Times New Roman" w:eastAsia="Times New Roman" w:hAnsi="Times New Roman" w:cs="Times New Roman"/>
          <w:sz w:val="24"/>
          <w:szCs w:val="24"/>
          <w:lang w:val="lt-LT" w:eastAsia="lt-LT"/>
        </w:rPr>
      </w:pPr>
      <w:r w:rsidRPr="008779DC">
        <w:rPr>
          <w:rStyle w:val="markedcontent"/>
          <w:rFonts w:ascii="Times New Roman" w:hAnsi="Times New Roman" w:cs="Times New Roman"/>
          <w:sz w:val="24"/>
          <w:szCs w:val="24"/>
        </w:rPr>
        <w:t xml:space="preserve"> 4. </w:t>
      </w:r>
      <w:r w:rsidRPr="008779DC">
        <w:rPr>
          <w:rFonts w:ascii="Times New Roman" w:hAnsi="Times New Roman" w:cs="Times New Roman"/>
          <w:sz w:val="24"/>
          <w:szCs w:val="24"/>
        </w:rPr>
        <w:t>Atnaujinti lauko žaidimų įrenginius ir įrengti lauko treniruoklių aikštelę</w:t>
      </w:r>
      <w:r w:rsidRPr="000E36B1">
        <w:t>.</w:t>
      </w:r>
    </w:p>
    <w:p w14:paraId="0CE5CF39" w14:textId="77777777" w:rsidR="00D332D8" w:rsidRPr="006163BC" w:rsidRDefault="00D332D8" w:rsidP="007F370F">
      <w:pPr>
        <w:jc w:val="center"/>
        <w:rPr>
          <w:rFonts w:ascii="Times New Roman" w:hAnsi="Times New Roman" w:cs="Times New Roman"/>
          <w:b/>
          <w:sz w:val="24"/>
          <w:szCs w:val="24"/>
        </w:rPr>
      </w:pPr>
    </w:p>
    <w:p w14:paraId="674B6CD6" w14:textId="2C48FB06" w:rsidR="007F370F" w:rsidRPr="007F370F" w:rsidRDefault="00B22AD3" w:rsidP="007F370F">
      <w:pPr>
        <w:jc w:val="center"/>
        <w:rPr>
          <w:rFonts w:ascii="Times New Roman" w:hAnsi="Times New Roman" w:cs="Times New Roman"/>
          <w:b/>
          <w:sz w:val="24"/>
          <w:szCs w:val="24"/>
        </w:rPr>
      </w:pPr>
      <w:r w:rsidRPr="00B22AD3">
        <w:rPr>
          <w:rFonts w:ascii="Times New Roman" w:hAnsi="Times New Roman" w:cs="Times New Roman"/>
          <w:b/>
          <w:sz w:val="24"/>
          <w:szCs w:val="24"/>
        </w:rPr>
        <w:t>V. TIKSLŲ IR UŽDAVINIŲ ĮGYVENDINIMO PRIEMONIŲ PLANAS</w:t>
      </w:r>
    </w:p>
    <w:tbl>
      <w:tblPr>
        <w:tblStyle w:val="TableGrid1"/>
        <w:tblW w:w="13608" w:type="dxa"/>
        <w:tblInd w:w="137" w:type="dxa"/>
        <w:tblLayout w:type="fixed"/>
        <w:tblLook w:val="04A0" w:firstRow="1" w:lastRow="0" w:firstColumn="1" w:lastColumn="0" w:noHBand="0" w:noVBand="1"/>
      </w:tblPr>
      <w:tblGrid>
        <w:gridCol w:w="2835"/>
        <w:gridCol w:w="1843"/>
        <w:gridCol w:w="1611"/>
        <w:gridCol w:w="7319"/>
      </w:tblGrid>
      <w:tr w:rsidR="008F72EF" w:rsidRPr="008F72EF" w14:paraId="5B1918F1" w14:textId="77777777" w:rsidTr="00024A3A">
        <w:tc>
          <w:tcPr>
            <w:tcW w:w="2835" w:type="dxa"/>
          </w:tcPr>
          <w:p w14:paraId="539B313F" w14:textId="77777777" w:rsidR="008F72EF" w:rsidRPr="008F72EF" w:rsidRDefault="008F72EF" w:rsidP="008F72EF">
            <w:pPr>
              <w:rPr>
                <w:rFonts w:ascii="Times New Roman" w:eastAsia="Calibri" w:hAnsi="Times New Roman" w:cs="Times New Roman"/>
                <w:b/>
                <w:sz w:val="24"/>
                <w:szCs w:val="24"/>
              </w:rPr>
            </w:pPr>
            <w:r w:rsidRPr="008F72EF">
              <w:rPr>
                <w:rFonts w:ascii="Times New Roman" w:eastAsia="Calibri" w:hAnsi="Times New Roman" w:cs="Times New Roman"/>
                <w:b/>
                <w:sz w:val="24"/>
                <w:szCs w:val="24"/>
              </w:rPr>
              <w:t>Priemonės pavadinimas</w:t>
            </w:r>
          </w:p>
        </w:tc>
        <w:tc>
          <w:tcPr>
            <w:tcW w:w="1843" w:type="dxa"/>
          </w:tcPr>
          <w:p w14:paraId="03BD201F" w14:textId="77777777" w:rsidR="008F72EF" w:rsidRPr="008F72EF" w:rsidRDefault="008F72EF" w:rsidP="008F72EF">
            <w:pPr>
              <w:rPr>
                <w:rFonts w:ascii="Times New Roman" w:eastAsia="Calibri" w:hAnsi="Times New Roman" w:cs="Times New Roman"/>
                <w:b/>
                <w:sz w:val="24"/>
                <w:szCs w:val="24"/>
              </w:rPr>
            </w:pPr>
            <w:r w:rsidRPr="008F72EF">
              <w:rPr>
                <w:rFonts w:ascii="Times New Roman" w:eastAsia="Calibri" w:hAnsi="Times New Roman" w:cs="Times New Roman"/>
                <w:b/>
                <w:sz w:val="24"/>
                <w:szCs w:val="24"/>
              </w:rPr>
              <w:t>Įgyvendinimo laikas</w:t>
            </w:r>
          </w:p>
        </w:tc>
        <w:tc>
          <w:tcPr>
            <w:tcW w:w="1611" w:type="dxa"/>
          </w:tcPr>
          <w:p w14:paraId="0985FDC3" w14:textId="77777777" w:rsidR="008F72EF" w:rsidRPr="008F72EF" w:rsidRDefault="008F72EF" w:rsidP="008F72EF">
            <w:pPr>
              <w:rPr>
                <w:rFonts w:ascii="Times New Roman" w:eastAsia="Calibri" w:hAnsi="Times New Roman" w:cs="Times New Roman"/>
                <w:b/>
                <w:sz w:val="24"/>
                <w:szCs w:val="24"/>
              </w:rPr>
            </w:pPr>
            <w:r w:rsidRPr="008F72EF">
              <w:rPr>
                <w:rFonts w:ascii="Times New Roman" w:eastAsia="Calibri" w:hAnsi="Times New Roman" w:cs="Times New Roman"/>
                <w:b/>
                <w:sz w:val="24"/>
                <w:szCs w:val="24"/>
              </w:rPr>
              <w:t>Atsakingas</w:t>
            </w:r>
          </w:p>
        </w:tc>
        <w:tc>
          <w:tcPr>
            <w:tcW w:w="7319" w:type="dxa"/>
          </w:tcPr>
          <w:p w14:paraId="7464D3AA" w14:textId="77777777" w:rsidR="008F72EF" w:rsidRPr="008F72EF" w:rsidRDefault="008F72EF" w:rsidP="008F72EF">
            <w:pPr>
              <w:rPr>
                <w:rFonts w:ascii="Times New Roman" w:eastAsia="Calibri" w:hAnsi="Times New Roman" w:cs="Times New Roman"/>
                <w:b/>
                <w:sz w:val="24"/>
                <w:szCs w:val="24"/>
              </w:rPr>
            </w:pPr>
            <w:r w:rsidRPr="008F72EF">
              <w:rPr>
                <w:rFonts w:ascii="Times New Roman" w:eastAsia="Calibri" w:hAnsi="Times New Roman" w:cs="Times New Roman"/>
                <w:b/>
                <w:sz w:val="24"/>
                <w:szCs w:val="24"/>
              </w:rPr>
              <w:t>Įgyvendinimo rodikliai (laukiamas rezultatas)</w:t>
            </w:r>
          </w:p>
        </w:tc>
      </w:tr>
      <w:tr w:rsidR="008F72EF" w:rsidRPr="008F72EF" w14:paraId="3800C9B9" w14:textId="77777777" w:rsidTr="00020C3E">
        <w:trPr>
          <w:trHeight w:val="617"/>
        </w:trPr>
        <w:tc>
          <w:tcPr>
            <w:tcW w:w="13608" w:type="dxa"/>
            <w:gridSpan w:val="4"/>
          </w:tcPr>
          <w:p w14:paraId="6CDEBCE0" w14:textId="0796D1D9" w:rsidR="008F72EF" w:rsidRPr="008F72EF" w:rsidRDefault="008F72EF" w:rsidP="00482FE3">
            <w:pPr>
              <w:spacing w:line="360" w:lineRule="auto"/>
              <w:rPr>
                <w:rFonts w:ascii="Times New Roman" w:eastAsia="Times New Roman" w:hAnsi="Times New Roman" w:cs="Times New Roman"/>
                <w:sz w:val="24"/>
                <w:szCs w:val="24"/>
                <w:lang w:eastAsia="lt-LT"/>
              </w:rPr>
            </w:pPr>
            <w:r w:rsidRPr="008F72EF">
              <w:rPr>
                <w:rFonts w:ascii="Times New Roman" w:eastAsia="Calibri" w:hAnsi="Times New Roman" w:cs="Times New Roman"/>
                <w:b/>
                <w:sz w:val="24"/>
                <w:szCs w:val="24"/>
              </w:rPr>
              <w:t xml:space="preserve">1.Tikslas </w:t>
            </w:r>
            <w:r w:rsidRPr="008F72EF">
              <w:rPr>
                <w:rFonts w:ascii="Times New Roman" w:eastAsia="Calibri" w:hAnsi="Times New Roman" w:cs="Times New Roman"/>
                <w:sz w:val="24"/>
                <w:szCs w:val="24"/>
              </w:rPr>
              <w:t>–</w:t>
            </w:r>
            <w:r w:rsidR="00C16077" w:rsidRPr="00495F5B">
              <w:rPr>
                <w:rFonts w:ascii="Times New Roman" w:hAnsi="Times New Roman" w:cs="Times New Roman"/>
                <w:sz w:val="24"/>
                <w:szCs w:val="24"/>
              </w:rPr>
              <w:t xml:space="preserve"> gerinti ugdymo kokybę ir mokinių ugdymosi pasiekimus stiprinant įtraukųjį ugdymą ir siekiant individualios mokinio pažangos</w:t>
            </w:r>
            <w:r w:rsidR="004C0533" w:rsidRPr="002D7ED3">
              <w:rPr>
                <w:rFonts w:ascii="Times New Roman" w:hAnsi="Times New Roman"/>
                <w:sz w:val="24"/>
                <w:szCs w:val="24"/>
              </w:rPr>
              <w:t>.</w:t>
            </w:r>
          </w:p>
        </w:tc>
      </w:tr>
      <w:tr w:rsidR="008F72EF" w:rsidRPr="008F72EF" w14:paraId="00A6ECCC" w14:textId="77777777" w:rsidTr="00020C3E">
        <w:tc>
          <w:tcPr>
            <w:tcW w:w="13608" w:type="dxa"/>
            <w:gridSpan w:val="4"/>
          </w:tcPr>
          <w:p w14:paraId="11478ADD" w14:textId="7A7BC524" w:rsidR="008F72EF" w:rsidRPr="008F72EF" w:rsidRDefault="008F72EF" w:rsidP="00C16077">
            <w:pPr>
              <w:spacing w:line="360" w:lineRule="auto"/>
              <w:rPr>
                <w:rFonts w:ascii="Times New Roman" w:eastAsia="Calibri" w:hAnsi="Times New Roman" w:cs="Times New Roman"/>
                <w:sz w:val="24"/>
                <w:szCs w:val="24"/>
              </w:rPr>
            </w:pPr>
            <w:r w:rsidRPr="008F72EF">
              <w:rPr>
                <w:rFonts w:ascii="Times New Roman" w:eastAsia="Calibri" w:hAnsi="Times New Roman" w:cs="Times New Roman"/>
                <w:b/>
                <w:sz w:val="24"/>
                <w:szCs w:val="24"/>
              </w:rPr>
              <w:t xml:space="preserve">1.1.Uždavinys </w:t>
            </w:r>
            <w:r w:rsidR="00DA3749" w:rsidRPr="00DA3749">
              <w:rPr>
                <w:rFonts w:ascii="Times New Roman" w:hAnsi="Times New Roman" w:cs="Times New Roman"/>
                <w:sz w:val="30"/>
                <w:szCs w:val="30"/>
              </w:rPr>
              <w:t>–</w:t>
            </w:r>
            <w:r w:rsidR="0074265F">
              <w:rPr>
                <w:rFonts w:ascii="Times New Roman" w:hAnsi="Times New Roman" w:cs="Times New Roman"/>
                <w:sz w:val="30"/>
                <w:szCs w:val="30"/>
              </w:rPr>
              <w:t xml:space="preserve"> </w:t>
            </w:r>
            <w:r w:rsidR="00482FE3">
              <w:rPr>
                <w:rFonts w:ascii="Times New Roman" w:hAnsi="Times New Roman" w:cs="Times New Roman"/>
                <w:sz w:val="24"/>
                <w:szCs w:val="24"/>
              </w:rPr>
              <w:t>t</w:t>
            </w:r>
            <w:r w:rsidR="00C16077" w:rsidRPr="00495F5B">
              <w:rPr>
                <w:rFonts w:ascii="Times New Roman" w:hAnsi="Times New Roman" w:cs="Times New Roman"/>
                <w:sz w:val="24"/>
                <w:szCs w:val="24"/>
              </w:rPr>
              <w:t>aikyti</w:t>
            </w:r>
            <w:r w:rsidR="00C16077" w:rsidRPr="00495F5B">
              <w:rPr>
                <w:rStyle w:val="markedcontent"/>
                <w:rFonts w:ascii="Times New Roman" w:hAnsi="Times New Roman" w:cs="Times New Roman"/>
                <w:sz w:val="24"/>
                <w:szCs w:val="24"/>
              </w:rPr>
              <w:t xml:space="preserve"> įtraukiojo ugdymo strategijas pamokoje, projektinėje, patyriminėje veiklose, užtikrinant kiekvieno vaiko mokymosi sėkmę.</w:t>
            </w:r>
          </w:p>
        </w:tc>
      </w:tr>
      <w:tr w:rsidR="009512C6" w:rsidRPr="008F72EF" w14:paraId="2363A8B0" w14:textId="77777777" w:rsidTr="00024A3A">
        <w:tc>
          <w:tcPr>
            <w:tcW w:w="2835" w:type="dxa"/>
          </w:tcPr>
          <w:p w14:paraId="13622678" w14:textId="77777777" w:rsidR="00632069" w:rsidRPr="000E36B1" w:rsidRDefault="00FC0BD2" w:rsidP="00632069">
            <w:pPr>
              <w:jc w:val="both"/>
              <w:rPr>
                <w:rFonts w:eastAsia="Times New Roman"/>
                <w:lang w:eastAsia="lt-LT"/>
              </w:rPr>
            </w:pPr>
            <w:r w:rsidRPr="001220BE">
              <w:rPr>
                <w:rFonts w:ascii="Times New Roman" w:hAnsi="Times New Roman" w:cs="Times New Roman"/>
                <w:sz w:val="24"/>
                <w:szCs w:val="24"/>
              </w:rPr>
              <w:t>1.1.1.</w:t>
            </w:r>
            <w:r w:rsidR="008F5320" w:rsidRPr="00E0339D">
              <w:t xml:space="preserve"> </w:t>
            </w:r>
            <w:r w:rsidR="00632069" w:rsidRPr="00632069">
              <w:rPr>
                <w:rFonts w:ascii="Times New Roman" w:eastAsia="Times New Roman" w:hAnsi="Times New Roman" w:cs="Times New Roman"/>
                <w:sz w:val="24"/>
                <w:szCs w:val="24"/>
                <w:lang w:eastAsia="lt-LT"/>
              </w:rPr>
              <w:t>Prasmingai įtrauktas aktualus turinys, numatomos ugdymo(si) galimybės įvairiuose kontekstuose.</w:t>
            </w:r>
            <w:r w:rsidR="00632069" w:rsidRPr="000E36B1">
              <w:rPr>
                <w:spacing w:val="2"/>
                <w:shd w:val="clear" w:color="auto" w:fill="FFFFFF"/>
              </w:rPr>
              <w:t xml:space="preserve"> </w:t>
            </w:r>
          </w:p>
          <w:p w14:paraId="1ED6FD8B" w14:textId="376A8CF5" w:rsidR="00483994" w:rsidRPr="00CE70FC" w:rsidRDefault="00483994" w:rsidP="00287884">
            <w:pPr>
              <w:spacing w:line="276" w:lineRule="auto"/>
              <w:jc w:val="both"/>
              <w:rPr>
                <w:rFonts w:ascii="Arial" w:hAnsi="Arial" w:cs="Arial"/>
                <w:sz w:val="18"/>
                <w:szCs w:val="18"/>
              </w:rPr>
            </w:pPr>
          </w:p>
        </w:tc>
        <w:tc>
          <w:tcPr>
            <w:tcW w:w="1843" w:type="dxa"/>
          </w:tcPr>
          <w:p w14:paraId="38C97026" w14:textId="77777777" w:rsidR="009512C6" w:rsidRDefault="009512C6" w:rsidP="008F72EF">
            <w:pPr>
              <w:spacing w:line="276" w:lineRule="auto"/>
              <w:rPr>
                <w:rFonts w:ascii="Times New Roman" w:eastAsia="Calibri" w:hAnsi="Times New Roman" w:cs="Times New Roman"/>
                <w:sz w:val="24"/>
                <w:szCs w:val="24"/>
              </w:rPr>
            </w:pPr>
          </w:p>
          <w:p w14:paraId="22E03F0E" w14:textId="77777777" w:rsidR="001B2398" w:rsidRPr="008F72EF" w:rsidRDefault="00A16BC3" w:rsidP="00770126">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0126">
              <w:rPr>
                <w:rFonts w:ascii="Times New Roman" w:eastAsia="Calibri" w:hAnsi="Times New Roman" w:cs="Times New Roman"/>
                <w:sz w:val="24"/>
                <w:szCs w:val="24"/>
              </w:rPr>
              <w:t>Visus metus</w:t>
            </w:r>
          </w:p>
        </w:tc>
        <w:tc>
          <w:tcPr>
            <w:tcW w:w="1611" w:type="dxa"/>
          </w:tcPr>
          <w:p w14:paraId="0FDFC4C5" w14:textId="77777777" w:rsidR="009512C6" w:rsidRPr="008F72EF" w:rsidRDefault="00FC0BD2" w:rsidP="008F72E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 ugdymui</w:t>
            </w:r>
          </w:p>
        </w:tc>
        <w:tc>
          <w:tcPr>
            <w:tcW w:w="7319" w:type="dxa"/>
          </w:tcPr>
          <w:p w14:paraId="20C41117" w14:textId="09318448" w:rsidR="008F5320" w:rsidRDefault="00770126" w:rsidP="00770126">
            <w:pPr>
              <w:rPr>
                <w:rFonts w:ascii="Times New Roman" w:eastAsia="Calibri" w:hAnsi="Times New Roman" w:cs="Times New Roman"/>
                <w:sz w:val="24"/>
                <w:szCs w:val="24"/>
              </w:rPr>
            </w:pPr>
            <w:r w:rsidRPr="00770126">
              <w:rPr>
                <w:rFonts w:ascii="Arial" w:eastAsia="Times New Roman" w:hAnsi="Arial" w:cs="Arial"/>
                <w:sz w:val="30"/>
                <w:szCs w:val="30"/>
              </w:rPr>
              <w:t xml:space="preserve"> </w:t>
            </w:r>
            <w:r w:rsidR="008F5320" w:rsidRPr="008F5320">
              <w:rPr>
                <w:rFonts w:ascii="Times New Roman" w:eastAsia="Calibri" w:hAnsi="Times New Roman" w:cs="Times New Roman"/>
                <w:sz w:val="24"/>
                <w:szCs w:val="24"/>
              </w:rPr>
              <w:t>Vedamos pamokų, kuriose užduotys skatina tiriamąjį, patirtinį, į problemos sprendimą orientuotą mokymąsi, kurių medžiaga siejama</w:t>
            </w:r>
            <w:r w:rsidR="00823D90">
              <w:rPr>
                <w:rFonts w:ascii="Times New Roman" w:eastAsia="Calibri" w:hAnsi="Times New Roman" w:cs="Times New Roman"/>
                <w:sz w:val="24"/>
                <w:szCs w:val="24"/>
              </w:rPr>
              <w:t xml:space="preserve"> su kitais dalykais – 50 proc. nuo stebėtų pamokų</w:t>
            </w:r>
            <w:r w:rsidR="008F5320" w:rsidRPr="008F5320">
              <w:rPr>
                <w:rFonts w:ascii="Times New Roman" w:eastAsia="Calibri" w:hAnsi="Times New Roman" w:cs="Times New Roman"/>
                <w:sz w:val="24"/>
                <w:szCs w:val="24"/>
              </w:rPr>
              <w:t>.</w:t>
            </w:r>
          </w:p>
          <w:p w14:paraId="3CC6E7EF" w14:textId="77777777" w:rsidR="00632069" w:rsidRDefault="00632069" w:rsidP="00770126">
            <w:pPr>
              <w:rPr>
                <w:rFonts w:ascii="Times New Roman" w:eastAsia="Calibri" w:hAnsi="Times New Roman" w:cs="Times New Roman"/>
                <w:sz w:val="24"/>
                <w:szCs w:val="24"/>
              </w:rPr>
            </w:pPr>
          </w:p>
          <w:p w14:paraId="7845DB14" w14:textId="12846293" w:rsidR="008F5320" w:rsidRDefault="00632069" w:rsidP="00632069">
            <w:pPr>
              <w:spacing w:line="360" w:lineRule="auto"/>
              <w:jc w:val="both"/>
              <w:rPr>
                <w:rFonts w:eastAsia="Calibri"/>
              </w:rPr>
            </w:pPr>
            <w:r w:rsidRPr="00632069">
              <w:rPr>
                <w:rFonts w:ascii="Times New Roman" w:hAnsi="Times New Roman" w:cs="Times New Roman"/>
                <w:sz w:val="24"/>
                <w:szCs w:val="24"/>
              </w:rPr>
              <w:t>50</w:t>
            </w:r>
            <w:r w:rsidRPr="00632069">
              <w:rPr>
                <w:rFonts w:ascii="Times New Roman" w:eastAsia="Times New Roman" w:hAnsi="Times New Roman" w:cs="Times New Roman"/>
                <w:sz w:val="24"/>
                <w:szCs w:val="24"/>
                <w:lang w:eastAsia="lt-LT"/>
              </w:rPr>
              <w:t xml:space="preserve"> proc.</w:t>
            </w:r>
            <w:r>
              <w:rPr>
                <w:rFonts w:ascii="Times New Roman" w:eastAsia="Times New Roman" w:hAnsi="Times New Roman" w:cs="Times New Roman"/>
                <w:sz w:val="24"/>
                <w:szCs w:val="24"/>
                <w:lang w:eastAsia="lt-LT"/>
              </w:rPr>
              <w:t xml:space="preserve"> </w:t>
            </w:r>
            <w:r w:rsidRPr="00632069">
              <w:rPr>
                <w:rFonts w:ascii="Times New Roman" w:eastAsia="Times New Roman" w:hAnsi="Times New Roman" w:cs="Times New Roman"/>
                <w:sz w:val="24"/>
                <w:szCs w:val="24"/>
                <w:lang w:eastAsia="lt-LT"/>
              </w:rPr>
              <w:t xml:space="preserve">pamokų naudojamos </w:t>
            </w:r>
            <w:r w:rsidRPr="00632069">
              <w:rPr>
                <w:rFonts w:ascii="Times New Roman" w:hAnsi="Times New Roman" w:cs="Times New Roman"/>
                <w:sz w:val="24"/>
                <w:szCs w:val="24"/>
              </w:rPr>
              <w:t xml:space="preserve">universalaus dizaino priemonės ugdymui(si). </w:t>
            </w:r>
          </w:p>
          <w:p w14:paraId="4881CD10" w14:textId="403B28AC" w:rsidR="008F5320" w:rsidRDefault="008F5320" w:rsidP="00770126">
            <w:pPr>
              <w:rPr>
                <w:rFonts w:ascii="Times New Roman" w:eastAsia="Calibri" w:hAnsi="Times New Roman" w:cs="Times New Roman"/>
                <w:sz w:val="24"/>
                <w:szCs w:val="24"/>
              </w:rPr>
            </w:pPr>
            <w:r w:rsidRPr="008F5320">
              <w:rPr>
                <w:rFonts w:ascii="Times New Roman" w:eastAsia="Calibri" w:hAnsi="Times New Roman" w:cs="Times New Roman"/>
                <w:sz w:val="24"/>
                <w:szCs w:val="24"/>
              </w:rPr>
              <w:t xml:space="preserve">Pamokų, vedamų netradicinėse/ kitose edukacinėse aplinkose kiekvienai klasei  </w:t>
            </w:r>
            <w:r w:rsidR="00632069">
              <w:rPr>
                <w:rFonts w:ascii="Times New Roman" w:eastAsia="Calibri" w:hAnsi="Times New Roman" w:cs="Times New Roman"/>
                <w:sz w:val="24"/>
                <w:szCs w:val="24"/>
              </w:rPr>
              <w:t>2</w:t>
            </w:r>
            <w:r w:rsidRPr="008F5320">
              <w:rPr>
                <w:rFonts w:ascii="Times New Roman" w:eastAsia="Calibri" w:hAnsi="Times New Roman" w:cs="Times New Roman"/>
                <w:sz w:val="24"/>
                <w:szCs w:val="24"/>
              </w:rPr>
              <w:t>-</w:t>
            </w:r>
            <w:r w:rsidR="00632069">
              <w:rPr>
                <w:rFonts w:ascii="Times New Roman" w:eastAsia="Calibri" w:hAnsi="Times New Roman" w:cs="Times New Roman"/>
                <w:sz w:val="24"/>
                <w:szCs w:val="24"/>
              </w:rPr>
              <w:t>3</w:t>
            </w:r>
            <w:r w:rsidRPr="008F5320">
              <w:rPr>
                <w:rFonts w:ascii="Times New Roman" w:eastAsia="Calibri" w:hAnsi="Times New Roman" w:cs="Times New Roman"/>
                <w:sz w:val="24"/>
                <w:szCs w:val="24"/>
              </w:rPr>
              <w:t xml:space="preserve"> pamokos</w:t>
            </w:r>
            <w:r>
              <w:rPr>
                <w:rFonts w:ascii="Times New Roman" w:eastAsia="Calibri" w:hAnsi="Times New Roman" w:cs="Times New Roman"/>
                <w:sz w:val="24"/>
                <w:szCs w:val="24"/>
              </w:rPr>
              <w:t>.</w:t>
            </w:r>
          </w:p>
          <w:p w14:paraId="38941272" w14:textId="77777777" w:rsidR="00632069" w:rsidRDefault="00632069" w:rsidP="00770126">
            <w:pPr>
              <w:rPr>
                <w:rFonts w:ascii="Times New Roman" w:eastAsia="Calibri" w:hAnsi="Times New Roman" w:cs="Times New Roman"/>
                <w:sz w:val="24"/>
                <w:szCs w:val="24"/>
              </w:rPr>
            </w:pPr>
          </w:p>
          <w:p w14:paraId="3CD08976" w14:textId="77777777" w:rsidR="00632069" w:rsidRPr="00632069" w:rsidRDefault="00632069" w:rsidP="00632069">
            <w:pPr>
              <w:jc w:val="both"/>
              <w:rPr>
                <w:rFonts w:ascii="Times New Roman" w:hAnsi="Times New Roman" w:cs="Times New Roman"/>
                <w:spacing w:val="2"/>
                <w:sz w:val="24"/>
                <w:szCs w:val="24"/>
                <w:shd w:val="clear" w:color="auto" w:fill="FFFFFF"/>
              </w:rPr>
            </w:pPr>
            <w:r w:rsidRPr="00632069">
              <w:rPr>
                <w:rFonts w:ascii="Times New Roman" w:hAnsi="Times New Roman" w:cs="Times New Roman"/>
                <w:spacing w:val="2"/>
                <w:sz w:val="24"/>
                <w:szCs w:val="24"/>
                <w:shd w:val="clear" w:color="auto" w:fill="FFFFFF"/>
              </w:rPr>
              <w:t>Per metus 80 proc. mokytojų veda ne mažiau kaip 2 atviras pamokas/veiklas, stebi ir geba analizuoti ne mažiau kaip 2 kolegų vedamas pamokas/veiklas.</w:t>
            </w:r>
          </w:p>
          <w:p w14:paraId="7FC0D2CB" w14:textId="74A157AE" w:rsidR="00483994" w:rsidRPr="00FF0DDD" w:rsidRDefault="00483994" w:rsidP="004C0D39">
            <w:pPr>
              <w:spacing w:line="276" w:lineRule="auto"/>
              <w:jc w:val="both"/>
              <w:rPr>
                <w:rFonts w:ascii="Times New Roman" w:hAnsi="Times New Roman" w:cs="Times New Roman"/>
                <w:sz w:val="24"/>
                <w:szCs w:val="24"/>
              </w:rPr>
            </w:pPr>
          </w:p>
        </w:tc>
      </w:tr>
      <w:tr w:rsidR="00287884" w:rsidRPr="008F72EF" w14:paraId="37042724" w14:textId="77777777" w:rsidTr="00024A3A">
        <w:tc>
          <w:tcPr>
            <w:tcW w:w="2835" w:type="dxa"/>
          </w:tcPr>
          <w:p w14:paraId="414B33FD" w14:textId="0283ADE8" w:rsidR="00287884" w:rsidRPr="001220BE" w:rsidRDefault="001220BE" w:rsidP="0048399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1.1.2.</w:t>
            </w:r>
            <w:r w:rsidR="00D34A03" w:rsidRPr="00E0339D">
              <w:rPr>
                <w:rFonts w:eastAsia="Calibri"/>
              </w:rPr>
              <w:t xml:space="preserve"> </w:t>
            </w:r>
            <w:r w:rsidR="00D34A03" w:rsidRPr="00D34A03">
              <w:rPr>
                <w:rFonts w:ascii="Times New Roman" w:eastAsia="Calibri" w:hAnsi="Times New Roman" w:cs="Times New Roman"/>
                <w:sz w:val="24"/>
                <w:szCs w:val="24"/>
              </w:rPr>
              <w:t>Mokinių pasiekimų vertinimo ir individualios pažangos matavim</w:t>
            </w:r>
            <w:r w:rsidR="00632069">
              <w:rPr>
                <w:rFonts w:ascii="Times New Roman" w:eastAsia="Calibri" w:hAnsi="Times New Roman" w:cs="Times New Roman"/>
                <w:sz w:val="24"/>
                <w:szCs w:val="24"/>
              </w:rPr>
              <w:t>as</w:t>
            </w:r>
            <w:r w:rsidR="00D34A03" w:rsidRPr="00D34A03">
              <w:rPr>
                <w:rFonts w:ascii="Times New Roman" w:eastAsia="Calibri" w:hAnsi="Times New Roman" w:cs="Times New Roman"/>
                <w:sz w:val="24"/>
                <w:szCs w:val="24"/>
              </w:rPr>
              <w:t xml:space="preserve"> </w:t>
            </w:r>
            <w:r w:rsidR="00632069">
              <w:rPr>
                <w:rFonts w:ascii="Times New Roman" w:eastAsia="Calibri" w:hAnsi="Times New Roman" w:cs="Times New Roman"/>
                <w:sz w:val="24"/>
                <w:szCs w:val="24"/>
              </w:rPr>
              <w:t>įvairių dalykų</w:t>
            </w:r>
            <w:r w:rsidR="00D34A03" w:rsidRPr="00D34A03">
              <w:rPr>
                <w:rFonts w:ascii="Times New Roman" w:eastAsia="Calibri" w:hAnsi="Times New Roman" w:cs="Times New Roman"/>
                <w:sz w:val="24"/>
                <w:szCs w:val="24"/>
              </w:rPr>
              <w:t xml:space="preserve"> pamoko</w:t>
            </w:r>
            <w:r w:rsidR="00632069">
              <w:rPr>
                <w:rFonts w:ascii="Times New Roman" w:eastAsia="Calibri" w:hAnsi="Times New Roman" w:cs="Times New Roman"/>
                <w:sz w:val="24"/>
                <w:szCs w:val="24"/>
              </w:rPr>
              <w:t>s</w:t>
            </w:r>
            <w:r w:rsidR="00D34A03" w:rsidRPr="00D34A03">
              <w:rPr>
                <w:rFonts w:ascii="Times New Roman" w:eastAsia="Calibri" w:hAnsi="Times New Roman" w:cs="Times New Roman"/>
                <w:sz w:val="24"/>
                <w:szCs w:val="24"/>
              </w:rPr>
              <w:t>e</w:t>
            </w:r>
            <w:r w:rsidR="00632069">
              <w:rPr>
                <w:rFonts w:ascii="Times New Roman" w:eastAsia="Calibri" w:hAnsi="Times New Roman" w:cs="Times New Roman"/>
                <w:sz w:val="24"/>
                <w:szCs w:val="24"/>
              </w:rPr>
              <w:t>.</w:t>
            </w:r>
          </w:p>
        </w:tc>
        <w:tc>
          <w:tcPr>
            <w:tcW w:w="1843" w:type="dxa"/>
          </w:tcPr>
          <w:p w14:paraId="7D1658C2" w14:textId="56A076C7" w:rsidR="00287884" w:rsidRDefault="00341D08" w:rsidP="008F72EF">
            <w:pPr>
              <w:spacing w:line="276" w:lineRule="auto"/>
              <w:rPr>
                <w:rFonts w:ascii="Times New Roman" w:eastAsia="Calibri" w:hAnsi="Times New Roman" w:cs="Times New Roman"/>
                <w:sz w:val="24"/>
                <w:szCs w:val="24"/>
              </w:rPr>
            </w:pPr>
            <w:r w:rsidRPr="00761D6B">
              <w:rPr>
                <w:rFonts w:ascii="Times New Roman" w:hAnsi="Times New Roman" w:cs="Times New Roman"/>
                <w:sz w:val="24"/>
                <w:szCs w:val="24"/>
              </w:rPr>
              <w:t xml:space="preserve">Kasmet </w:t>
            </w:r>
            <w:r>
              <w:rPr>
                <w:rFonts w:ascii="Times New Roman" w:hAnsi="Times New Roman" w:cs="Times New Roman"/>
                <w:sz w:val="24"/>
                <w:szCs w:val="24"/>
              </w:rPr>
              <w:t>vasario</w:t>
            </w:r>
            <w:r w:rsidRPr="00761D6B">
              <w:rPr>
                <w:rFonts w:ascii="Times New Roman" w:hAnsi="Times New Roman" w:cs="Times New Roman"/>
                <w:sz w:val="24"/>
                <w:szCs w:val="24"/>
              </w:rPr>
              <w:t xml:space="preserve"> ir </w:t>
            </w:r>
            <w:r w:rsidR="00D34A03">
              <w:rPr>
                <w:rFonts w:ascii="Times New Roman" w:hAnsi="Times New Roman" w:cs="Times New Roman"/>
                <w:sz w:val="24"/>
                <w:szCs w:val="24"/>
              </w:rPr>
              <w:t>birželio</w:t>
            </w:r>
            <w:r w:rsidRPr="00761D6B">
              <w:rPr>
                <w:rFonts w:ascii="Times New Roman" w:hAnsi="Times New Roman" w:cs="Times New Roman"/>
                <w:sz w:val="24"/>
                <w:szCs w:val="24"/>
              </w:rPr>
              <w:t xml:space="preserve"> </w:t>
            </w:r>
            <w:r>
              <w:rPr>
                <w:rFonts w:ascii="Times New Roman" w:hAnsi="Times New Roman" w:cs="Times New Roman"/>
                <w:sz w:val="24"/>
                <w:szCs w:val="24"/>
              </w:rPr>
              <w:t>mėn. (ne rečiau kaip 2 k. per mokslo metus</w:t>
            </w:r>
          </w:p>
        </w:tc>
        <w:tc>
          <w:tcPr>
            <w:tcW w:w="1611" w:type="dxa"/>
          </w:tcPr>
          <w:p w14:paraId="05B8DA56" w14:textId="684871FB" w:rsidR="00287884" w:rsidRDefault="00367228" w:rsidP="008F72E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Pavaduotojai ugdymui, mokytojai</w:t>
            </w:r>
            <w:r w:rsidR="00D34A03">
              <w:rPr>
                <w:rFonts w:ascii="Times New Roman" w:eastAsia="Calibri" w:hAnsi="Times New Roman" w:cs="Times New Roman"/>
                <w:sz w:val="24"/>
                <w:szCs w:val="24"/>
              </w:rPr>
              <w:t>,</w:t>
            </w:r>
          </w:p>
          <w:p w14:paraId="5D58013D" w14:textId="70D8D080" w:rsidR="00D34A03" w:rsidRDefault="00D34A03" w:rsidP="008F72E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Pagalbos specialistai</w:t>
            </w:r>
          </w:p>
        </w:tc>
        <w:tc>
          <w:tcPr>
            <w:tcW w:w="7319" w:type="dxa"/>
          </w:tcPr>
          <w:p w14:paraId="6AF1B2C4" w14:textId="153F81ED" w:rsidR="00287884" w:rsidRPr="00463956" w:rsidRDefault="00D34A03" w:rsidP="00770126">
            <w:pPr>
              <w:rPr>
                <w:rFonts w:ascii="Times New Roman" w:eastAsia="Calibri" w:hAnsi="Times New Roman" w:cs="Times New Roman"/>
                <w:sz w:val="24"/>
                <w:szCs w:val="24"/>
              </w:rPr>
            </w:pPr>
            <w:r w:rsidRPr="00463956">
              <w:rPr>
                <w:rFonts w:ascii="Times New Roman" w:eastAsia="Calibri" w:hAnsi="Times New Roman" w:cs="Times New Roman"/>
                <w:sz w:val="24"/>
                <w:szCs w:val="24"/>
              </w:rPr>
              <w:t>Mokinių, padariusių individualią pažangą</w:t>
            </w:r>
            <w:r w:rsidR="003D21CB">
              <w:rPr>
                <w:rFonts w:ascii="Times New Roman" w:eastAsia="Calibri" w:hAnsi="Times New Roman" w:cs="Times New Roman"/>
                <w:sz w:val="24"/>
                <w:szCs w:val="24"/>
              </w:rPr>
              <w:t xml:space="preserve"> įvairių dalykų pamokose</w:t>
            </w:r>
            <w:r w:rsidRPr="00463956">
              <w:rPr>
                <w:rFonts w:ascii="Times New Roman" w:eastAsia="Calibri" w:hAnsi="Times New Roman" w:cs="Times New Roman"/>
                <w:sz w:val="24"/>
                <w:szCs w:val="24"/>
              </w:rPr>
              <w:t xml:space="preserve"> 2</w:t>
            </w:r>
            <w:r w:rsidR="003D21CB">
              <w:rPr>
                <w:rFonts w:ascii="Times New Roman" w:eastAsia="Calibri" w:hAnsi="Times New Roman" w:cs="Times New Roman"/>
                <w:sz w:val="24"/>
                <w:szCs w:val="24"/>
              </w:rPr>
              <w:t>0</w:t>
            </w:r>
            <w:r w:rsidRPr="00463956">
              <w:rPr>
                <w:rFonts w:ascii="Times New Roman" w:eastAsia="Calibri" w:hAnsi="Times New Roman" w:cs="Times New Roman"/>
                <w:sz w:val="24"/>
                <w:szCs w:val="24"/>
              </w:rPr>
              <w:t>-3</w:t>
            </w:r>
            <w:r w:rsidR="003D21CB">
              <w:rPr>
                <w:rFonts w:ascii="Times New Roman" w:eastAsia="Calibri" w:hAnsi="Times New Roman" w:cs="Times New Roman"/>
                <w:sz w:val="24"/>
                <w:szCs w:val="24"/>
              </w:rPr>
              <w:t>0</w:t>
            </w:r>
            <w:r w:rsidRPr="00463956">
              <w:rPr>
                <w:rFonts w:ascii="Times New Roman" w:eastAsia="Calibri" w:hAnsi="Times New Roman" w:cs="Times New Roman"/>
                <w:sz w:val="24"/>
                <w:szCs w:val="24"/>
              </w:rPr>
              <w:t xml:space="preserve"> proc.</w:t>
            </w:r>
            <w:r w:rsidRPr="00463956">
              <w:rPr>
                <w:rFonts w:ascii="Times New Roman" w:hAnsi="Times New Roman" w:cs="Times New Roman"/>
                <w:sz w:val="24"/>
                <w:szCs w:val="24"/>
              </w:rPr>
              <w:t xml:space="preserve">, </w:t>
            </w:r>
            <w:r w:rsidR="00891D72">
              <w:rPr>
                <w:rFonts w:ascii="Times New Roman" w:eastAsia="Calibri" w:hAnsi="Times New Roman" w:cs="Times New Roman"/>
                <w:sz w:val="24"/>
                <w:szCs w:val="24"/>
              </w:rPr>
              <w:t xml:space="preserve">lyginant I ir </w:t>
            </w:r>
            <w:r w:rsidR="00BB56DB">
              <w:rPr>
                <w:rFonts w:ascii="Times New Roman" w:eastAsia="Calibri" w:hAnsi="Times New Roman" w:cs="Times New Roman"/>
                <w:sz w:val="24"/>
                <w:szCs w:val="24"/>
              </w:rPr>
              <w:t xml:space="preserve"> </w:t>
            </w:r>
            <w:r w:rsidR="00891D72">
              <w:rPr>
                <w:rFonts w:ascii="Times New Roman" w:eastAsia="Calibri" w:hAnsi="Times New Roman" w:cs="Times New Roman"/>
                <w:sz w:val="24"/>
                <w:szCs w:val="24"/>
              </w:rPr>
              <w:t xml:space="preserve">metinio </w:t>
            </w:r>
            <w:r w:rsidRPr="00463956">
              <w:rPr>
                <w:rFonts w:ascii="Times New Roman" w:eastAsia="Calibri" w:hAnsi="Times New Roman" w:cs="Times New Roman"/>
                <w:sz w:val="24"/>
                <w:szCs w:val="24"/>
              </w:rPr>
              <w:t>pusmečių rezultatus.</w:t>
            </w:r>
          </w:p>
          <w:p w14:paraId="79A44E48" w14:textId="77777777" w:rsidR="00463956" w:rsidRPr="00463956" w:rsidRDefault="00463956" w:rsidP="00770126">
            <w:pPr>
              <w:rPr>
                <w:rFonts w:ascii="Times New Roman" w:eastAsia="Calibri" w:hAnsi="Times New Roman" w:cs="Times New Roman"/>
                <w:sz w:val="24"/>
                <w:szCs w:val="24"/>
              </w:rPr>
            </w:pPr>
          </w:p>
          <w:p w14:paraId="7A252359" w14:textId="77777777" w:rsidR="00463956" w:rsidRDefault="00463956" w:rsidP="00463956">
            <w:pPr>
              <w:autoSpaceDE w:val="0"/>
              <w:autoSpaceDN w:val="0"/>
              <w:adjustRightInd w:val="0"/>
              <w:jc w:val="both"/>
              <w:rPr>
                <w:rFonts w:ascii="Times New Roman" w:eastAsia="Calibri" w:hAnsi="Times New Roman" w:cs="Times New Roman"/>
                <w:sz w:val="24"/>
                <w:szCs w:val="24"/>
              </w:rPr>
            </w:pPr>
            <w:r w:rsidRPr="00463956">
              <w:rPr>
                <w:rFonts w:ascii="Times New Roman" w:hAnsi="Times New Roman" w:cs="Times New Roman"/>
                <w:sz w:val="24"/>
                <w:szCs w:val="24"/>
              </w:rPr>
              <w:t>Mokinių pažangos grįžtamoji informacija:</w:t>
            </w:r>
            <w:r w:rsidRPr="00463956">
              <w:rPr>
                <w:rFonts w:ascii="Times New Roman" w:eastAsia="Calibri" w:hAnsi="Times New Roman" w:cs="Times New Roman"/>
                <w:sz w:val="24"/>
                <w:szCs w:val="24"/>
              </w:rPr>
              <w:t xml:space="preserve"> 1-4 klasių pažangumas – 97-98 proc. </w:t>
            </w:r>
          </w:p>
          <w:p w14:paraId="47B8DDA8" w14:textId="77777777" w:rsidR="00FD066F" w:rsidRDefault="00FD066F" w:rsidP="00463956">
            <w:pPr>
              <w:autoSpaceDE w:val="0"/>
              <w:autoSpaceDN w:val="0"/>
              <w:adjustRightInd w:val="0"/>
              <w:jc w:val="both"/>
              <w:rPr>
                <w:rFonts w:ascii="Times New Roman" w:eastAsia="Calibri" w:hAnsi="Times New Roman" w:cs="Times New Roman"/>
                <w:sz w:val="24"/>
                <w:szCs w:val="24"/>
              </w:rPr>
            </w:pPr>
          </w:p>
          <w:p w14:paraId="14345741" w14:textId="31F657C6" w:rsidR="00FD066F" w:rsidRPr="00463956" w:rsidRDefault="00823D90" w:rsidP="00463956">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Aukštesniuoju lygiu besimokančių</w:t>
            </w:r>
            <w:r w:rsidR="00011301">
              <w:rPr>
                <w:rFonts w:ascii="Times New Roman" w:eastAsia="Times New Roman" w:hAnsi="Times New Roman" w:cs="Times New Roman"/>
                <w:sz w:val="24"/>
                <w:szCs w:val="24"/>
              </w:rPr>
              <w:t xml:space="preserve"> pradinių klasių mokinių 2</w:t>
            </w:r>
            <w:r w:rsidR="003D21CB">
              <w:rPr>
                <w:rFonts w:ascii="Times New Roman" w:eastAsia="Times New Roman" w:hAnsi="Times New Roman" w:cs="Times New Roman"/>
                <w:sz w:val="24"/>
                <w:szCs w:val="24"/>
              </w:rPr>
              <w:t>2-25</w:t>
            </w:r>
            <w:r w:rsidR="00011301">
              <w:rPr>
                <w:rFonts w:ascii="Times New Roman" w:eastAsia="Times New Roman" w:hAnsi="Times New Roman" w:cs="Times New Roman"/>
                <w:sz w:val="24"/>
                <w:szCs w:val="24"/>
              </w:rPr>
              <w:t xml:space="preserve"> proc.</w:t>
            </w:r>
          </w:p>
        </w:tc>
      </w:tr>
      <w:tr w:rsidR="00DD04C8" w:rsidRPr="008F72EF" w14:paraId="7E635875" w14:textId="77777777" w:rsidTr="00993478">
        <w:tc>
          <w:tcPr>
            <w:tcW w:w="13608" w:type="dxa"/>
            <w:gridSpan w:val="4"/>
          </w:tcPr>
          <w:p w14:paraId="293BF7C9" w14:textId="43FC7A67" w:rsidR="00FA68A5" w:rsidRPr="00FA68A5" w:rsidRDefault="001220BE" w:rsidP="001220BE">
            <w:pPr>
              <w:spacing w:line="276" w:lineRule="auto"/>
              <w:jc w:val="both"/>
              <w:rPr>
                <w:rFonts w:ascii="Times New Roman" w:hAnsi="Times New Roman" w:cs="Times New Roman"/>
                <w:sz w:val="24"/>
                <w:szCs w:val="24"/>
              </w:rPr>
            </w:pPr>
            <w:r w:rsidRPr="001220BE">
              <w:rPr>
                <w:rFonts w:ascii="Times New Roman" w:hAnsi="Times New Roman" w:cs="Times New Roman"/>
                <w:b/>
                <w:sz w:val="24"/>
                <w:szCs w:val="24"/>
              </w:rPr>
              <w:t xml:space="preserve">1.2. Uždavinys </w:t>
            </w:r>
            <w:r w:rsidR="00FA68A5">
              <w:rPr>
                <w:rFonts w:ascii="Times New Roman" w:hAnsi="Times New Roman" w:cs="Times New Roman"/>
                <w:sz w:val="24"/>
                <w:szCs w:val="24"/>
              </w:rPr>
              <w:t>–</w:t>
            </w:r>
            <w:r>
              <w:rPr>
                <w:rFonts w:ascii="Times New Roman" w:hAnsi="Times New Roman" w:cs="Times New Roman"/>
                <w:sz w:val="24"/>
                <w:szCs w:val="24"/>
              </w:rPr>
              <w:t xml:space="preserve"> </w:t>
            </w:r>
            <w:r w:rsidR="00482FE3">
              <w:rPr>
                <w:rFonts w:ascii="Times New Roman" w:eastAsia="Times New Roman" w:hAnsi="Times New Roman" w:cs="Times New Roman"/>
                <w:sz w:val="24"/>
                <w:szCs w:val="24"/>
                <w:lang w:eastAsia="lt-LT"/>
              </w:rPr>
              <w:t>g</w:t>
            </w:r>
            <w:r w:rsidR="00FA68A5" w:rsidRPr="00FA68A5">
              <w:rPr>
                <w:rFonts w:ascii="Times New Roman" w:eastAsia="Times New Roman" w:hAnsi="Times New Roman" w:cs="Times New Roman"/>
                <w:sz w:val="24"/>
                <w:szCs w:val="24"/>
                <w:lang w:eastAsia="lt-LT"/>
              </w:rPr>
              <w:t>erinti ugdymo kokybę, tobulinant mokinių, turinčių aukštesniųjų gebėjimų, atpažinimą ir ugdymą.</w:t>
            </w:r>
          </w:p>
          <w:p w14:paraId="355E5157" w14:textId="64BCCAD5" w:rsidR="00DD04C8" w:rsidRPr="00EB16EF" w:rsidRDefault="00DD04C8" w:rsidP="001220BE">
            <w:pPr>
              <w:spacing w:line="276" w:lineRule="auto"/>
              <w:jc w:val="both"/>
              <w:rPr>
                <w:rFonts w:ascii="Times New Roman" w:hAnsi="Times New Roman" w:cs="Times New Roman"/>
                <w:sz w:val="24"/>
                <w:szCs w:val="24"/>
              </w:rPr>
            </w:pPr>
          </w:p>
        </w:tc>
      </w:tr>
      <w:tr w:rsidR="00FC0BD2" w:rsidRPr="008F72EF" w14:paraId="177E12BD" w14:textId="77777777" w:rsidTr="00024A3A">
        <w:tc>
          <w:tcPr>
            <w:tcW w:w="2835" w:type="dxa"/>
          </w:tcPr>
          <w:p w14:paraId="44458940" w14:textId="45291728" w:rsidR="00FC0BD2" w:rsidRPr="00D925B3" w:rsidRDefault="007B1119" w:rsidP="004E5718">
            <w:pPr>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1.2.1</w:t>
            </w:r>
            <w:r w:rsidR="004E5718" w:rsidRPr="00B91E1D">
              <w:rPr>
                <w:rFonts w:ascii="Times New Roman" w:eastAsia="Times New Roman" w:hAnsi="Times New Roman" w:cs="Times New Roman"/>
                <w:sz w:val="24"/>
                <w:szCs w:val="24"/>
                <w:lang w:eastAsia="lt-LT"/>
              </w:rPr>
              <w:t xml:space="preserve">. Seminarų, mokymų  </w:t>
            </w:r>
            <w:r w:rsidR="007503A7">
              <w:rPr>
                <w:rFonts w:ascii="Times New Roman" w:eastAsia="Times New Roman" w:hAnsi="Times New Roman" w:cs="Times New Roman"/>
                <w:sz w:val="24"/>
                <w:szCs w:val="24"/>
                <w:lang w:eastAsia="lt-LT"/>
              </w:rPr>
              <w:t xml:space="preserve"> apie gabius pradinių klasių mokinius</w:t>
            </w:r>
            <w:r w:rsidR="004E5718" w:rsidRPr="00B91E1D">
              <w:rPr>
                <w:rFonts w:ascii="Times New Roman" w:eastAsia="Times New Roman" w:hAnsi="Times New Roman" w:cs="Times New Roman"/>
                <w:sz w:val="24"/>
                <w:szCs w:val="24"/>
                <w:lang w:eastAsia="lt-LT"/>
              </w:rPr>
              <w:t xml:space="preserve"> kompetencij</w:t>
            </w:r>
            <w:r w:rsidR="00544784">
              <w:rPr>
                <w:rFonts w:ascii="Times New Roman" w:eastAsia="Times New Roman" w:hAnsi="Times New Roman" w:cs="Times New Roman"/>
                <w:sz w:val="24"/>
                <w:szCs w:val="24"/>
                <w:lang w:eastAsia="lt-LT"/>
              </w:rPr>
              <w:t>ų</w:t>
            </w:r>
            <w:r w:rsidR="007503A7">
              <w:rPr>
                <w:rFonts w:ascii="Times New Roman" w:eastAsia="Times New Roman" w:hAnsi="Times New Roman" w:cs="Times New Roman"/>
                <w:sz w:val="24"/>
                <w:szCs w:val="24"/>
                <w:lang w:eastAsia="lt-LT"/>
              </w:rPr>
              <w:t xml:space="preserve"> kėlimas</w:t>
            </w:r>
            <w:r w:rsidR="004E5718" w:rsidRPr="00B91E1D">
              <w:rPr>
                <w:rFonts w:ascii="Times New Roman" w:eastAsia="Times New Roman" w:hAnsi="Times New Roman" w:cs="Times New Roman"/>
                <w:sz w:val="24"/>
                <w:szCs w:val="24"/>
                <w:lang w:eastAsia="lt-LT"/>
              </w:rPr>
              <w:t>.</w:t>
            </w:r>
          </w:p>
        </w:tc>
        <w:tc>
          <w:tcPr>
            <w:tcW w:w="1843" w:type="dxa"/>
          </w:tcPr>
          <w:p w14:paraId="3AAF22C2" w14:textId="30AD0E48" w:rsidR="00FC0BD2" w:rsidRDefault="00E15C22" w:rsidP="007F370F">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Pagal</w:t>
            </w:r>
            <w:r w:rsidR="007503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veiklos </w:t>
            </w:r>
            <w:r w:rsidR="007503A7">
              <w:rPr>
                <w:rFonts w:ascii="Times New Roman" w:eastAsia="Calibri" w:hAnsi="Times New Roman" w:cs="Times New Roman"/>
                <w:sz w:val="24"/>
                <w:szCs w:val="24"/>
              </w:rPr>
              <w:t>programos</w:t>
            </w:r>
            <w:r w:rsidR="00FC0BD2">
              <w:rPr>
                <w:rFonts w:ascii="Times New Roman" w:eastAsia="Calibri" w:hAnsi="Times New Roman" w:cs="Times New Roman"/>
                <w:sz w:val="24"/>
                <w:szCs w:val="24"/>
              </w:rPr>
              <w:t xml:space="preserve"> </w:t>
            </w:r>
            <w:r w:rsidR="007503A7">
              <w:rPr>
                <w:rFonts w:ascii="Times New Roman" w:eastAsia="Calibri" w:hAnsi="Times New Roman" w:cs="Times New Roman"/>
                <w:sz w:val="24"/>
                <w:szCs w:val="24"/>
              </w:rPr>
              <w:t>tikslus</w:t>
            </w:r>
          </w:p>
        </w:tc>
        <w:tc>
          <w:tcPr>
            <w:tcW w:w="1611" w:type="dxa"/>
          </w:tcPr>
          <w:p w14:paraId="44F90966" w14:textId="77777777" w:rsidR="00FC0BD2" w:rsidRDefault="00FC0BD2" w:rsidP="00FC0BD2">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Pavaduotojai ugdymui</w:t>
            </w:r>
          </w:p>
          <w:p w14:paraId="4C358F0C" w14:textId="3C023CC8" w:rsidR="00FA68A5" w:rsidRDefault="00FA68A5" w:rsidP="00FC0BD2">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mokytojai,</w:t>
            </w:r>
          </w:p>
          <w:p w14:paraId="6BD54364" w14:textId="086DE77D" w:rsidR="00FA68A5" w:rsidRPr="008F72EF" w:rsidRDefault="00FA68A5" w:rsidP="00FC0BD2">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Pagalbos specialistai</w:t>
            </w:r>
          </w:p>
        </w:tc>
        <w:tc>
          <w:tcPr>
            <w:tcW w:w="7319" w:type="dxa"/>
          </w:tcPr>
          <w:p w14:paraId="193D32FA" w14:textId="76AD1189" w:rsidR="00FA68A5" w:rsidRPr="00FA68A5" w:rsidRDefault="00FA68A5" w:rsidP="00EB16EF">
            <w:pPr>
              <w:jc w:val="both"/>
              <w:rPr>
                <w:rFonts w:ascii="Times New Roman" w:hAnsi="Times New Roman" w:cs="Times New Roman"/>
                <w:sz w:val="24"/>
                <w:szCs w:val="24"/>
              </w:rPr>
            </w:pPr>
            <w:r w:rsidRPr="00FA68A5">
              <w:rPr>
                <w:rFonts w:ascii="Times New Roman" w:hAnsi="Times New Roman" w:cs="Times New Roman"/>
                <w:sz w:val="24"/>
                <w:szCs w:val="24"/>
              </w:rPr>
              <w:t>Atliktas didelį mokymosi potencialą turinči</w:t>
            </w:r>
            <w:r w:rsidR="00482FE3">
              <w:rPr>
                <w:rFonts w:ascii="Times New Roman" w:hAnsi="Times New Roman" w:cs="Times New Roman"/>
                <w:sz w:val="24"/>
                <w:szCs w:val="24"/>
              </w:rPr>
              <w:t xml:space="preserve">ų mokinių identifikavimas 2 </w:t>
            </w:r>
            <w:r w:rsidRPr="00FA68A5">
              <w:rPr>
                <w:rFonts w:ascii="Times New Roman" w:hAnsi="Times New Roman" w:cs="Times New Roman"/>
                <w:sz w:val="24"/>
                <w:szCs w:val="24"/>
              </w:rPr>
              <w:t>klasėse</w:t>
            </w:r>
            <w:r>
              <w:rPr>
                <w:rFonts w:ascii="Times New Roman" w:hAnsi="Times New Roman" w:cs="Times New Roman"/>
                <w:sz w:val="24"/>
                <w:szCs w:val="24"/>
              </w:rPr>
              <w:t>.</w:t>
            </w:r>
          </w:p>
          <w:p w14:paraId="6F25C832" w14:textId="0D78CD12" w:rsidR="00A81B21" w:rsidRPr="00D925B3" w:rsidRDefault="00482FE3" w:rsidP="00FA68A5">
            <w:pPr>
              <w:jc w:val="both"/>
              <w:rPr>
                <w:rFonts w:ascii="Times New Roman" w:hAnsi="Times New Roman" w:cs="Times New Roman"/>
                <w:sz w:val="24"/>
                <w:szCs w:val="24"/>
              </w:rPr>
            </w:pPr>
            <w:r>
              <w:rPr>
                <w:rFonts w:ascii="Times New Roman" w:hAnsi="Times New Roman" w:cs="Times New Roman"/>
                <w:sz w:val="24"/>
                <w:szCs w:val="24"/>
              </w:rPr>
              <w:t>Mokytojai geba</w:t>
            </w:r>
            <w:r w:rsidR="007503A7" w:rsidRPr="00FA68A5">
              <w:rPr>
                <w:rFonts w:ascii="Times New Roman" w:hAnsi="Times New Roman" w:cs="Times New Roman"/>
                <w:sz w:val="24"/>
                <w:szCs w:val="24"/>
              </w:rPr>
              <w:t xml:space="preserve"> diferencijuoti</w:t>
            </w:r>
            <w:r w:rsidR="00FA68A5" w:rsidRPr="00FA68A5">
              <w:rPr>
                <w:rFonts w:ascii="Times New Roman" w:hAnsi="Times New Roman" w:cs="Times New Roman"/>
                <w:sz w:val="24"/>
                <w:szCs w:val="24"/>
              </w:rPr>
              <w:t xml:space="preserve"> ir pritaikyti</w:t>
            </w:r>
            <w:r w:rsidR="00EB16EF" w:rsidRPr="00FA68A5">
              <w:rPr>
                <w:rFonts w:ascii="Times New Roman" w:hAnsi="Times New Roman" w:cs="Times New Roman"/>
                <w:sz w:val="24"/>
                <w:szCs w:val="24"/>
              </w:rPr>
              <w:t xml:space="preserve"> </w:t>
            </w:r>
            <w:r w:rsidR="00823D90">
              <w:rPr>
                <w:rFonts w:ascii="Times New Roman" w:hAnsi="Times New Roman" w:cs="Times New Roman"/>
                <w:sz w:val="24"/>
                <w:szCs w:val="24"/>
              </w:rPr>
              <w:t>ugdymo turinį mokiniams,  turintiems aukštesniųjų gebėjimų</w:t>
            </w:r>
            <w:r w:rsidR="00FA68A5" w:rsidRPr="00FA68A5">
              <w:rPr>
                <w:rFonts w:ascii="Times New Roman" w:hAnsi="Times New Roman" w:cs="Times New Roman"/>
                <w:sz w:val="24"/>
                <w:szCs w:val="24"/>
              </w:rPr>
              <w:t>.</w:t>
            </w:r>
          </w:p>
        </w:tc>
      </w:tr>
      <w:tr w:rsidR="00845345" w:rsidRPr="008F72EF" w14:paraId="2A1A5D4A" w14:textId="77777777" w:rsidTr="00367228">
        <w:tc>
          <w:tcPr>
            <w:tcW w:w="2835" w:type="dxa"/>
          </w:tcPr>
          <w:p w14:paraId="59C93A2F" w14:textId="46141B6D" w:rsidR="00367228" w:rsidRPr="00367228" w:rsidRDefault="001934C3" w:rsidP="0036722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1.2.2. </w:t>
            </w:r>
            <w:r w:rsidR="00367228" w:rsidRPr="00367228">
              <w:rPr>
                <w:rFonts w:ascii="Times New Roman" w:eastAsia="Times New Roman" w:hAnsi="Times New Roman" w:cs="Times New Roman"/>
                <w:sz w:val="24"/>
                <w:szCs w:val="24"/>
                <w:lang w:eastAsia="lt-LT"/>
              </w:rPr>
              <w:t>Mokiniams, turintiems aukštesniųjų gebėjimų, sudaromos tinkamos ugdymo(si) sąlygos atskleisti ir plėtoti gabumus.</w:t>
            </w:r>
          </w:p>
          <w:p w14:paraId="5F978AB0" w14:textId="5D3CA1DD" w:rsidR="00845345" w:rsidRDefault="00FA68A5" w:rsidP="00367228">
            <w:pPr>
              <w:spacing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Rengiamas</w:t>
            </w:r>
            <w:r w:rsidR="00367228" w:rsidRPr="00367228">
              <w:rPr>
                <w:rFonts w:ascii="Times New Roman" w:eastAsia="Times New Roman" w:hAnsi="Times New Roman" w:cs="Times New Roman"/>
                <w:sz w:val="24"/>
                <w:szCs w:val="24"/>
                <w:lang w:eastAsia="lt-LT"/>
              </w:rPr>
              <w:t xml:space="preserve"> gabių</w:t>
            </w:r>
            <w:r>
              <w:rPr>
                <w:rFonts w:ascii="Times New Roman" w:eastAsia="Times New Roman" w:hAnsi="Times New Roman" w:cs="Times New Roman"/>
                <w:sz w:val="24"/>
                <w:szCs w:val="24"/>
                <w:lang w:eastAsia="lt-LT"/>
              </w:rPr>
              <w:t xml:space="preserve"> pradinių klasių</w:t>
            </w:r>
            <w:r w:rsidR="00367228" w:rsidRPr="00367228">
              <w:rPr>
                <w:rFonts w:ascii="Times New Roman" w:eastAsia="Times New Roman" w:hAnsi="Times New Roman" w:cs="Times New Roman"/>
                <w:sz w:val="24"/>
                <w:szCs w:val="24"/>
                <w:lang w:eastAsia="lt-LT"/>
              </w:rPr>
              <w:t xml:space="preserve"> mokinių </w:t>
            </w:r>
            <w:r>
              <w:rPr>
                <w:rFonts w:ascii="Times New Roman" w:eastAsia="Times New Roman" w:hAnsi="Times New Roman" w:cs="Times New Roman"/>
                <w:sz w:val="24"/>
                <w:szCs w:val="24"/>
                <w:lang w:eastAsia="lt-LT"/>
              </w:rPr>
              <w:t>institucinis modelis</w:t>
            </w:r>
            <w:r w:rsidR="00367228" w:rsidRPr="00367228">
              <w:rPr>
                <w:rFonts w:ascii="Times New Roman" w:eastAsia="Times New Roman" w:hAnsi="Times New Roman" w:cs="Times New Roman"/>
                <w:sz w:val="24"/>
                <w:szCs w:val="24"/>
                <w:lang w:eastAsia="lt-LT"/>
              </w:rPr>
              <w:t>.</w:t>
            </w:r>
          </w:p>
        </w:tc>
        <w:tc>
          <w:tcPr>
            <w:tcW w:w="1843" w:type="dxa"/>
          </w:tcPr>
          <w:p w14:paraId="0C386ECD" w14:textId="77777777" w:rsidR="00845345" w:rsidRDefault="00845345" w:rsidP="007F370F">
            <w:pPr>
              <w:spacing w:line="276" w:lineRule="auto"/>
              <w:jc w:val="both"/>
              <w:rPr>
                <w:rFonts w:ascii="Times New Roman" w:eastAsia="Calibri" w:hAnsi="Times New Roman" w:cs="Times New Roman"/>
                <w:sz w:val="24"/>
                <w:szCs w:val="24"/>
              </w:rPr>
            </w:pPr>
          </w:p>
          <w:p w14:paraId="4217F986" w14:textId="77777777" w:rsidR="00367228" w:rsidRDefault="00367228" w:rsidP="007F370F">
            <w:pPr>
              <w:spacing w:line="276" w:lineRule="auto"/>
              <w:jc w:val="both"/>
              <w:rPr>
                <w:rFonts w:ascii="Times New Roman" w:eastAsia="Calibri" w:hAnsi="Times New Roman" w:cs="Times New Roman"/>
                <w:sz w:val="24"/>
                <w:szCs w:val="24"/>
              </w:rPr>
            </w:pPr>
          </w:p>
          <w:p w14:paraId="376BFE7D" w14:textId="77777777" w:rsidR="00367228" w:rsidRDefault="00367228" w:rsidP="007F370F">
            <w:pPr>
              <w:spacing w:line="276" w:lineRule="auto"/>
              <w:jc w:val="both"/>
              <w:rPr>
                <w:rFonts w:ascii="Times New Roman" w:eastAsia="Calibri" w:hAnsi="Times New Roman" w:cs="Times New Roman"/>
                <w:sz w:val="24"/>
                <w:szCs w:val="24"/>
              </w:rPr>
            </w:pPr>
          </w:p>
          <w:p w14:paraId="673FE96F" w14:textId="77777777" w:rsidR="00367228" w:rsidRDefault="00367228" w:rsidP="007F370F">
            <w:pPr>
              <w:spacing w:line="276" w:lineRule="auto"/>
              <w:jc w:val="both"/>
              <w:rPr>
                <w:rFonts w:ascii="Times New Roman" w:eastAsia="Calibri" w:hAnsi="Times New Roman" w:cs="Times New Roman"/>
                <w:sz w:val="24"/>
                <w:szCs w:val="24"/>
              </w:rPr>
            </w:pPr>
          </w:p>
          <w:p w14:paraId="71E49A8F" w14:textId="77777777" w:rsidR="00367228" w:rsidRDefault="00367228" w:rsidP="007F370F">
            <w:pPr>
              <w:spacing w:line="276" w:lineRule="auto"/>
              <w:jc w:val="both"/>
              <w:rPr>
                <w:rFonts w:ascii="Times New Roman" w:eastAsia="Calibri" w:hAnsi="Times New Roman" w:cs="Times New Roman"/>
                <w:sz w:val="24"/>
                <w:szCs w:val="24"/>
              </w:rPr>
            </w:pPr>
          </w:p>
          <w:p w14:paraId="51C598ED" w14:textId="77777777" w:rsidR="00FA68A5" w:rsidRDefault="00FA68A5" w:rsidP="007F370F">
            <w:pPr>
              <w:spacing w:line="276" w:lineRule="auto"/>
              <w:jc w:val="both"/>
              <w:rPr>
                <w:rFonts w:ascii="Times New Roman" w:eastAsia="Calibri" w:hAnsi="Times New Roman" w:cs="Times New Roman"/>
                <w:sz w:val="24"/>
                <w:szCs w:val="24"/>
              </w:rPr>
            </w:pPr>
          </w:p>
          <w:p w14:paraId="2623B2EA" w14:textId="77777777" w:rsidR="00FA68A5" w:rsidRDefault="00FA68A5" w:rsidP="007F370F">
            <w:pPr>
              <w:spacing w:line="276" w:lineRule="auto"/>
              <w:jc w:val="both"/>
              <w:rPr>
                <w:rFonts w:ascii="Times New Roman" w:eastAsia="Calibri" w:hAnsi="Times New Roman" w:cs="Times New Roman"/>
                <w:sz w:val="24"/>
                <w:szCs w:val="24"/>
              </w:rPr>
            </w:pPr>
          </w:p>
          <w:p w14:paraId="53B0613F" w14:textId="248890B2" w:rsidR="00367228" w:rsidRDefault="00367228" w:rsidP="007F370F">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1611" w:type="dxa"/>
          </w:tcPr>
          <w:p w14:paraId="1C1769D5" w14:textId="54A4249A" w:rsidR="00367228" w:rsidRDefault="00367228" w:rsidP="00367228">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 ugdymui, mokytojai,</w:t>
            </w:r>
          </w:p>
          <w:p w14:paraId="308F8986" w14:textId="4943C68D" w:rsidR="00845345" w:rsidRDefault="00367228" w:rsidP="00367228">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Pagalbos specialistai</w:t>
            </w:r>
          </w:p>
        </w:tc>
        <w:tc>
          <w:tcPr>
            <w:tcW w:w="7319" w:type="dxa"/>
          </w:tcPr>
          <w:p w14:paraId="00B6B41A" w14:textId="3F2A0F46" w:rsidR="00367228" w:rsidRPr="00FA68A5" w:rsidRDefault="00367228" w:rsidP="00367228">
            <w:pPr>
              <w:jc w:val="both"/>
              <w:rPr>
                <w:rFonts w:ascii="Times New Roman" w:eastAsia="Times New Roman" w:hAnsi="Times New Roman" w:cs="Times New Roman"/>
                <w:sz w:val="24"/>
                <w:szCs w:val="24"/>
                <w:lang w:eastAsia="lt-LT"/>
              </w:rPr>
            </w:pPr>
            <w:r w:rsidRPr="00FA68A5">
              <w:rPr>
                <w:rFonts w:ascii="Times New Roman" w:eastAsia="Times New Roman" w:hAnsi="Times New Roman" w:cs="Times New Roman"/>
                <w:sz w:val="24"/>
                <w:szCs w:val="24"/>
                <w:lang w:eastAsia="lt-LT"/>
              </w:rPr>
              <w:t>3, 4 klasėse įgyvendintas matematikos</w:t>
            </w:r>
            <w:r w:rsidR="00FA68A5" w:rsidRPr="00FA68A5">
              <w:rPr>
                <w:rFonts w:ascii="Times New Roman" w:eastAsia="Times New Roman" w:hAnsi="Times New Roman" w:cs="Times New Roman"/>
                <w:sz w:val="24"/>
                <w:szCs w:val="24"/>
                <w:lang w:eastAsia="lt-LT"/>
              </w:rPr>
              <w:t xml:space="preserve"> ir anglų kalbos</w:t>
            </w:r>
            <w:r w:rsidRPr="00FA68A5">
              <w:rPr>
                <w:rFonts w:ascii="Times New Roman" w:eastAsia="Times New Roman" w:hAnsi="Times New Roman" w:cs="Times New Roman"/>
                <w:sz w:val="24"/>
                <w:szCs w:val="24"/>
                <w:lang w:eastAsia="lt-LT"/>
              </w:rPr>
              <w:t xml:space="preserve"> modulis, skirtas aukštesniųjų gebėjimų turintiems mokiniams.</w:t>
            </w:r>
          </w:p>
          <w:p w14:paraId="7C27F2E1" w14:textId="6265D06B" w:rsidR="00367228" w:rsidRPr="00FA68A5" w:rsidRDefault="00367228" w:rsidP="00367228">
            <w:pPr>
              <w:jc w:val="both"/>
              <w:rPr>
                <w:rFonts w:ascii="Times New Roman" w:eastAsia="Times New Roman" w:hAnsi="Times New Roman" w:cs="Times New Roman"/>
                <w:sz w:val="24"/>
                <w:szCs w:val="24"/>
                <w:lang w:eastAsia="lt-LT"/>
              </w:rPr>
            </w:pPr>
            <w:r w:rsidRPr="00FA68A5">
              <w:rPr>
                <w:rFonts w:ascii="Times New Roman" w:eastAsia="Times New Roman" w:hAnsi="Times New Roman" w:cs="Times New Roman"/>
                <w:sz w:val="24"/>
                <w:szCs w:val="24"/>
                <w:lang w:eastAsia="lt-LT"/>
              </w:rPr>
              <w:t>P</w:t>
            </w:r>
            <w:r w:rsidR="00FA68A5" w:rsidRPr="00FA68A5">
              <w:rPr>
                <w:rFonts w:ascii="Times New Roman" w:eastAsia="Times New Roman" w:hAnsi="Times New Roman" w:cs="Times New Roman"/>
                <w:sz w:val="24"/>
                <w:szCs w:val="24"/>
                <w:lang w:eastAsia="lt-LT"/>
              </w:rPr>
              <w:t>radėtas rengti ir įgyvendinti gabių pradinių klasių mokinių institucinis modelis</w:t>
            </w:r>
            <w:r w:rsidRPr="00FA68A5">
              <w:rPr>
                <w:rFonts w:ascii="Times New Roman" w:eastAsia="Times New Roman" w:hAnsi="Times New Roman" w:cs="Times New Roman"/>
                <w:sz w:val="24"/>
                <w:szCs w:val="24"/>
                <w:lang w:eastAsia="lt-LT"/>
              </w:rPr>
              <w:t>.</w:t>
            </w:r>
          </w:p>
          <w:p w14:paraId="0D9BB924" w14:textId="1E0AEF28" w:rsidR="00845345" w:rsidRPr="00823D90" w:rsidRDefault="00FA68A5" w:rsidP="00823D90">
            <w:pPr>
              <w:jc w:val="both"/>
              <w:rPr>
                <w:rFonts w:ascii="Times New Roman" w:eastAsia="Times New Roman" w:hAnsi="Times New Roman" w:cs="Times New Roman"/>
                <w:sz w:val="24"/>
                <w:szCs w:val="24"/>
                <w:lang w:eastAsia="lt-LT"/>
              </w:rPr>
            </w:pPr>
            <w:r w:rsidRPr="00FA68A5">
              <w:rPr>
                <w:rFonts w:ascii="Times New Roman" w:eastAsia="Times New Roman" w:hAnsi="Times New Roman" w:cs="Times New Roman"/>
                <w:sz w:val="24"/>
                <w:szCs w:val="24"/>
                <w:lang w:eastAsia="lt-LT"/>
              </w:rPr>
              <w:t>Anglų kalbos pamokose 2 klasių mokiniai skirstomi į pogrupius pagal gebėjimus.</w:t>
            </w:r>
          </w:p>
        </w:tc>
      </w:tr>
      <w:tr w:rsidR="003B65A7" w:rsidRPr="002F06EB" w14:paraId="5AB4308D" w14:textId="77777777" w:rsidTr="00024A3A">
        <w:tc>
          <w:tcPr>
            <w:tcW w:w="2835" w:type="dxa"/>
          </w:tcPr>
          <w:p w14:paraId="5AA197C7" w14:textId="40391BA9" w:rsidR="003B65A7" w:rsidRPr="004E5718" w:rsidRDefault="001934C3" w:rsidP="001934C3">
            <w:pPr>
              <w:spacing w:line="276" w:lineRule="auto"/>
              <w:rPr>
                <w:rFonts w:ascii="Times New Roman" w:hAnsi="Times New Roman" w:cs="Times New Roman"/>
                <w:sz w:val="24"/>
                <w:szCs w:val="24"/>
              </w:rPr>
            </w:pPr>
            <w:r>
              <w:rPr>
                <w:rFonts w:ascii="Times New Roman" w:hAnsi="Times New Roman" w:cs="Times New Roman"/>
                <w:sz w:val="24"/>
                <w:szCs w:val="24"/>
              </w:rPr>
              <w:t>1.2.3</w:t>
            </w:r>
            <w:r w:rsidR="00B745A9">
              <w:rPr>
                <w:rFonts w:ascii="Times New Roman" w:hAnsi="Times New Roman" w:cs="Times New Roman"/>
                <w:sz w:val="24"/>
                <w:szCs w:val="24"/>
              </w:rPr>
              <w:t xml:space="preserve"> Asmenybės ūgties vystymu grįstas ugdymas</w:t>
            </w:r>
            <w:r w:rsidR="00B745A9">
              <w:rPr>
                <w:rFonts w:ascii="Times New Roman" w:hAnsi="Times New Roman" w:cs="Times New Roman"/>
                <w:color w:val="000000" w:themeColor="text1"/>
                <w:sz w:val="24"/>
                <w:szCs w:val="24"/>
              </w:rPr>
              <w:t xml:space="preserve"> pagal  mokinių</w:t>
            </w:r>
            <w:r w:rsidR="00B745A9" w:rsidRPr="002F06EB">
              <w:rPr>
                <w:rFonts w:ascii="Times New Roman" w:hAnsi="Times New Roman" w:cs="Times New Roman"/>
                <w:color w:val="000000" w:themeColor="text1"/>
                <w:sz w:val="24"/>
                <w:szCs w:val="24"/>
              </w:rPr>
              <w:t xml:space="preserve">  mokymosi ly</w:t>
            </w:r>
            <w:r w:rsidR="00B745A9">
              <w:rPr>
                <w:rFonts w:ascii="Times New Roman" w:hAnsi="Times New Roman" w:cs="Times New Roman"/>
                <w:color w:val="000000" w:themeColor="text1"/>
                <w:sz w:val="24"/>
                <w:szCs w:val="24"/>
              </w:rPr>
              <w:t>gį,  gebėjimus ir norimą kryptį</w:t>
            </w:r>
            <w:r w:rsidR="00B745A9" w:rsidRPr="002F06EB">
              <w:rPr>
                <w:rFonts w:ascii="Times New Roman" w:hAnsi="Times New Roman" w:cs="Times New Roman"/>
                <w:color w:val="000000" w:themeColor="text1"/>
                <w:sz w:val="24"/>
                <w:szCs w:val="24"/>
              </w:rPr>
              <w:t xml:space="preserve"> atliepiant gabių</w:t>
            </w:r>
            <w:r w:rsidR="00B745A9">
              <w:rPr>
                <w:rFonts w:ascii="Times New Roman" w:hAnsi="Times New Roman" w:cs="Times New Roman"/>
                <w:color w:val="000000" w:themeColor="text1"/>
                <w:sz w:val="24"/>
                <w:szCs w:val="24"/>
              </w:rPr>
              <w:t xml:space="preserve"> mokinių</w:t>
            </w:r>
            <w:r w:rsidR="00B745A9" w:rsidRPr="002F06EB">
              <w:rPr>
                <w:rFonts w:ascii="Times New Roman" w:hAnsi="Times New Roman" w:cs="Times New Roman"/>
                <w:color w:val="000000" w:themeColor="text1"/>
                <w:sz w:val="24"/>
                <w:szCs w:val="24"/>
              </w:rPr>
              <w:t xml:space="preserve"> ugdymosi poreikius. </w:t>
            </w:r>
          </w:p>
        </w:tc>
        <w:tc>
          <w:tcPr>
            <w:tcW w:w="1843" w:type="dxa"/>
          </w:tcPr>
          <w:p w14:paraId="04489333" w14:textId="77777777" w:rsidR="003B65A7" w:rsidRDefault="003B65A7" w:rsidP="007F370F">
            <w:pPr>
              <w:spacing w:line="276" w:lineRule="auto"/>
              <w:jc w:val="both"/>
              <w:rPr>
                <w:rFonts w:ascii="Times New Roman" w:eastAsia="Calibri" w:hAnsi="Times New Roman" w:cs="Times New Roman"/>
                <w:sz w:val="24"/>
                <w:szCs w:val="24"/>
              </w:rPr>
            </w:pPr>
          </w:p>
          <w:p w14:paraId="6F43C033" w14:textId="77777777" w:rsidR="00DB3B35" w:rsidRDefault="00DB3B35" w:rsidP="007F370F">
            <w:pPr>
              <w:spacing w:line="276" w:lineRule="auto"/>
              <w:jc w:val="both"/>
              <w:rPr>
                <w:rFonts w:ascii="Times New Roman" w:eastAsia="Calibri" w:hAnsi="Times New Roman" w:cs="Times New Roman"/>
                <w:sz w:val="24"/>
                <w:szCs w:val="24"/>
              </w:rPr>
            </w:pPr>
          </w:p>
          <w:p w14:paraId="153158F8" w14:textId="77777777" w:rsidR="00DB3B35" w:rsidRDefault="00DB3B35" w:rsidP="007F370F">
            <w:pPr>
              <w:spacing w:line="276" w:lineRule="auto"/>
              <w:jc w:val="both"/>
              <w:rPr>
                <w:rFonts w:ascii="Times New Roman" w:eastAsia="Calibri" w:hAnsi="Times New Roman" w:cs="Times New Roman"/>
                <w:sz w:val="24"/>
                <w:szCs w:val="24"/>
              </w:rPr>
            </w:pPr>
          </w:p>
          <w:p w14:paraId="212EE010" w14:textId="77777777" w:rsidR="00DB3B35" w:rsidRDefault="00DB3B35" w:rsidP="007F370F">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Visus metus</w:t>
            </w:r>
          </w:p>
        </w:tc>
        <w:tc>
          <w:tcPr>
            <w:tcW w:w="1611" w:type="dxa"/>
          </w:tcPr>
          <w:p w14:paraId="0E3DDCC6" w14:textId="69E6F470" w:rsidR="003B65A7" w:rsidRDefault="003C5E0F" w:rsidP="00FC0BD2">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 ugdymui,</w:t>
            </w:r>
          </w:p>
          <w:p w14:paraId="5C3C68EB" w14:textId="7F380693" w:rsidR="00B745A9" w:rsidRDefault="00B745A9" w:rsidP="00FC0BD2">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Mokytojai,</w:t>
            </w:r>
          </w:p>
          <w:p w14:paraId="1E56819C" w14:textId="3A730EDB" w:rsidR="003C5E0F" w:rsidRDefault="00B745A9" w:rsidP="00FC0BD2">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Pagalbos specialistai</w:t>
            </w:r>
          </w:p>
        </w:tc>
        <w:tc>
          <w:tcPr>
            <w:tcW w:w="7319" w:type="dxa"/>
          </w:tcPr>
          <w:p w14:paraId="12BE0B4E" w14:textId="70BEB232" w:rsidR="00CF0EF7" w:rsidRDefault="00CF0EF7" w:rsidP="002F06EB">
            <w:pPr>
              <w:spacing w:line="276" w:lineRule="auto"/>
              <w:jc w:val="both"/>
              <w:rPr>
                <w:rFonts w:ascii="Times New Roman" w:hAnsi="Times New Roman" w:cs="Times New Roman"/>
                <w:sz w:val="24"/>
                <w:szCs w:val="24"/>
              </w:rPr>
            </w:pPr>
            <w:r w:rsidRPr="00CF0EF7">
              <w:rPr>
                <w:rFonts w:ascii="Times New Roman" w:hAnsi="Times New Roman" w:cs="Times New Roman"/>
                <w:sz w:val="24"/>
                <w:szCs w:val="24"/>
              </w:rPr>
              <w:t>Rajono, šalies konkursuose, olimpiadose, varžybose dalyvauja 30 proc. mokinių, iš jų laimi prizines vietas 5–7 proc.</w:t>
            </w:r>
          </w:p>
          <w:p w14:paraId="481FB400" w14:textId="3365184C" w:rsidR="00CF0EF7" w:rsidRDefault="00CF0EF7" w:rsidP="00CF0EF7">
            <w:pPr>
              <w:spacing w:line="360" w:lineRule="auto"/>
              <w:jc w:val="both"/>
              <w:rPr>
                <w:rFonts w:ascii="Times New Roman" w:hAnsi="Times New Roman" w:cs="Times New Roman"/>
                <w:spacing w:val="2"/>
                <w:sz w:val="24"/>
                <w:szCs w:val="24"/>
                <w:shd w:val="clear" w:color="auto" w:fill="FFFFFF"/>
              </w:rPr>
            </w:pPr>
            <w:r w:rsidRPr="00CF0EF7">
              <w:rPr>
                <w:rFonts w:ascii="Times New Roman" w:eastAsia="Times New Roman" w:hAnsi="Times New Roman" w:cs="Times New Roman"/>
                <w:sz w:val="24"/>
                <w:szCs w:val="24"/>
                <w:lang w:eastAsia="lt-LT"/>
              </w:rPr>
              <w:t>Pamokų tiriamoji veikla organizuojama integruojant ne mažiau kaip 2 mokomųjų dalykų turinį.</w:t>
            </w:r>
            <w:r w:rsidRPr="00CF0EF7">
              <w:rPr>
                <w:rFonts w:ascii="Times New Roman" w:hAnsi="Times New Roman" w:cs="Times New Roman"/>
                <w:spacing w:val="2"/>
                <w:sz w:val="24"/>
                <w:szCs w:val="24"/>
                <w:shd w:val="clear" w:color="auto" w:fill="FFFFFF"/>
              </w:rPr>
              <w:t xml:space="preserve"> Vyrauja tarpdalykinė integracija.</w:t>
            </w:r>
          </w:p>
          <w:p w14:paraId="1D5A66A8" w14:textId="1F5CF0FA" w:rsidR="00CF0EF7" w:rsidRPr="00FA68A5" w:rsidRDefault="00CF0EF7" w:rsidP="00CF0EF7">
            <w:pPr>
              <w:jc w:val="both"/>
              <w:rPr>
                <w:rFonts w:ascii="Times New Roman" w:hAnsi="Times New Roman" w:cs="Times New Roman"/>
                <w:sz w:val="24"/>
                <w:szCs w:val="24"/>
              </w:rPr>
            </w:pPr>
            <w:r w:rsidRPr="00CF0EF7">
              <w:rPr>
                <w:rFonts w:ascii="Times New Roman" w:hAnsi="Times New Roman" w:cs="Times New Roman"/>
                <w:sz w:val="24"/>
                <w:szCs w:val="24"/>
              </w:rPr>
              <w:t xml:space="preserve">Suorganizuoti ne mažiau kaip 2 renginiai </w:t>
            </w:r>
            <w:r w:rsidR="004E7964">
              <w:rPr>
                <w:rFonts w:ascii="Times New Roman" w:hAnsi="Times New Roman" w:cs="Times New Roman"/>
                <w:sz w:val="24"/>
                <w:szCs w:val="24"/>
              </w:rPr>
              <w:t xml:space="preserve">skirti </w:t>
            </w:r>
            <w:r w:rsidRPr="00CF0EF7">
              <w:rPr>
                <w:rFonts w:ascii="Times New Roman" w:hAnsi="Times New Roman" w:cs="Times New Roman"/>
                <w:sz w:val="24"/>
                <w:szCs w:val="24"/>
              </w:rPr>
              <w:t>gabiems</w:t>
            </w:r>
            <w:r w:rsidRPr="00FA68A5">
              <w:rPr>
                <w:rFonts w:ascii="Times New Roman" w:hAnsi="Times New Roman" w:cs="Times New Roman"/>
                <w:sz w:val="24"/>
                <w:szCs w:val="24"/>
              </w:rPr>
              <w:t xml:space="preserve"> mokiniams.</w:t>
            </w:r>
          </w:p>
          <w:p w14:paraId="400353D7" w14:textId="352E5912" w:rsidR="00CF0EF7" w:rsidRPr="002F06EB" w:rsidRDefault="00CF0EF7" w:rsidP="002F06EB">
            <w:pPr>
              <w:spacing w:line="276" w:lineRule="auto"/>
              <w:jc w:val="both"/>
              <w:rPr>
                <w:rFonts w:ascii="Times New Roman" w:hAnsi="Times New Roman" w:cs="Times New Roman"/>
                <w:sz w:val="24"/>
                <w:szCs w:val="24"/>
              </w:rPr>
            </w:pPr>
          </w:p>
        </w:tc>
      </w:tr>
      <w:tr w:rsidR="00DB3B35" w:rsidRPr="008F72EF" w14:paraId="49D56B8E" w14:textId="77777777" w:rsidTr="00020C3E">
        <w:tc>
          <w:tcPr>
            <w:tcW w:w="13608" w:type="dxa"/>
            <w:gridSpan w:val="4"/>
          </w:tcPr>
          <w:p w14:paraId="210B8219" w14:textId="104E9D34" w:rsidR="008A510A" w:rsidRPr="00285257" w:rsidRDefault="00DB3B35" w:rsidP="00A70FAA">
            <w:pPr>
              <w:rPr>
                <w:rFonts w:ascii="Times New Roman" w:hAnsi="Times New Roman" w:cs="Times New Roman"/>
                <w:sz w:val="24"/>
                <w:szCs w:val="24"/>
              </w:rPr>
            </w:pPr>
            <w:r>
              <w:rPr>
                <w:rFonts w:ascii="Times New Roman" w:eastAsia="Calibri" w:hAnsi="Times New Roman" w:cs="Times New Roman"/>
                <w:b/>
                <w:sz w:val="24"/>
                <w:szCs w:val="24"/>
              </w:rPr>
              <w:t>1.3</w:t>
            </w:r>
            <w:r w:rsidRPr="008F72EF">
              <w:rPr>
                <w:rFonts w:ascii="Times New Roman" w:eastAsia="Calibri" w:hAnsi="Times New Roman" w:cs="Times New Roman"/>
                <w:b/>
                <w:sz w:val="24"/>
                <w:szCs w:val="24"/>
              </w:rPr>
              <w:t xml:space="preserve">.Uždavinys </w:t>
            </w:r>
            <w:r w:rsidRPr="00DA3749">
              <w:rPr>
                <w:rFonts w:ascii="Times New Roman" w:hAnsi="Times New Roman" w:cs="Times New Roman"/>
                <w:sz w:val="30"/>
                <w:szCs w:val="30"/>
              </w:rPr>
              <w:t>–</w:t>
            </w:r>
            <w:r>
              <w:rPr>
                <w:rFonts w:ascii="Times New Roman" w:hAnsi="Times New Roman" w:cs="Times New Roman"/>
                <w:sz w:val="30"/>
                <w:szCs w:val="30"/>
              </w:rPr>
              <w:t xml:space="preserve"> </w:t>
            </w:r>
            <w:r w:rsidR="008A510A" w:rsidRPr="00285257">
              <w:rPr>
                <w:rFonts w:ascii="Times New Roman" w:hAnsi="Times New Roman" w:cs="Times New Roman"/>
                <w:sz w:val="24"/>
                <w:szCs w:val="24"/>
              </w:rPr>
              <w:t>Tobulinti mokytojų ir švietimo pagalbos mokiniui specialistų kompetencijas darbui su gabiais mokiniais</w:t>
            </w:r>
            <w:r w:rsidR="00285257" w:rsidRPr="00285257">
              <w:rPr>
                <w:rFonts w:ascii="Times New Roman" w:hAnsi="Times New Roman" w:cs="Times New Roman"/>
                <w:sz w:val="24"/>
                <w:szCs w:val="24"/>
              </w:rPr>
              <w:t xml:space="preserve"> bei mokytojų dalykines kompetencijas diegiant atnaujintas bendrąsias ugdymo programas.</w:t>
            </w:r>
          </w:p>
          <w:p w14:paraId="53AA5D98" w14:textId="17D937E5" w:rsidR="00DB3B35" w:rsidRPr="008F72EF" w:rsidRDefault="00DB3B35" w:rsidP="00BF404F">
            <w:pPr>
              <w:spacing w:line="360" w:lineRule="auto"/>
              <w:ind w:firstLine="720"/>
              <w:rPr>
                <w:rFonts w:ascii="Times New Roman" w:eastAsia="Calibri" w:hAnsi="Times New Roman" w:cs="Times New Roman"/>
                <w:sz w:val="24"/>
                <w:szCs w:val="24"/>
              </w:rPr>
            </w:pPr>
          </w:p>
        </w:tc>
      </w:tr>
      <w:tr w:rsidR="00DB3B35" w:rsidRPr="00D925B3" w14:paraId="40085C40" w14:textId="77777777" w:rsidTr="00024A3A">
        <w:tc>
          <w:tcPr>
            <w:tcW w:w="2835" w:type="dxa"/>
          </w:tcPr>
          <w:p w14:paraId="0EC509C6" w14:textId="0E4F74CA" w:rsidR="002F06EB" w:rsidRPr="002F06EB" w:rsidRDefault="00C74C0F" w:rsidP="002F06EB">
            <w:pPr>
              <w:autoSpaceDE w:val="0"/>
              <w:autoSpaceDN w:val="0"/>
              <w:adjustRightInd w:val="0"/>
              <w:jc w:val="both"/>
              <w:rPr>
                <w:rFonts w:ascii="Times New Roman" w:eastAsia="Calibri" w:hAnsi="Times New Roman" w:cs="Times New Roman"/>
                <w:sz w:val="24"/>
                <w:szCs w:val="24"/>
              </w:rPr>
            </w:pPr>
            <w:r>
              <w:rPr>
                <w:rFonts w:ascii="Times New Roman" w:hAnsi="Times New Roman" w:cs="Times New Roman"/>
                <w:sz w:val="24"/>
                <w:szCs w:val="24"/>
              </w:rPr>
              <w:t>1.3.1.</w:t>
            </w:r>
            <w:r w:rsidR="002F06EB" w:rsidRPr="00C714DE">
              <w:rPr>
                <w:rFonts w:eastAsia="Calibri"/>
              </w:rPr>
              <w:t xml:space="preserve"> </w:t>
            </w:r>
            <w:r w:rsidR="002F06EB" w:rsidRPr="002F06EB">
              <w:rPr>
                <w:rFonts w:ascii="Times New Roman" w:eastAsia="Calibri" w:hAnsi="Times New Roman" w:cs="Times New Roman"/>
                <w:sz w:val="24"/>
                <w:szCs w:val="24"/>
              </w:rPr>
              <w:t>Tikslingas mokytojų</w:t>
            </w:r>
          </w:p>
          <w:p w14:paraId="1B8C1089" w14:textId="3814BACF" w:rsidR="00DB3B35" w:rsidRPr="007817B6" w:rsidRDefault="002F06EB" w:rsidP="002F06EB">
            <w:pPr>
              <w:spacing w:line="276" w:lineRule="auto"/>
              <w:rPr>
                <w:rFonts w:ascii="Times New Roman" w:hAnsi="Times New Roman" w:cs="Times New Roman"/>
                <w:sz w:val="24"/>
                <w:szCs w:val="24"/>
              </w:rPr>
            </w:pPr>
            <w:r w:rsidRPr="002F06EB">
              <w:rPr>
                <w:rFonts w:ascii="Times New Roman" w:eastAsia="Calibri" w:hAnsi="Times New Roman" w:cs="Times New Roman"/>
                <w:sz w:val="24"/>
                <w:szCs w:val="24"/>
              </w:rPr>
              <w:lastRenderedPageBreak/>
              <w:t>kvalifikacijos tobulinimas ir komandinis darbas</w:t>
            </w:r>
          </w:p>
        </w:tc>
        <w:tc>
          <w:tcPr>
            <w:tcW w:w="1843" w:type="dxa"/>
          </w:tcPr>
          <w:p w14:paraId="67632B76" w14:textId="77777777" w:rsidR="00DB3B35" w:rsidRDefault="00DB3B35" w:rsidP="00DB3B35">
            <w:pPr>
              <w:spacing w:line="276" w:lineRule="auto"/>
              <w:rPr>
                <w:rFonts w:ascii="Times New Roman" w:eastAsia="Calibri" w:hAnsi="Times New Roman" w:cs="Times New Roman"/>
                <w:sz w:val="24"/>
                <w:szCs w:val="24"/>
              </w:rPr>
            </w:pPr>
          </w:p>
          <w:p w14:paraId="628749F2" w14:textId="303A7207" w:rsidR="00DB3B35" w:rsidRDefault="002F06EB" w:rsidP="00DB3B3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Visus metus</w:t>
            </w:r>
          </w:p>
          <w:p w14:paraId="7B2CC152" w14:textId="77777777" w:rsidR="00DB3B35" w:rsidRDefault="00DB3B35" w:rsidP="00DB3B35">
            <w:pPr>
              <w:spacing w:line="276" w:lineRule="auto"/>
              <w:rPr>
                <w:rFonts w:ascii="Times New Roman" w:eastAsia="Calibri" w:hAnsi="Times New Roman" w:cs="Times New Roman"/>
                <w:sz w:val="24"/>
                <w:szCs w:val="24"/>
              </w:rPr>
            </w:pPr>
          </w:p>
          <w:p w14:paraId="7F016304" w14:textId="77777777" w:rsidR="00DB3B35" w:rsidRDefault="00DB3B35" w:rsidP="00DB3B35">
            <w:pPr>
              <w:spacing w:line="276" w:lineRule="auto"/>
              <w:rPr>
                <w:rFonts w:ascii="Times New Roman" w:eastAsia="Calibri" w:hAnsi="Times New Roman" w:cs="Times New Roman"/>
                <w:sz w:val="24"/>
                <w:szCs w:val="24"/>
              </w:rPr>
            </w:pPr>
          </w:p>
          <w:p w14:paraId="734096F2" w14:textId="0D8AF956" w:rsidR="00DB3B35" w:rsidRDefault="00DB3B35" w:rsidP="00DB3B35">
            <w:pPr>
              <w:spacing w:line="276" w:lineRule="auto"/>
              <w:rPr>
                <w:rFonts w:ascii="Times New Roman" w:eastAsia="Calibri" w:hAnsi="Times New Roman" w:cs="Times New Roman"/>
                <w:sz w:val="24"/>
                <w:szCs w:val="24"/>
              </w:rPr>
            </w:pPr>
          </w:p>
        </w:tc>
        <w:tc>
          <w:tcPr>
            <w:tcW w:w="1611" w:type="dxa"/>
          </w:tcPr>
          <w:p w14:paraId="0FEBC3EB" w14:textId="77777777" w:rsidR="00DB3B35" w:rsidRPr="008F72EF" w:rsidRDefault="00DB3B35" w:rsidP="00DB3B3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Pavaduotoja ugdymui</w:t>
            </w:r>
          </w:p>
        </w:tc>
        <w:tc>
          <w:tcPr>
            <w:tcW w:w="7319" w:type="dxa"/>
          </w:tcPr>
          <w:p w14:paraId="1E65A4F3" w14:textId="42D86172" w:rsidR="004C176B" w:rsidRPr="004C176B" w:rsidRDefault="004C176B" w:rsidP="004C176B">
            <w:pPr>
              <w:jc w:val="both"/>
              <w:rPr>
                <w:rFonts w:ascii="Times New Roman" w:eastAsia="Times New Roman" w:hAnsi="Times New Roman" w:cs="Times New Roman"/>
                <w:sz w:val="24"/>
                <w:szCs w:val="24"/>
                <w:lang w:eastAsia="lt-LT"/>
              </w:rPr>
            </w:pPr>
            <w:r w:rsidRPr="004C176B">
              <w:rPr>
                <w:rFonts w:ascii="Times New Roman" w:eastAsia="Times New Roman" w:hAnsi="Times New Roman" w:cs="Times New Roman"/>
                <w:sz w:val="24"/>
                <w:szCs w:val="24"/>
                <w:lang w:eastAsia="lt-LT"/>
              </w:rPr>
              <w:t>100 proc. mokytojų dalyvauja mokymuose, kaip sėkmingai pasiruošti diegti atnaujintas ugdymo programas;</w:t>
            </w:r>
          </w:p>
          <w:p w14:paraId="021F3699" w14:textId="027E3971" w:rsidR="004C176B" w:rsidRPr="004C176B" w:rsidRDefault="004C176B" w:rsidP="004C176B">
            <w:pPr>
              <w:jc w:val="both"/>
              <w:rPr>
                <w:rFonts w:ascii="Times New Roman" w:eastAsia="Times New Roman" w:hAnsi="Times New Roman" w:cs="Times New Roman"/>
                <w:sz w:val="24"/>
                <w:szCs w:val="24"/>
                <w:lang w:eastAsia="lt-LT"/>
              </w:rPr>
            </w:pPr>
          </w:p>
          <w:p w14:paraId="3F6E5DD3" w14:textId="0356A2FC" w:rsidR="004C176B" w:rsidRPr="004C176B" w:rsidRDefault="004C176B" w:rsidP="004C176B">
            <w:pPr>
              <w:jc w:val="both"/>
              <w:rPr>
                <w:rFonts w:ascii="Times New Roman" w:eastAsia="Times New Roman" w:hAnsi="Times New Roman" w:cs="Times New Roman"/>
                <w:sz w:val="24"/>
                <w:szCs w:val="24"/>
                <w:lang w:eastAsia="lt-LT"/>
              </w:rPr>
            </w:pPr>
            <w:r w:rsidRPr="004C176B">
              <w:rPr>
                <w:rFonts w:ascii="Times New Roman" w:eastAsia="Times New Roman" w:hAnsi="Times New Roman" w:cs="Times New Roman"/>
                <w:sz w:val="24"/>
                <w:szCs w:val="24"/>
                <w:lang w:eastAsia="lt-LT"/>
              </w:rPr>
              <w:t>95 proc. mokyklos mokytojų dalyvauja atnaujintų ugdymo programų sklaidos renginiuose.</w:t>
            </w:r>
          </w:p>
          <w:p w14:paraId="5C9D3716" w14:textId="77777777" w:rsidR="004C176B" w:rsidRDefault="00855C81" w:rsidP="00DB3B35">
            <w:pPr>
              <w:spacing w:line="276" w:lineRule="auto"/>
              <w:jc w:val="both"/>
              <w:rPr>
                <w:rFonts w:ascii="Times New Roman" w:hAnsi="Times New Roman" w:cs="Times New Roman"/>
                <w:sz w:val="24"/>
                <w:szCs w:val="24"/>
              </w:rPr>
            </w:pPr>
            <w:r w:rsidRPr="004C176B">
              <w:rPr>
                <w:rFonts w:ascii="Times New Roman" w:hAnsi="Times New Roman" w:cs="Times New Roman"/>
                <w:sz w:val="24"/>
                <w:szCs w:val="24"/>
              </w:rPr>
              <w:t>Sudaromos sąlygos gerosios patirties pasidalinimui</w:t>
            </w:r>
            <w:r w:rsidR="004C176B">
              <w:rPr>
                <w:rFonts w:ascii="Times New Roman" w:hAnsi="Times New Roman" w:cs="Times New Roman"/>
                <w:sz w:val="24"/>
                <w:szCs w:val="24"/>
              </w:rPr>
              <w:t xml:space="preserve"> mokykloje ir už jos ribų</w:t>
            </w:r>
            <w:r w:rsidRPr="004C176B">
              <w:rPr>
                <w:rFonts w:ascii="Times New Roman" w:hAnsi="Times New Roman" w:cs="Times New Roman"/>
                <w:sz w:val="24"/>
                <w:szCs w:val="24"/>
              </w:rPr>
              <w:t>.</w:t>
            </w:r>
          </w:p>
          <w:p w14:paraId="799764F1" w14:textId="624A6F50" w:rsidR="00DB3B35" w:rsidRPr="00855C81" w:rsidRDefault="00855C81" w:rsidP="00DB3B35">
            <w:pPr>
              <w:spacing w:line="276" w:lineRule="auto"/>
              <w:jc w:val="both"/>
              <w:rPr>
                <w:rFonts w:ascii="Times New Roman" w:eastAsia="Times New Roman" w:hAnsi="Times New Roman" w:cs="Times New Roman"/>
                <w:sz w:val="24"/>
                <w:szCs w:val="24"/>
                <w:lang w:val="en-US"/>
              </w:rPr>
            </w:pPr>
            <w:r w:rsidRPr="004C176B">
              <w:rPr>
                <w:rFonts w:ascii="Times New Roman" w:hAnsi="Times New Roman" w:cs="Times New Roman"/>
                <w:sz w:val="24"/>
                <w:szCs w:val="24"/>
              </w:rPr>
              <w:t xml:space="preserve"> </w:t>
            </w:r>
            <w:r w:rsidR="004C176B" w:rsidRPr="004C176B">
              <w:rPr>
                <w:rFonts w:ascii="Times New Roman" w:hAnsi="Times New Roman" w:cs="Times New Roman"/>
                <w:sz w:val="24"/>
                <w:szCs w:val="24"/>
              </w:rPr>
              <w:t>35</w:t>
            </w:r>
            <w:r w:rsidRPr="004C176B">
              <w:rPr>
                <w:rFonts w:ascii="Times New Roman" w:hAnsi="Times New Roman" w:cs="Times New Roman"/>
                <w:sz w:val="24"/>
                <w:szCs w:val="24"/>
              </w:rPr>
              <w:t xml:space="preserve"> proc. mokytojų dalyvauja progimnazijos, miesto, šalies ir tarptautinėse konferencijose, seminaruose ir  kt.</w:t>
            </w:r>
          </w:p>
        </w:tc>
      </w:tr>
      <w:tr w:rsidR="00DB3B35" w:rsidRPr="00D925B3" w14:paraId="58A9344F" w14:textId="77777777" w:rsidTr="00024A3A">
        <w:tc>
          <w:tcPr>
            <w:tcW w:w="2835" w:type="dxa"/>
          </w:tcPr>
          <w:p w14:paraId="1BC7CFE7" w14:textId="03AD1564" w:rsidR="00DB3B35" w:rsidRPr="00744C34" w:rsidRDefault="00C74C0F" w:rsidP="00A70FAA">
            <w:pPr>
              <w:jc w:val="both"/>
              <w:rPr>
                <w:rFonts w:ascii="Times New Roman" w:hAnsi="Times New Roman" w:cs="Times New Roman"/>
                <w:sz w:val="24"/>
                <w:szCs w:val="24"/>
              </w:rPr>
            </w:pPr>
            <w:r>
              <w:rPr>
                <w:rFonts w:ascii="Times New Roman" w:hAnsi="Times New Roman" w:cs="Times New Roman"/>
                <w:sz w:val="24"/>
                <w:szCs w:val="24"/>
              </w:rPr>
              <w:lastRenderedPageBreak/>
              <w:t>1.3.2.</w:t>
            </w:r>
            <w:r w:rsidR="004C176B">
              <w:rPr>
                <w:rFonts w:ascii="Times New Roman" w:hAnsi="Times New Roman" w:cs="Times New Roman"/>
                <w:sz w:val="24"/>
                <w:szCs w:val="24"/>
              </w:rPr>
              <w:t xml:space="preserve"> </w:t>
            </w:r>
            <w:r w:rsidR="004C176B" w:rsidRPr="004C176B">
              <w:rPr>
                <w:rFonts w:ascii="Times New Roman" w:hAnsi="Times New Roman" w:cs="Times New Roman"/>
                <w:sz w:val="24"/>
                <w:szCs w:val="24"/>
              </w:rPr>
              <w:t>Organizuojami  mokymai, gerosios patirties sklaidos renginiai apie atnaujinto ugdymo turinio diegimą mokinių tėvams ir mokytojams (pagal UTA komunikacijos planą).</w:t>
            </w:r>
          </w:p>
        </w:tc>
        <w:tc>
          <w:tcPr>
            <w:tcW w:w="1843" w:type="dxa"/>
          </w:tcPr>
          <w:p w14:paraId="5B7FA3CA" w14:textId="77777777" w:rsidR="00DB3B35" w:rsidRDefault="00DB3B35" w:rsidP="00DB3B35">
            <w:pPr>
              <w:spacing w:line="276" w:lineRule="auto"/>
              <w:rPr>
                <w:rFonts w:ascii="Times New Roman" w:eastAsia="Calibri" w:hAnsi="Times New Roman" w:cs="Times New Roman"/>
                <w:sz w:val="24"/>
                <w:szCs w:val="24"/>
              </w:rPr>
            </w:pPr>
          </w:p>
          <w:p w14:paraId="4ABB522D" w14:textId="77777777" w:rsidR="00C74C0F" w:rsidRPr="00744C34" w:rsidRDefault="00C74C0F" w:rsidP="00DB3B3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Visus metus</w:t>
            </w:r>
          </w:p>
        </w:tc>
        <w:tc>
          <w:tcPr>
            <w:tcW w:w="1611" w:type="dxa"/>
          </w:tcPr>
          <w:p w14:paraId="0F4C615E" w14:textId="77777777" w:rsidR="00DB3B35" w:rsidRPr="00744C34" w:rsidRDefault="00DB3B35" w:rsidP="00DB3B35">
            <w:pPr>
              <w:spacing w:line="276" w:lineRule="auto"/>
              <w:rPr>
                <w:rFonts w:ascii="Times New Roman" w:eastAsia="Calibri" w:hAnsi="Times New Roman" w:cs="Times New Roman"/>
                <w:sz w:val="24"/>
                <w:szCs w:val="24"/>
              </w:rPr>
            </w:pPr>
          </w:p>
        </w:tc>
        <w:tc>
          <w:tcPr>
            <w:tcW w:w="7319" w:type="dxa"/>
          </w:tcPr>
          <w:p w14:paraId="38E941F7" w14:textId="77777777" w:rsidR="00DB3B35" w:rsidRDefault="004C176B" w:rsidP="004C176B">
            <w:pPr>
              <w:jc w:val="both"/>
              <w:rPr>
                <w:rFonts w:ascii="Times New Roman" w:hAnsi="Times New Roman" w:cs="Times New Roman"/>
                <w:sz w:val="24"/>
                <w:szCs w:val="24"/>
              </w:rPr>
            </w:pPr>
            <w:r w:rsidRPr="004C176B">
              <w:rPr>
                <w:rFonts w:ascii="Times New Roman" w:hAnsi="Times New Roman" w:cs="Times New Roman"/>
                <w:sz w:val="24"/>
                <w:szCs w:val="24"/>
              </w:rPr>
              <w:t>Organizuoti 2 mokymai, gerosios patirties sklaidos renginiai apie atnaujinto ugdymo turinio diegimą mokinių tėvams ir mokytojams (pagal UTA komunikacijos planą).</w:t>
            </w:r>
          </w:p>
          <w:p w14:paraId="47E3F10E" w14:textId="77777777" w:rsidR="004C176B" w:rsidRDefault="004C176B" w:rsidP="004C176B">
            <w:pPr>
              <w:jc w:val="both"/>
              <w:rPr>
                <w:rFonts w:ascii="Times New Roman" w:hAnsi="Times New Roman" w:cs="Times New Roman"/>
                <w:sz w:val="24"/>
                <w:szCs w:val="24"/>
              </w:rPr>
            </w:pPr>
          </w:p>
          <w:p w14:paraId="321487C4" w14:textId="0EA372E4" w:rsidR="004C176B" w:rsidRPr="004C176B" w:rsidRDefault="004C176B" w:rsidP="004C176B">
            <w:pPr>
              <w:jc w:val="both"/>
              <w:rPr>
                <w:rFonts w:ascii="Times New Roman" w:eastAsia="Times New Roman" w:hAnsi="Times New Roman" w:cs="Times New Roman"/>
                <w:sz w:val="24"/>
                <w:szCs w:val="24"/>
              </w:rPr>
            </w:pPr>
            <w:r w:rsidRPr="004C176B">
              <w:rPr>
                <w:rFonts w:ascii="Times New Roman" w:hAnsi="Times New Roman" w:cs="Times New Roman"/>
                <w:sz w:val="24"/>
                <w:szCs w:val="24"/>
              </w:rPr>
              <w:t>100 proc. mokytojų geba dirbti pagal atnaujintas bendrąsias ugdymo programas.</w:t>
            </w:r>
          </w:p>
        </w:tc>
      </w:tr>
      <w:tr w:rsidR="00DB3B35" w:rsidRPr="00D925B3" w14:paraId="4D89F572" w14:textId="77777777" w:rsidTr="00024A3A">
        <w:tc>
          <w:tcPr>
            <w:tcW w:w="2835" w:type="dxa"/>
          </w:tcPr>
          <w:p w14:paraId="6E489536" w14:textId="3DD3DAC0" w:rsidR="00DB3B35" w:rsidRPr="00855C81" w:rsidRDefault="004E7964" w:rsidP="00DB3B35">
            <w:pPr>
              <w:pStyle w:val="Sraopastraipa"/>
              <w:tabs>
                <w:tab w:val="left" w:pos="1290"/>
              </w:tabs>
              <w:ind w:left="30"/>
              <w:rPr>
                <w:rFonts w:ascii="Times New Roman" w:hAnsi="Times New Roman" w:cs="Times New Roman"/>
                <w:sz w:val="24"/>
                <w:szCs w:val="24"/>
              </w:rPr>
            </w:pPr>
            <w:r>
              <w:rPr>
                <w:rFonts w:ascii="Times New Roman" w:eastAsia="Calibri" w:hAnsi="Times New Roman" w:cs="Times New Roman"/>
                <w:sz w:val="24"/>
                <w:szCs w:val="24"/>
              </w:rPr>
              <w:t xml:space="preserve">1.3.3. </w:t>
            </w:r>
            <w:r w:rsidR="00855C81" w:rsidRPr="00855C81">
              <w:rPr>
                <w:rFonts w:ascii="Times New Roman" w:eastAsia="Calibri" w:hAnsi="Times New Roman" w:cs="Times New Roman"/>
                <w:sz w:val="24"/>
                <w:szCs w:val="24"/>
              </w:rPr>
              <w:t xml:space="preserve">Sėkmingas bendradarbiavimas su </w:t>
            </w:r>
            <w:r w:rsidR="001934C3">
              <w:rPr>
                <w:rFonts w:ascii="Times New Roman" w:eastAsia="Calibri" w:hAnsi="Times New Roman" w:cs="Times New Roman"/>
                <w:sz w:val="24"/>
                <w:szCs w:val="24"/>
              </w:rPr>
              <w:t xml:space="preserve"> socialiniais partneriais</w:t>
            </w:r>
          </w:p>
        </w:tc>
        <w:tc>
          <w:tcPr>
            <w:tcW w:w="1843" w:type="dxa"/>
          </w:tcPr>
          <w:p w14:paraId="719122A3" w14:textId="2DDF7DA3" w:rsidR="00DB3B35" w:rsidRDefault="00855C81" w:rsidP="00DB3B3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1611" w:type="dxa"/>
          </w:tcPr>
          <w:p w14:paraId="67EAC850" w14:textId="77777777" w:rsidR="00DB3B35" w:rsidRDefault="00DB3B35" w:rsidP="00DB3B35">
            <w:pPr>
              <w:spacing w:line="276" w:lineRule="auto"/>
              <w:rPr>
                <w:rFonts w:ascii="Times New Roman" w:eastAsia="Calibri" w:hAnsi="Times New Roman" w:cs="Times New Roman"/>
                <w:sz w:val="24"/>
                <w:szCs w:val="24"/>
              </w:rPr>
            </w:pPr>
          </w:p>
        </w:tc>
        <w:tc>
          <w:tcPr>
            <w:tcW w:w="7319" w:type="dxa"/>
          </w:tcPr>
          <w:p w14:paraId="3513A411" w14:textId="2B88604B" w:rsidR="00C42540" w:rsidRPr="00C42540" w:rsidRDefault="00C42540" w:rsidP="00DB3B35">
            <w:pPr>
              <w:pStyle w:val="Sraopastraipa"/>
              <w:tabs>
                <w:tab w:val="left" w:pos="1290"/>
              </w:tabs>
              <w:ind w:left="30"/>
              <w:rPr>
                <w:rFonts w:ascii="Times New Roman" w:hAnsi="Times New Roman" w:cs="Times New Roman"/>
                <w:sz w:val="24"/>
                <w:szCs w:val="24"/>
              </w:rPr>
            </w:pPr>
            <w:r w:rsidRPr="00C42540">
              <w:rPr>
                <w:rFonts w:ascii="Times New Roman" w:hAnsi="Times New Roman" w:cs="Times New Roman"/>
                <w:sz w:val="24"/>
                <w:szCs w:val="24"/>
              </w:rPr>
              <w:t xml:space="preserve">Bendradarbiaujama su </w:t>
            </w:r>
            <w:r>
              <w:rPr>
                <w:rFonts w:ascii="Times New Roman" w:hAnsi="Times New Roman" w:cs="Times New Roman"/>
                <w:sz w:val="24"/>
                <w:szCs w:val="24"/>
              </w:rPr>
              <w:t>socialiniais partneriais ir kitomis ugdymo įstaigomis.</w:t>
            </w:r>
            <w:r w:rsidRPr="00C42540">
              <w:rPr>
                <w:rFonts w:ascii="Times New Roman" w:hAnsi="Times New Roman" w:cs="Times New Roman"/>
                <w:sz w:val="24"/>
                <w:szCs w:val="24"/>
              </w:rPr>
              <w:t xml:space="preserve"> Įgyvendinta</w:t>
            </w:r>
            <w:r w:rsidRPr="00C42540">
              <w:rPr>
                <w:rFonts w:ascii="Times New Roman" w:hAnsi="Times New Roman" w:cs="Times New Roman"/>
                <w:b/>
                <w:sz w:val="24"/>
                <w:szCs w:val="24"/>
              </w:rPr>
              <w:t xml:space="preserve"> </w:t>
            </w:r>
            <w:r w:rsidR="004C176B" w:rsidRPr="004C176B">
              <w:rPr>
                <w:rFonts w:ascii="Times New Roman" w:hAnsi="Times New Roman" w:cs="Times New Roman"/>
                <w:bCs/>
                <w:sz w:val="24"/>
                <w:szCs w:val="24"/>
              </w:rPr>
              <w:t>80</w:t>
            </w:r>
            <w:r w:rsidRPr="004C176B">
              <w:rPr>
                <w:rFonts w:ascii="Times New Roman" w:hAnsi="Times New Roman" w:cs="Times New Roman"/>
                <w:bCs/>
                <w:sz w:val="24"/>
                <w:szCs w:val="24"/>
              </w:rPr>
              <w:t xml:space="preserve"> </w:t>
            </w:r>
            <w:r w:rsidRPr="00C42540">
              <w:rPr>
                <w:rFonts w:ascii="Times New Roman" w:hAnsi="Times New Roman" w:cs="Times New Roman"/>
                <w:sz w:val="24"/>
                <w:szCs w:val="24"/>
              </w:rPr>
              <w:t>proc. suplanuotų veiklų.</w:t>
            </w:r>
          </w:p>
        </w:tc>
      </w:tr>
      <w:tr w:rsidR="00DB3B35" w:rsidRPr="00F40ADE" w14:paraId="63BDDAA3" w14:textId="77777777" w:rsidTr="00150CFB">
        <w:tc>
          <w:tcPr>
            <w:tcW w:w="13608" w:type="dxa"/>
            <w:gridSpan w:val="4"/>
          </w:tcPr>
          <w:p w14:paraId="7AFD5549" w14:textId="3B218D1D" w:rsidR="00DB3B35" w:rsidRPr="001250D3" w:rsidRDefault="00DB3B35" w:rsidP="003C2C38">
            <w:pPr>
              <w:spacing w:line="36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8572EC">
              <w:rPr>
                <w:rFonts w:ascii="Times New Roman" w:eastAsia="Times New Roman" w:hAnsi="Times New Roman" w:cs="Times New Roman"/>
                <w:b/>
                <w:sz w:val="24"/>
                <w:szCs w:val="24"/>
                <w:lang w:eastAsia="lt-LT"/>
              </w:rPr>
              <w:t>4.</w:t>
            </w:r>
            <w:r>
              <w:rPr>
                <w:rFonts w:ascii="Times New Roman" w:eastAsia="Times New Roman" w:hAnsi="Times New Roman" w:cs="Times New Roman"/>
                <w:b/>
                <w:sz w:val="24"/>
                <w:szCs w:val="24"/>
                <w:lang w:eastAsia="lt-LT"/>
              </w:rPr>
              <w:t xml:space="preserve"> Uždavinys - </w:t>
            </w:r>
            <w:r w:rsidR="008572EC" w:rsidRPr="008572EC">
              <w:rPr>
                <w:rFonts w:ascii="Times New Roman" w:hAnsi="Times New Roman" w:cs="Times New Roman"/>
                <w:sz w:val="24"/>
                <w:szCs w:val="24"/>
              </w:rPr>
              <w:t>Kurti skaitymą skatinančią aplinką ir stiprinti mokinių skaitymo gebėjimus.</w:t>
            </w:r>
          </w:p>
        </w:tc>
      </w:tr>
      <w:tr w:rsidR="00DB3B35" w:rsidRPr="00720D21" w14:paraId="53A3C1E1" w14:textId="77777777" w:rsidTr="00024A3A">
        <w:tc>
          <w:tcPr>
            <w:tcW w:w="2835" w:type="dxa"/>
          </w:tcPr>
          <w:p w14:paraId="057988A5" w14:textId="4F70D895" w:rsidR="00DB3B35" w:rsidRPr="00B3287E" w:rsidRDefault="00B3287E" w:rsidP="00823D90">
            <w:pPr>
              <w:spacing w:line="276" w:lineRule="auto"/>
              <w:rPr>
                <w:rFonts w:ascii="Times New Roman" w:hAnsi="Times New Roman" w:cs="Times New Roman"/>
                <w:sz w:val="24"/>
                <w:szCs w:val="24"/>
              </w:rPr>
            </w:pPr>
            <w:r w:rsidRPr="00B3287E">
              <w:rPr>
                <w:rFonts w:ascii="Times New Roman" w:hAnsi="Times New Roman" w:cs="Times New Roman"/>
                <w:sz w:val="24"/>
                <w:szCs w:val="24"/>
              </w:rPr>
              <w:t>1</w:t>
            </w:r>
            <w:r w:rsidR="00DB3B35" w:rsidRPr="00B3287E">
              <w:rPr>
                <w:rFonts w:ascii="Times New Roman" w:hAnsi="Times New Roman" w:cs="Times New Roman"/>
                <w:sz w:val="24"/>
                <w:szCs w:val="24"/>
              </w:rPr>
              <w:t>.</w:t>
            </w:r>
            <w:r w:rsidRPr="00B3287E">
              <w:rPr>
                <w:rFonts w:ascii="Times New Roman" w:hAnsi="Times New Roman" w:cs="Times New Roman"/>
                <w:sz w:val="24"/>
                <w:szCs w:val="24"/>
              </w:rPr>
              <w:t>4</w:t>
            </w:r>
            <w:r w:rsidR="00DB3B35" w:rsidRPr="00B3287E">
              <w:rPr>
                <w:rFonts w:ascii="Times New Roman" w:hAnsi="Times New Roman" w:cs="Times New Roman"/>
                <w:sz w:val="24"/>
                <w:szCs w:val="24"/>
              </w:rPr>
              <w:t>.1.</w:t>
            </w:r>
            <w:r w:rsidRPr="00B3287E">
              <w:rPr>
                <w:rFonts w:ascii="Times New Roman" w:eastAsia="Times New Roman" w:hAnsi="Times New Roman" w:cs="Times New Roman"/>
                <w:sz w:val="24"/>
                <w:szCs w:val="24"/>
                <w:lang w:eastAsia="lt-LT"/>
              </w:rPr>
              <w:t xml:space="preserve"> Mokyklos bibliotekoje vedamos integruotos pamokos, vyksta įvairios akcijos, knygų rinkimai.</w:t>
            </w:r>
          </w:p>
        </w:tc>
        <w:tc>
          <w:tcPr>
            <w:tcW w:w="1843" w:type="dxa"/>
          </w:tcPr>
          <w:p w14:paraId="227BC4DC" w14:textId="316A8B56" w:rsidR="00DB3B35" w:rsidRPr="00B3287E" w:rsidRDefault="00DB3B35" w:rsidP="00DB3B35">
            <w:pPr>
              <w:spacing w:line="276" w:lineRule="auto"/>
              <w:rPr>
                <w:rFonts w:ascii="Times New Roman" w:eastAsia="Calibri" w:hAnsi="Times New Roman" w:cs="Times New Roman"/>
                <w:sz w:val="24"/>
                <w:szCs w:val="24"/>
              </w:rPr>
            </w:pPr>
            <w:r w:rsidRPr="00B3287E">
              <w:rPr>
                <w:rFonts w:ascii="Times New Roman" w:eastAsia="Calibri" w:hAnsi="Times New Roman" w:cs="Times New Roman"/>
                <w:sz w:val="24"/>
                <w:szCs w:val="24"/>
              </w:rPr>
              <w:t xml:space="preserve">   </w:t>
            </w:r>
            <w:r w:rsidR="00B27FC7" w:rsidRPr="00B3287E">
              <w:rPr>
                <w:rFonts w:ascii="Times New Roman" w:eastAsia="Calibri" w:hAnsi="Times New Roman" w:cs="Times New Roman"/>
                <w:sz w:val="24"/>
                <w:szCs w:val="24"/>
              </w:rPr>
              <w:t>V</w:t>
            </w:r>
            <w:r w:rsidR="00B3287E" w:rsidRPr="00B3287E">
              <w:rPr>
                <w:rFonts w:ascii="Times New Roman" w:eastAsia="Calibri" w:hAnsi="Times New Roman" w:cs="Times New Roman"/>
                <w:sz w:val="24"/>
                <w:szCs w:val="24"/>
              </w:rPr>
              <w:t>isus metus</w:t>
            </w:r>
          </w:p>
        </w:tc>
        <w:tc>
          <w:tcPr>
            <w:tcW w:w="1611" w:type="dxa"/>
          </w:tcPr>
          <w:p w14:paraId="1713E1ED" w14:textId="5F8875F6" w:rsidR="00DB3B35" w:rsidRPr="00B3287E" w:rsidRDefault="00DB3B35" w:rsidP="00DB3B35">
            <w:pPr>
              <w:spacing w:line="276" w:lineRule="auto"/>
              <w:rPr>
                <w:rFonts w:ascii="Times New Roman" w:eastAsia="Calibri" w:hAnsi="Times New Roman" w:cs="Times New Roman"/>
                <w:sz w:val="24"/>
                <w:szCs w:val="24"/>
              </w:rPr>
            </w:pPr>
            <w:r w:rsidRPr="00B3287E">
              <w:rPr>
                <w:rFonts w:ascii="Times New Roman" w:eastAsia="Calibri" w:hAnsi="Times New Roman" w:cs="Times New Roman"/>
                <w:sz w:val="24"/>
                <w:szCs w:val="24"/>
              </w:rPr>
              <w:t>Pavaduotojai ugdymui</w:t>
            </w:r>
            <w:r w:rsidR="00B3287E" w:rsidRPr="00B3287E">
              <w:rPr>
                <w:rFonts w:ascii="Times New Roman" w:eastAsia="Calibri" w:hAnsi="Times New Roman" w:cs="Times New Roman"/>
                <w:sz w:val="24"/>
                <w:szCs w:val="24"/>
              </w:rPr>
              <w:t>,</w:t>
            </w:r>
          </w:p>
          <w:p w14:paraId="1122471F" w14:textId="5910AC68" w:rsidR="00B3287E" w:rsidRPr="00B3287E" w:rsidRDefault="00B3287E" w:rsidP="00DB3B35">
            <w:pPr>
              <w:spacing w:line="276" w:lineRule="auto"/>
              <w:rPr>
                <w:rFonts w:ascii="Times New Roman" w:eastAsia="Calibri" w:hAnsi="Times New Roman" w:cs="Times New Roman"/>
                <w:sz w:val="24"/>
                <w:szCs w:val="24"/>
              </w:rPr>
            </w:pPr>
            <w:r w:rsidRPr="00B3287E">
              <w:rPr>
                <w:rFonts w:ascii="Times New Roman" w:eastAsia="Calibri" w:hAnsi="Times New Roman" w:cs="Times New Roman"/>
                <w:sz w:val="24"/>
                <w:szCs w:val="24"/>
              </w:rPr>
              <w:t>Bibliotekos darbuotoja,</w:t>
            </w:r>
          </w:p>
          <w:p w14:paraId="6FB2F2BC" w14:textId="4C175766" w:rsidR="00B3287E" w:rsidRPr="00B3287E" w:rsidRDefault="00B3287E" w:rsidP="00DB3B35">
            <w:pPr>
              <w:spacing w:line="276" w:lineRule="auto"/>
              <w:rPr>
                <w:rFonts w:ascii="Times New Roman" w:eastAsia="Calibri" w:hAnsi="Times New Roman" w:cs="Times New Roman"/>
                <w:sz w:val="24"/>
                <w:szCs w:val="24"/>
              </w:rPr>
            </w:pPr>
            <w:r w:rsidRPr="00B3287E">
              <w:rPr>
                <w:rFonts w:ascii="Times New Roman" w:eastAsia="Calibri" w:hAnsi="Times New Roman" w:cs="Times New Roman"/>
                <w:sz w:val="24"/>
                <w:szCs w:val="24"/>
              </w:rPr>
              <w:t>Mokytojai</w:t>
            </w:r>
          </w:p>
          <w:p w14:paraId="013BF821" w14:textId="6FC942C8" w:rsidR="00B3287E" w:rsidRPr="00B3287E" w:rsidRDefault="00B3287E" w:rsidP="00DB3B35">
            <w:pPr>
              <w:spacing w:line="276" w:lineRule="auto"/>
              <w:rPr>
                <w:rFonts w:ascii="Times New Roman" w:eastAsia="Calibri" w:hAnsi="Times New Roman" w:cs="Times New Roman"/>
                <w:sz w:val="24"/>
                <w:szCs w:val="24"/>
              </w:rPr>
            </w:pPr>
          </w:p>
        </w:tc>
        <w:tc>
          <w:tcPr>
            <w:tcW w:w="7319" w:type="dxa"/>
          </w:tcPr>
          <w:p w14:paraId="6D79AB9E" w14:textId="77777777" w:rsidR="00B3287E" w:rsidRPr="00B3287E" w:rsidRDefault="00B3287E" w:rsidP="00B3287E">
            <w:pPr>
              <w:spacing w:line="360" w:lineRule="auto"/>
              <w:jc w:val="both"/>
              <w:rPr>
                <w:rFonts w:ascii="Times New Roman" w:hAnsi="Times New Roman" w:cs="Times New Roman"/>
                <w:sz w:val="24"/>
                <w:szCs w:val="24"/>
              </w:rPr>
            </w:pPr>
            <w:r w:rsidRPr="00B3287E">
              <w:rPr>
                <w:rFonts w:ascii="Times New Roman" w:hAnsi="Times New Roman" w:cs="Times New Roman"/>
                <w:sz w:val="24"/>
                <w:szCs w:val="24"/>
              </w:rPr>
              <w:t>Organizuojami 2 skaitymo ir rašymo įgūdžių tobulinimo projektai.</w:t>
            </w:r>
          </w:p>
          <w:p w14:paraId="36B3184D" w14:textId="0DD32460" w:rsidR="00B3287E" w:rsidRPr="00B3287E" w:rsidRDefault="00B3287E" w:rsidP="00B3287E">
            <w:pPr>
              <w:spacing w:line="360" w:lineRule="auto"/>
              <w:jc w:val="both"/>
              <w:rPr>
                <w:rFonts w:ascii="Times New Roman" w:hAnsi="Times New Roman" w:cs="Times New Roman"/>
                <w:sz w:val="24"/>
                <w:szCs w:val="24"/>
              </w:rPr>
            </w:pPr>
            <w:r w:rsidRPr="00B3287E">
              <w:rPr>
                <w:rFonts w:ascii="Times New Roman" w:hAnsi="Times New Roman" w:cs="Times New Roman"/>
                <w:sz w:val="24"/>
                <w:szCs w:val="24"/>
              </w:rPr>
              <w:t xml:space="preserve">Vykdoma mokyklos bibliotekos programa ,,Skaitanti mokykla“. </w:t>
            </w:r>
          </w:p>
          <w:p w14:paraId="74AAB30C" w14:textId="66AA1323" w:rsidR="00DB3B35" w:rsidRPr="00B3287E" w:rsidRDefault="00B3287E" w:rsidP="00DB3B3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Gerėja mokinių skaitymo įgūdžiai.</w:t>
            </w:r>
          </w:p>
        </w:tc>
      </w:tr>
      <w:tr w:rsidR="00DB3B35" w:rsidRPr="00720D21" w14:paraId="3C642976" w14:textId="77777777" w:rsidTr="00024A3A">
        <w:tc>
          <w:tcPr>
            <w:tcW w:w="2835" w:type="dxa"/>
          </w:tcPr>
          <w:p w14:paraId="4C51B71E" w14:textId="295945A3" w:rsidR="00DB3B35" w:rsidRPr="00F719CB" w:rsidRDefault="00B3287E" w:rsidP="00823D90">
            <w:pPr>
              <w:spacing w:line="276" w:lineRule="auto"/>
              <w:rPr>
                <w:rFonts w:ascii="Times New Roman" w:hAnsi="Times New Roman" w:cs="Times New Roman"/>
                <w:sz w:val="24"/>
                <w:szCs w:val="24"/>
              </w:rPr>
            </w:pPr>
            <w:r w:rsidRPr="00F719CB">
              <w:rPr>
                <w:rFonts w:ascii="Times New Roman" w:hAnsi="Times New Roman" w:cs="Times New Roman"/>
                <w:sz w:val="24"/>
                <w:szCs w:val="24"/>
              </w:rPr>
              <w:t>1.4.2.</w:t>
            </w:r>
            <w:r w:rsidRPr="00F719CB">
              <w:rPr>
                <w:rFonts w:ascii="Times New Roman" w:eastAsia="Times New Roman" w:hAnsi="Times New Roman" w:cs="Times New Roman"/>
                <w:sz w:val="24"/>
                <w:szCs w:val="24"/>
                <w:lang w:eastAsia="lt-LT"/>
              </w:rPr>
              <w:t xml:space="preserve"> Mokyklos ir darželio </w:t>
            </w:r>
            <w:r w:rsidR="00823D90">
              <w:rPr>
                <w:rFonts w:ascii="Times New Roman" w:hAnsi="Times New Roman" w:cs="Times New Roman"/>
                <w:sz w:val="24"/>
                <w:szCs w:val="24"/>
              </w:rPr>
              <w:t>erdvės</w:t>
            </w:r>
            <w:r w:rsidR="00A70FAA">
              <w:rPr>
                <w:rFonts w:ascii="Times New Roman" w:hAnsi="Times New Roman" w:cs="Times New Roman"/>
                <w:sz w:val="24"/>
                <w:szCs w:val="24"/>
              </w:rPr>
              <w:t xml:space="preserve"> </w:t>
            </w:r>
            <w:r w:rsidR="00823D90">
              <w:rPr>
                <w:rFonts w:ascii="Times New Roman" w:hAnsi="Times New Roman" w:cs="Times New Roman"/>
                <w:sz w:val="24"/>
                <w:szCs w:val="24"/>
              </w:rPr>
              <w:t>pritaikomos</w:t>
            </w:r>
            <w:r w:rsidRPr="00F719CB">
              <w:rPr>
                <w:rFonts w:ascii="Times New Roman" w:hAnsi="Times New Roman" w:cs="Times New Roman"/>
                <w:sz w:val="24"/>
                <w:szCs w:val="24"/>
              </w:rPr>
              <w:t xml:space="preserve"> aktyviam skaitymui.  </w:t>
            </w:r>
          </w:p>
        </w:tc>
        <w:tc>
          <w:tcPr>
            <w:tcW w:w="1843" w:type="dxa"/>
          </w:tcPr>
          <w:p w14:paraId="75EAE6B1" w14:textId="6A1828FA" w:rsidR="00DB3B35" w:rsidRPr="00F719CB" w:rsidRDefault="000F0936" w:rsidP="00DB3B35">
            <w:pPr>
              <w:spacing w:line="276" w:lineRule="auto"/>
              <w:rPr>
                <w:rFonts w:ascii="Times New Roman" w:eastAsia="Calibri" w:hAnsi="Times New Roman" w:cs="Times New Roman"/>
                <w:sz w:val="24"/>
                <w:szCs w:val="24"/>
              </w:rPr>
            </w:pPr>
            <w:r w:rsidRPr="00F719CB">
              <w:rPr>
                <w:rFonts w:ascii="Times New Roman" w:eastAsia="Calibri" w:hAnsi="Times New Roman" w:cs="Times New Roman"/>
                <w:sz w:val="24"/>
                <w:szCs w:val="24"/>
              </w:rPr>
              <w:t>Visus metus</w:t>
            </w:r>
          </w:p>
        </w:tc>
        <w:tc>
          <w:tcPr>
            <w:tcW w:w="1611" w:type="dxa"/>
          </w:tcPr>
          <w:p w14:paraId="4FA10A9D" w14:textId="5E8136BF" w:rsidR="00DB3B35" w:rsidRPr="00F719CB" w:rsidRDefault="000F0936" w:rsidP="00DB3B35">
            <w:pPr>
              <w:spacing w:line="276" w:lineRule="auto"/>
              <w:rPr>
                <w:rFonts w:ascii="Times New Roman" w:eastAsia="Calibri" w:hAnsi="Times New Roman" w:cs="Times New Roman"/>
                <w:sz w:val="24"/>
                <w:szCs w:val="24"/>
              </w:rPr>
            </w:pPr>
            <w:r w:rsidRPr="00F719CB">
              <w:rPr>
                <w:rFonts w:ascii="Times New Roman" w:eastAsia="Calibri" w:hAnsi="Times New Roman" w:cs="Times New Roman"/>
                <w:sz w:val="24"/>
                <w:szCs w:val="24"/>
              </w:rPr>
              <w:t xml:space="preserve">Pavaduotoja </w:t>
            </w:r>
            <w:r w:rsidR="00B3287E" w:rsidRPr="00F719CB">
              <w:rPr>
                <w:rFonts w:ascii="Times New Roman" w:eastAsia="Calibri" w:hAnsi="Times New Roman" w:cs="Times New Roman"/>
                <w:sz w:val="24"/>
                <w:szCs w:val="24"/>
              </w:rPr>
              <w:t xml:space="preserve">ūkio reikalams, </w:t>
            </w:r>
            <w:r w:rsidR="006D289A" w:rsidRPr="00F719CB">
              <w:rPr>
                <w:rFonts w:ascii="Times New Roman" w:eastAsia="Calibri" w:hAnsi="Times New Roman" w:cs="Times New Roman"/>
                <w:sz w:val="24"/>
                <w:szCs w:val="24"/>
              </w:rPr>
              <w:t>B</w:t>
            </w:r>
            <w:r w:rsidR="00B3287E" w:rsidRPr="00F719CB">
              <w:rPr>
                <w:rFonts w:ascii="Times New Roman" w:eastAsia="Calibri" w:hAnsi="Times New Roman" w:cs="Times New Roman"/>
                <w:sz w:val="24"/>
                <w:szCs w:val="24"/>
              </w:rPr>
              <w:t>ibliotekos darbuotoja</w:t>
            </w:r>
          </w:p>
        </w:tc>
        <w:tc>
          <w:tcPr>
            <w:tcW w:w="7319" w:type="dxa"/>
          </w:tcPr>
          <w:p w14:paraId="1E74967C" w14:textId="77777777" w:rsidR="006D289A" w:rsidRPr="00F719CB" w:rsidRDefault="00B3287E" w:rsidP="00DB3B35">
            <w:pPr>
              <w:spacing w:line="276" w:lineRule="auto"/>
              <w:jc w:val="both"/>
              <w:rPr>
                <w:rFonts w:ascii="Times New Roman" w:hAnsi="Times New Roman" w:cs="Times New Roman"/>
                <w:sz w:val="24"/>
                <w:szCs w:val="24"/>
              </w:rPr>
            </w:pPr>
            <w:r w:rsidRPr="00F719CB">
              <w:rPr>
                <w:rFonts w:ascii="Times New Roman" w:eastAsia="Times New Roman" w:hAnsi="Times New Roman" w:cs="Times New Roman"/>
                <w:sz w:val="24"/>
                <w:szCs w:val="24"/>
                <w:lang w:eastAsia="lt-LT"/>
              </w:rPr>
              <w:t>Į</w:t>
            </w:r>
            <w:r w:rsidRPr="00F719CB">
              <w:rPr>
                <w:rFonts w:ascii="Times New Roman" w:hAnsi="Times New Roman" w:cs="Times New Roman"/>
                <w:sz w:val="24"/>
                <w:szCs w:val="24"/>
              </w:rPr>
              <w:t>rengti skaitymo kampeliai</w:t>
            </w:r>
            <w:r w:rsidR="006D289A" w:rsidRPr="00F719CB">
              <w:rPr>
                <w:rFonts w:ascii="Times New Roman" w:hAnsi="Times New Roman" w:cs="Times New Roman"/>
                <w:sz w:val="24"/>
                <w:szCs w:val="24"/>
              </w:rPr>
              <w:t>.</w:t>
            </w:r>
          </w:p>
          <w:p w14:paraId="1543FACB" w14:textId="55F0BE1A" w:rsidR="006D289A" w:rsidRPr="00F719CB" w:rsidRDefault="006D289A" w:rsidP="00DB3B35">
            <w:pPr>
              <w:spacing w:line="276" w:lineRule="auto"/>
              <w:jc w:val="both"/>
              <w:rPr>
                <w:rFonts w:ascii="Times New Roman" w:hAnsi="Times New Roman" w:cs="Times New Roman"/>
                <w:sz w:val="24"/>
                <w:szCs w:val="24"/>
              </w:rPr>
            </w:pPr>
            <w:r w:rsidRPr="00F719CB">
              <w:rPr>
                <w:rFonts w:ascii="Times New Roman" w:hAnsi="Times New Roman" w:cs="Times New Roman"/>
                <w:sz w:val="24"/>
                <w:szCs w:val="24"/>
              </w:rPr>
              <w:t>B</w:t>
            </w:r>
            <w:r w:rsidR="00B3287E" w:rsidRPr="00F719CB">
              <w:rPr>
                <w:rFonts w:ascii="Times New Roman" w:hAnsi="Times New Roman" w:cs="Times New Roman"/>
                <w:sz w:val="24"/>
                <w:szCs w:val="24"/>
              </w:rPr>
              <w:t>ibliotek</w:t>
            </w:r>
            <w:r w:rsidR="00F719CB" w:rsidRPr="00F719CB">
              <w:rPr>
                <w:rFonts w:ascii="Times New Roman" w:hAnsi="Times New Roman" w:cs="Times New Roman"/>
                <w:sz w:val="24"/>
                <w:szCs w:val="24"/>
              </w:rPr>
              <w:t>a</w:t>
            </w:r>
            <w:r w:rsidR="00B3287E" w:rsidRPr="00F719CB">
              <w:rPr>
                <w:rFonts w:ascii="Times New Roman" w:hAnsi="Times New Roman" w:cs="Times New Roman"/>
                <w:sz w:val="24"/>
                <w:szCs w:val="24"/>
              </w:rPr>
              <w:t xml:space="preserve"> turtin</w:t>
            </w:r>
            <w:r w:rsidRPr="00F719CB">
              <w:rPr>
                <w:rFonts w:ascii="Times New Roman" w:hAnsi="Times New Roman" w:cs="Times New Roman"/>
                <w:sz w:val="24"/>
                <w:szCs w:val="24"/>
              </w:rPr>
              <w:t>ama</w:t>
            </w:r>
            <w:r w:rsidR="00B3287E" w:rsidRPr="00F719CB">
              <w:rPr>
                <w:rFonts w:ascii="Times New Roman" w:hAnsi="Times New Roman" w:cs="Times New Roman"/>
                <w:sz w:val="24"/>
                <w:szCs w:val="24"/>
              </w:rPr>
              <w:t xml:space="preserve"> skaitmeninių ir grožinės literatūros knygų fondu</w:t>
            </w:r>
            <w:r w:rsidRPr="00F719CB">
              <w:rPr>
                <w:rFonts w:ascii="Times New Roman" w:hAnsi="Times New Roman" w:cs="Times New Roman"/>
                <w:sz w:val="24"/>
                <w:szCs w:val="24"/>
              </w:rPr>
              <w:t>.</w:t>
            </w:r>
          </w:p>
          <w:p w14:paraId="7020FBAE" w14:textId="0FB9D34D" w:rsidR="00DB3B35" w:rsidRPr="00F719CB" w:rsidRDefault="006D289A" w:rsidP="00DB3B35">
            <w:pPr>
              <w:spacing w:line="276" w:lineRule="auto"/>
              <w:jc w:val="both"/>
              <w:rPr>
                <w:rFonts w:ascii="Times New Roman" w:hAnsi="Times New Roman" w:cs="Times New Roman"/>
                <w:sz w:val="24"/>
                <w:szCs w:val="24"/>
              </w:rPr>
            </w:pPr>
            <w:r w:rsidRPr="00F719CB">
              <w:rPr>
                <w:rFonts w:ascii="Times New Roman" w:hAnsi="Times New Roman" w:cs="Times New Roman"/>
                <w:sz w:val="24"/>
                <w:szCs w:val="24"/>
              </w:rPr>
              <w:t>A</w:t>
            </w:r>
            <w:r w:rsidR="00B3287E" w:rsidRPr="00F719CB">
              <w:rPr>
                <w:rFonts w:ascii="Times New Roman" w:hAnsi="Times New Roman" w:cs="Times New Roman"/>
                <w:sz w:val="24"/>
                <w:szCs w:val="24"/>
              </w:rPr>
              <w:t>plink</w:t>
            </w:r>
            <w:r w:rsidRPr="00F719CB">
              <w:rPr>
                <w:rFonts w:ascii="Times New Roman" w:hAnsi="Times New Roman" w:cs="Times New Roman"/>
                <w:sz w:val="24"/>
                <w:szCs w:val="24"/>
              </w:rPr>
              <w:t>a</w:t>
            </w:r>
            <w:r w:rsidR="00B3287E" w:rsidRPr="00F719CB">
              <w:rPr>
                <w:rFonts w:ascii="Times New Roman" w:hAnsi="Times New Roman" w:cs="Times New Roman"/>
                <w:sz w:val="24"/>
                <w:szCs w:val="24"/>
              </w:rPr>
              <w:t xml:space="preserve"> pritaik</w:t>
            </w:r>
            <w:r w:rsidRPr="00F719CB">
              <w:rPr>
                <w:rFonts w:ascii="Times New Roman" w:hAnsi="Times New Roman" w:cs="Times New Roman"/>
                <w:sz w:val="24"/>
                <w:szCs w:val="24"/>
              </w:rPr>
              <w:t>oma</w:t>
            </w:r>
            <w:r w:rsidR="00B3287E" w:rsidRPr="00F719CB">
              <w:rPr>
                <w:rFonts w:ascii="Times New Roman" w:hAnsi="Times New Roman" w:cs="Times New Roman"/>
                <w:sz w:val="24"/>
                <w:szCs w:val="24"/>
              </w:rPr>
              <w:t xml:space="preserve"> aktyviam skaitymui. </w:t>
            </w:r>
          </w:p>
        </w:tc>
      </w:tr>
    </w:tbl>
    <w:p w14:paraId="091742A5" w14:textId="77777777" w:rsidR="00020C3E" w:rsidRDefault="00020C3E" w:rsidP="0060764E">
      <w:pPr>
        <w:rPr>
          <w:rFonts w:ascii="Times New Roman" w:hAnsi="Times New Roman" w:cs="Times New Roman"/>
          <w:sz w:val="24"/>
          <w:szCs w:val="24"/>
        </w:rPr>
      </w:pPr>
    </w:p>
    <w:tbl>
      <w:tblPr>
        <w:tblStyle w:val="TableGrid1"/>
        <w:tblW w:w="13608" w:type="dxa"/>
        <w:tblInd w:w="137" w:type="dxa"/>
        <w:tblLayout w:type="fixed"/>
        <w:tblLook w:val="04A0" w:firstRow="1" w:lastRow="0" w:firstColumn="1" w:lastColumn="0" w:noHBand="0" w:noVBand="1"/>
      </w:tblPr>
      <w:tblGrid>
        <w:gridCol w:w="3119"/>
        <w:gridCol w:w="1467"/>
        <w:gridCol w:w="1703"/>
        <w:gridCol w:w="7319"/>
      </w:tblGrid>
      <w:tr w:rsidR="00B22F5C" w:rsidRPr="00020C3E" w14:paraId="14F9CD5D" w14:textId="77777777" w:rsidTr="000E130F">
        <w:tc>
          <w:tcPr>
            <w:tcW w:w="13608" w:type="dxa"/>
            <w:gridSpan w:val="4"/>
          </w:tcPr>
          <w:p w14:paraId="066D6729" w14:textId="5009A2C8" w:rsidR="00425DA0" w:rsidRPr="005E6076" w:rsidRDefault="00425DA0" w:rsidP="00146FEC">
            <w:pPr>
              <w:rPr>
                <w:rFonts w:ascii="Times New Roman" w:hAnsi="Times New Roman" w:cs="Times New Roman"/>
                <w:b/>
                <w:sz w:val="24"/>
                <w:szCs w:val="24"/>
              </w:rPr>
            </w:pPr>
            <w:r w:rsidRPr="005E6076">
              <w:rPr>
                <w:rFonts w:ascii="Times New Roman" w:hAnsi="Times New Roman" w:cs="Times New Roman"/>
                <w:b/>
                <w:bCs/>
                <w:sz w:val="24"/>
                <w:szCs w:val="24"/>
              </w:rPr>
              <w:t>2. Tikslas</w:t>
            </w:r>
            <w:r w:rsidRPr="005E6076">
              <w:rPr>
                <w:rFonts w:ascii="Times New Roman" w:hAnsi="Times New Roman" w:cs="Times New Roman"/>
                <w:sz w:val="24"/>
                <w:szCs w:val="24"/>
              </w:rPr>
              <w:t xml:space="preserve"> – </w:t>
            </w:r>
            <w:r w:rsidRPr="005E6076">
              <w:rPr>
                <w:rFonts w:ascii="Times New Roman" w:hAnsi="Times New Roman" w:cs="Times New Roman"/>
                <w:sz w:val="24"/>
                <w:szCs w:val="24"/>
                <w:lang w:eastAsia="lt-LT"/>
              </w:rPr>
              <w:t>skatinant bendradarbiavimą ir lyderystę, telkti bendruomenę pokyčiams ir nuolatiniam mokyklos veiklos tobulinimui</w:t>
            </w:r>
            <w:r w:rsidR="005E6076">
              <w:rPr>
                <w:rFonts w:ascii="Times New Roman" w:hAnsi="Times New Roman" w:cs="Times New Roman"/>
                <w:sz w:val="24"/>
                <w:szCs w:val="24"/>
                <w:lang w:eastAsia="lt-LT"/>
              </w:rPr>
              <w:t>.</w:t>
            </w:r>
          </w:p>
          <w:p w14:paraId="5C64756D" w14:textId="01915B0E" w:rsidR="00B22F5C" w:rsidRPr="00B22F5C" w:rsidRDefault="00146FEC" w:rsidP="00146FEC">
            <w:pPr>
              <w:rPr>
                <w:rFonts w:ascii="Times New Roman" w:eastAsia="Times New Roman" w:hAnsi="Times New Roman" w:cs="Times New Roman"/>
                <w:sz w:val="24"/>
                <w:szCs w:val="24"/>
                <w:lang w:eastAsia="lt-LT"/>
              </w:rPr>
            </w:pPr>
            <w:r w:rsidRPr="004918B8">
              <w:rPr>
                <w:rFonts w:ascii="Times New Roman" w:hAnsi="Times New Roman"/>
                <w:sz w:val="24"/>
                <w:szCs w:val="24"/>
              </w:rPr>
              <w:t xml:space="preserve"> </w:t>
            </w:r>
          </w:p>
        </w:tc>
      </w:tr>
      <w:tr w:rsidR="00F719CB" w:rsidRPr="00020C3E" w14:paraId="36D8B3F2" w14:textId="77777777" w:rsidTr="000E130F">
        <w:tc>
          <w:tcPr>
            <w:tcW w:w="13608" w:type="dxa"/>
            <w:gridSpan w:val="4"/>
          </w:tcPr>
          <w:p w14:paraId="013DB1C0" w14:textId="55E899CB" w:rsidR="00F719CB" w:rsidRPr="00EC3FB8" w:rsidRDefault="00F719CB" w:rsidP="005E6076">
            <w:pPr>
              <w:rPr>
                <w:rFonts w:ascii="Times New Roman" w:hAnsi="Times New Roman" w:cs="Times New Roman"/>
                <w:b/>
                <w:sz w:val="24"/>
                <w:szCs w:val="24"/>
              </w:rPr>
            </w:pPr>
            <w:r w:rsidRPr="00EC3FB8">
              <w:rPr>
                <w:rFonts w:ascii="Times New Roman" w:hAnsi="Times New Roman" w:cs="Times New Roman"/>
                <w:b/>
                <w:sz w:val="24"/>
                <w:szCs w:val="24"/>
              </w:rPr>
              <w:t>2.</w:t>
            </w:r>
            <w:r w:rsidR="005E6076" w:rsidRPr="00EC3FB8">
              <w:rPr>
                <w:rFonts w:ascii="Times New Roman" w:hAnsi="Times New Roman" w:cs="Times New Roman"/>
                <w:b/>
                <w:sz w:val="24"/>
                <w:szCs w:val="24"/>
              </w:rPr>
              <w:t>1</w:t>
            </w:r>
            <w:r w:rsidRPr="00EC3FB8">
              <w:rPr>
                <w:rFonts w:ascii="Times New Roman" w:hAnsi="Times New Roman" w:cs="Times New Roman"/>
                <w:b/>
                <w:sz w:val="24"/>
                <w:szCs w:val="24"/>
              </w:rPr>
              <w:t>. Uždavinys</w:t>
            </w:r>
            <w:r w:rsidRPr="00EC3FB8">
              <w:rPr>
                <w:rFonts w:ascii="Times New Roman" w:hAnsi="Times New Roman" w:cs="Times New Roman"/>
                <w:sz w:val="24"/>
                <w:szCs w:val="24"/>
              </w:rPr>
              <w:t xml:space="preserve"> </w:t>
            </w:r>
            <w:r w:rsidR="005E6076" w:rsidRPr="00EC3FB8">
              <w:rPr>
                <w:rFonts w:ascii="Times New Roman" w:hAnsi="Times New Roman" w:cs="Times New Roman"/>
                <w:sz w:val="24"/>
                <w:szCs w:val="24"/>
              </w:rPr>
              <w:t>–</w:t>
            </w:r>
            <w:r w:rsidRPr="00EC3FB8">
              <w:rPr>
                <w:rFonts w:ascii="Times New Roman" w:hAnsi="Times New Roman" w:cs="Times New Roman"/>
                <w:sz w:val="24"/>
                <w:szCs w:val="24"/>
              </w:rPr>
              <w:t xml:space="preserve"> </w:t>
            </w:r>
            <w:r w:rsidR="005E6076" w:rsidRPr="0014451B">
              <w:rPr>
                <w:rFonts w:ascii="Times New Roman" w:hAnsi="Times New Roman" w:cs="Times New Roman"/>
                <w:sz w:val="24"/>
                <w:szCs w:val="24"/>
              </w:rPr>
              <w:t xml:space="preserve">Skatinti </w:t>
            </w:r>
            <w:r w:rsidR="005E6076" w:rsidRPr="0014451B">
              <w:rPr>
                <w:rFonts w:ascii="Times New Roman" w:hAnsi="Times New Roman" w:cs="Times New Roman"/>
                <w:sz w:val="24"/>
                <w:szCs w:val="24"/>
                <w:lang w:eastAsia="lt-LT"/>
              </w:rPr>
              <w:t>dialogą ir susitarimus tarp visų mokyklos bendruomenės narių bei stiprinti kolegialų mokymąsi.</w:t>
            </w:r>
          </w:p>
        </w:tc>
      </w:tr>
      <w:tr w:rsidR="00F719CB" w:rsidRPr="00B22F5C" w14:paraId="170CDEC0" w14:textId="77777777" w:rsidTr="000E130F">
        <w:tc>
          <w:tcPr>
            <w:tcW w:w="3119" w:type="dxa"/>
          </w:tcPr>
          <w:p w14:paraId="4E481870" w14:textId="73BC4CE9" w:rsidR="00F719CB" w:rsidRPr="00B22F5C" w:rsidRDefault="00F719CB" w:rsidP="00F719C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2.1.</w:t>
            </w:r>
            <w:r w:rsidR="005E6076">
              <w:rPr>
                <w:rFonts w:ascii="Times New Roman" w:hAnsi="Times New Roman" w:cs="Times New Roman"/>
                <w:sz w:val="24"/>
                <w:szCs w:val="24"/>
              </w:rPr>
              <w:t>1.</w:t>
            </w:r>
            <w:r>
              <w:rPr>
                <w:rFonts w:ascii="Times New Roman" w:hAnsi="Times New Roman" w:cs="Times New Roman"/>
                <w:sz w:val="24"/>
                <w:szCs w:val="24"/>
              </w:rPr>
              <w:t xml:space="preserve"> </w:t>
            </w:r>
            <w:r w:rsidR="004E234D">
              <w:rPr>
                <w:rFonts w:ascii="Times New Roman" w:hAnsi="Times New Roman" w:cs="Times New Roman"/>
                <w:sz w:val="24"/>
                <w:szCs w:val="24"/>
              </w:rPr>
              <w:t>Dirbama bendraujant ir bendradarbiaujant bei mokantis vieniems iš kitų.</w:t>
            </w:r>
          </w:p>
        </w:tc>
        <w:tc>
          <w:tcPr>
            <w:tcW w:w="1467" w:type="dxa"/>
          </w:tcPr>
          <w:p w14:paraId="3EDE6E9C" w14:textId="77777777" w:rsidR="00F719CB" w:rsidRDefault="00F719CB" w:rsidP="00F719CB">
            <w:pPr>
              <w:spacing w:line="276" w:lineRule="auto"/>
              <w:rPr>
                <w:rFonts w:ascii="Times New Roman" w:eastAsia="Calibri" w:hAnsi="Times New Roman" w:cs="Times New Roman"/>
                <w:sz w:val="24"/>
                <w:szCs w:val="24"/>
              </w:rPr>
            </w:pPr>
          </w:p>
          <w:p w14:paraId="76461C0D" w14:textId="050148DD" w:rsidR="00F719CB" w:rsidRDefault="00F719CB"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Visus metus</w:t>
            </w:r>
          </w:p>
        </w:tc>
        <w:tc>
          <w:tcPr>
            <w:tcW w:w="1703" w:type="dxa"/>
          </w:tcPr>
          <w:p w14:paraId="2874B16C" w14:textId="77777777" w:rsidR="00F719CB" w:rsidRDefault="00F719CB"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 ugdymui</w:t>
            </w:r>
            <w:r w:rsidR="00EC3FB8">
              <w:rPr>
                <w:rFonts w:ascii="Times New Roman" w:eastAsia="Calibri" w:hAnsi="Times New Roman" w:cs="Times New Roman"/>
                <w:sz w:val="24"/>
                <w:szCs w:val="24"/>
              </w:rPr>
              <w:t>,</w:t>
            </w:r>
          </w:p>
          <w:p w14:paraId="472F902A" w14:textId="77777777" w:rsidR="00EC3FB8" w:rsidRDefault="00EC3FB8"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Pagalbos specialistai,</w:t>
            </w:r>
          </w:p>
          <w:p w14:paraId="7AAF2690" w14:textId="6D0DC408" w:rsidR="00EC3FB8" w:rsidRPr="008F72EF" w:rsidRDefault="00EC3FB8"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mokytojai</w:t>
            </w:r>
          </w:p>
        </w:tc>
        <w:tc>
          <w:tcPr>
            <w:tcW w:w="7319" w:type="dxa"/>
          </w:tcPr>
          <w:p w14:paraId="452B89CA" w14:textId="49F896DD" w:rsidR="00EC3FB8" w:rsidRPr="004E234D" w:rsidRDefault="00EC3FB8" w:rsidP="00823D90">
            <w:pPr>
              <w:jc w:val="both"/>
              <w:rPr>
                <w:rFonts w:ascii="Times New Roman" w:hAnsi="Times New Roman" w:cs="Times New Roman"/>
                <w:sz w:val="24"/>
                <w:szCs w:val="24"/>
              </w:rPr>
            </w:pPr>
            <w:r w:rsidRPr="004E234D">
              <w:rPr>
                <w:rFonts w:ascii="Times New Roman" w:hAnsi="Times New Roman" w:cs="Times New Roman"/>
                <w:sz w:val="24"/>
                <w:szCs w:val="24"/>
              </w:rPr>
              <w:t xml:space="preserve">Įgyvendinamas studijų metodas, dalinamasi gerąja patirtimi metodinėse grupėse ir už mokyklos ribų. </w:t>
            </w:r>
          </w:p>
          <w:p w14:paraId="57B85CC8" w14:textId="77777777" w:rsidR="00F719CB" w:rsidRDefault="00EC3FB8" w:rsidP="00823D90">
            <w:pPr>
              <w:jc w:val="both"/>
              <w:rPr>
                <w:rStyle w:val="markedcontent"/>
                <w:rFonts w:ascii="Times New Roman" w:hAnsi="Times New Roman" w:cs="Times New Roman"/>
                <w:sz w:val="24"/>
                <w:szCs w:val="24"/>
              </w:rPr>
            </w:pPr>
            <w:r w:rsidRPr="004E234D">
              <w:rPr>
                <w:rStyle w:val="markedcontent"/>
                <w:rFonts w:ascii="Times New Roman" w:hAnsi="Times New Roman" w:cs="Times New Roman"/>
                <w:sz w:val="24"/>
                <w:szCs w:val="24"/>
              </w:rPr>
              <w:t>Per metus organizuojami 1–2 gerosios patirties sklaidos renginiai bendradarbiaujant su kitomis ugdymo įstaigomis.</w:t>
            </w:r>
          </w:p>
          <w:p w14:paraId="2C676EA8" w14:textId="56CC5400" w:rsidR="004E234D" w:rsidRPr="004E234D" w:rsidRDefault="004E234D" w:rsidP="00823D90">
            <w:pPr>
              <w:jc w:val="both"/>
              <w:rPr>
                <w:rFonts w:ascii="Times New Roman" w:hAnsi="Times New Roman" w:cs="Times New Roman"/>
                <w:sz w:val="24"/>
                <w:szCs w:val="24"/>
              </w:rPr>
            </w:pPr>
            <w:r w:rsidRPr="004E234D">
              <w:rPr>
                <w:rFonts w:ascii="Times New Roman" w:hAnsi="Times New Roman" w:cs="Times New Roman"/>
                <w:bCs/>
                <w:sz w:val="24"/>
                <w:szCs w:val="24"/>
              </w:rPr>
              <w:t>90 proc. bendruomenės narių savo darbe vadovaujasi kolegialiu grįžtamuoju ryšiu.</w:t>
            </w:r>
          </w:p>
        </w:tc>
      </w:tr>
      <w:tr w:rsidR="00F719CB" w:rsidRPr="00B22F5C" w14:paraId="46D22BEE" w14:textId="77777777" w:rsidTr="000E130F">
        <w:tc>
          <w:tcPr>
            <w:tcW w:w="3119" w:type="dxa"/>
          </w:tcPr>
          <w:p w14:paraId="44A96A53" w14:textId="54E45CCA" w:rsidR="004E234D" w:rsidRPr="004E234D" w:rsidRDefault="00F719CB" w:rsidP="00F719CB">
            <w:pPr>
              <w:spacing w:line="276" w:lineRule="auto"/>
              <w:rPr>
                <w:rFonts w:ascii="Times New Roman" w:hAnsi="Times New Roman" w:cs="Times New Roman"/>
                <w:sz w:val="24"/>
                <w:szCs w:val="24"/>
              </w:rPr>
            </w:pPr>
            <w:r w:rsidRPr="004E234D">
              <w:rPr>
                <w:rFonts w:ascii="Times New Roman" w:hAnsi="Times New Roman" w:cs="Times New Roman"/>
                <w:sz w:val="24"/>
                <w:szCs w:val="24"/>
              </w:rPr>
              <w:t>2.</w:t>
            </w:r>
            <w:r w:rsidR="005E6076" w:rsidRPr="004E234D">
              <w:rPr>
                <w:rFonts w:ascii="Times New Roman" w:hAnsi="Times New Roman" w:cs="Times New Roman"/>
                <w:sz w:val="24"/>
                <w:szCs w:val="24"/>
              </w:rPr>
              <w:t>1</w:t>
            </w:r>
            <w:r w:rsidRPr="004E234D">
              <w:rPr>
                <w:rFonts w:ascii="Times New Roman" w:hAnsi="Times New Roman" w:cs="Times New Roman"/>
                <w:sz w:val="24"/>
                <w:szCs w:val="24"/>
              </w:rPr>
              <w:t>.2.</w:t>
            </w:r>
            <w:r w:rsidR="004E234D" w:rsidRPr="004E234D">
              <w:rPr>
                <w:rFonts w:ascii="Times New Roman" w:hAnsi="Times New Roman" w:cs="Times New Roman"/>
                <w:sz w:val="24"/>
                <w:szCs w:val="24"/>
              </w:rPr>
              <w:t xml:space="preserve"> Organizuojamos mokytojų edukacinės, pažintinės išvykos, skirtos akiračiui plėsti ir mokinių ugdymo turiniui praturtinti.</w:t>
            </w:r>
          </w:p>
          <w:p w14:paraId="63CA3CAC" w14:textId="57C8A67F" w:rsidR="00F719CB" w:rsidRPr="00B22F5C" w:rsidRDefault="00F719CB" w:rsidP="00F719CB">
            <w:pPr>
              <w:spacing w:line="276" w:lineRule="auto"/>
              <w:rPr>
                <w:rFonts w:ascii="Times New Roman" w:hAnsi="Times New Roman" w:cs="Times New Roman"/>
                <w:sz w:val="24"/>
                <w:szCs w:val="24"/>
              </w:rPr>
            </w:pPr>
          </w:p>
        </w:tc>
        <w:tc>
          <w:tcPr>
            <w:tcW w:w="1467" w:type="dxa"/>
          </w:tcPr>
          <w:p w14:paraId="608672EA" w14:textId="21B264A6" w:rsidR="00F719CB" w:rsidRDefault="004E234D"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Visus metus</w:t>
            </w:r>
          </w:p>
          <w:p w14:paraId="20F37272" w14:textId="4A8D09A0" w:rsidR="00F719CB" w:rsidRDefault="00F719CB"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703" w:type="dxa"/>
          </w:tcPr>
          <w:p w14:paraId="367A476C" w14:textId="77777777" w:rsidR="00F719CB" w:rsidRPr="008F72EF" w:rsidRDefault="00F719CB" w:rsidP="00F719C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 pavaduotoja ugdymui</w:t>
            </w:r>
          </w:p>
        </w:tc>
        <w:tc>
          <w:tcPr>
            <w:tcW w:w="7319" w:type="dxa"/>
          </w:tcPr>
          <w:p w14:paraId="645B1B45" w14:textId="0664A510" w:rsidR="007F5695" w:rsidRPr="007F5695" w:rsidRDefault="0017382A" w:rsidP="00F719CB">
            <w:pPr>
              <w:spacing w:line="276" w:lineRule="auto"/>
              <w:jc w:val="both"/>
              <w:rPr>
                <w:rFonts w:ascii="Times New Roman" w:hAnsi="Times New Roman" w:cs="Times New Roman"/>
                <w:sz w:val="24"/>
                <w:szCs w:val="24"/>
              </w:rPr>
            </w:pPr>
            <w:r w:rsidRPr="007F5695">
              <w:rPr>
                <w:rFonts w:ascii="Times New Roman" w:hAnsi="Times New Roman" w:cs="Times New Roman"/>
                <w:sz w:val="24"/>
                <w:szCs w:val="24"/>
              </w:rPr>
              <w:t>Per metus mokykloje organizuoti 1–2 seminarai, įgytos žinios pritaikytos praktiškai</w:t>
            </w:r>
            <w:r w:rsidR="007F5695" w:rsidRPr="007F5695">
              <w:rPr>
                <w:rFonts w:ascii="Times New Roman" w:hAnsi="Times New Roman" w:cs="Times New Roman"/>
                <w:sz w:val="24"/>
                <w:szCs w:val="24"/>
              </w:rPr>
              <w:t>.</w:t>
            </w:r>
          </w:p>
          <w:p w14:paraId="0C12C311" w14:textId="16321304" w:rsidR="007F5695" w:rsidRPr="0075672D" w:rsidRDefault="007F5695" w:rsidP="00F719CB">
            <w:pPr>
              <w:spacing w:line="276" w:lineRule="auto"/>
              <w:jc w:val="both"/>
              <w:rPr>
                <w:rFonts w:ascii="Times New Roman" w:hAnsi="Times New Roman" w:cs="Times New Roman"/>
                <w:sz w:val="24"/>
                <w:szCs w:val="24"/>
              </w:rPr>
            </w:pPr>
            <w:r w:rsidRPr="007F5695">
              <w:rPr>
                <w:rFonts w:ascii="Times New Roman" w:hAnsi="Times New Roman" w:cs="Times New Roman"/>
                <w:sz w:val="24"/>
                <w:szCs w:val="24"/>
              </w:rPr>
              <w:t>Periodiškai organizuojamos mokytojų edukacinės, pažintinės išvykos, skirtos akiračiui plėsti ir mokinių ugdymo turiniui praturtinti.</w:t>
            </w:r>
          </w:p>
        </w:tc>
      </w:tr>
      <w:tr w:rsidR="00F719CB" w:rsidRPr="00B22F5C" w14:paraId="5471CB0A" w14:textId="77777777" w:rsidTr="000E130F">
        <w:tc>
          <w:tcPr>
            <w:tcW w:w="3119" w:type="dxa"/>
          </w:tcPr>
          <w:p w14:paraId="07EC319D" w14:textId="36DDB48B" w:rsidR="00F719CB" w:rsidRPr="00D16EAD" w:rsidRDefault="00F719CB" w:rsidP="00F719CB">
            <w:pPr>
              <w:spacing w:line="276" w:lineRule="auto"/>
              <w:rPr>
                <w:rFonts w:ascii="Times New Roman" w:hAnsi="Times New Roman" w:cs="Times New Roman"/>
                <w:sz w:val="24"/>
                <w:szCs w:val="24"/>
              </w:rPr>
            </w:pPr>
            <w:r w:rsidRPr="00D16EAD">
              <w:rPr>
                <w:rFonts w:ascii="Times New Roman" w:hAnsi="Times New Roman" w:cs="Times New Roman"/>
                <w:sz w:val="24"/>
                <w:szCs w:val="24"/>
              </w:rPr>
              <w:t>2.</w:t>
            </w:r>
            <w:r w:rsidR="007F5695" w:rsidRPr="00D16EAD">
              <w:rPr>
                <w:rFonts w:ascii="Times New Roman" w:hAnsi="Times New Roman" w:cs="Times New Roman"/>
                <w:sz w:val="24"/>
                <w:szCs w:val="24"/>
              </w:rPr>
              <w:t>1</w:t>
            </w:r>
            <w:r w:rsidRPr="00D16EAD">
              <w:rPr>
                <w:rFonts w:ascii="Times New Roman" w:hAnsi="Times New Roman" w:cs="Times New Roman"/>
                <w:sz w:val="24"/>
                <w:szCs w:val="24"/>
              </w:rPr>
              <w:t>.</w:t>
            </w:r>
            <w:r w:rsidR="007F5695" w:rsidRPr="00D16EAD">
              <w:rPr>
                <w:rFonts w:ascii="Times New Roman" w:hAnsi="Times New Roman" w:cs="Times New Roman"/>
                <w:sz w:val="24"/>
                <w:szCs w:val="24"/>
              </w:rPr>
              <w:t>3</w:t>
            </w:r>
            <w:r w:rsidRPr="00D16EAD">
              <w:rPr>
                <w:rFonts w:ascii="Times New Roman" w:hAnsi="Times New Roman" w:cs="Times New Roman"/>
                <w:sz w:val="24"/>
                <w:szCs w:val="24"/>
              </w:rPr>
              <w:t>.</w:t>
            </w:r>
            <w:r w:rsidR="00D16EAD" w:rsidRPr="00D16EAD">
              <w:rPr>
                <w:rFonts w:ascii="Times New Roman" w:hAnsi="Times New Roman" w:cs="Times New Roman"/>
                <w:sz w:val="24"/>
                <w:szCs w:val="24"/>
              </w:rPr>
              <w:t xml:space="preserve"> Organizuojami bendri renginiai su socialiniais partneriais.</w:t>
            </w:r>
          </w:p>
        </w:tc>
        <w:tc>
          <w:tcPr>
            <w:tcW w:w="1467" w:type="dxa"/>
          </w:tcPr>
          <w:p w14:paraId="42D61926" w14:textId="77777777" w:rsidR="00F719CB" w:rsidRDefault="00F719CB" w:rsidP="00F719CB">
            <w:pPr>
              <w:spacing w:line="276" w:lineRule="auto"/>
              <w:rPr>
                <w:rFonts w:ascii="Times New Roman" w:eastAsia="Calibri" w:hAnsi="Times New Roman" w:cs="Times New Roman"/>
                <w:sz w:val="24"/>
                <w:szCs w:val="24"/>
              </w:rPr>
            </w:pPr>
            <w:r w:rsidRPr="00D16EAD">
              <w:rPr>
                <w:rFonts w:ascii="Times New Roman" w:eastAsia="Calibri" w:hAnsi="Times New Roman" w:cs="Times New Roman"/>
                <w:sz w:val="24"/>
                <w:szCs w:val="24"/>
              </w:rPr>
              <w:t>Visus metus</w:t>
            </w:r>
          </w:p>
          <w:p w14:paraId="6299F10B" w14:textId="77777777" w:rsidR="00E3299F" w:rsidRPr="00E3299F" w:rsidRDefault="00E3299F" w:rsidP="00E3299F">
            <w:pPr>
              <w:rPr>
                <w:rFonts w:ascii="Times New Roman" w:eastAsia="Calibri" w:hAnsi="Times New Roman" w:cs="Times New Roman"/>
                <w:sz w:val="24"/>
                <w:szCs w:val="24"/>
              </w:rPr>
            </w:pPr>
          </w:p>
          <w:p w14:paraId="79F61E4E" w14:textId="77777777" w:rsidR="00E3299F" w:rsidRPr="00E3299F" w:rsidRDefault="00E3299F" w:rsidP="00E3299F">
            <w:pPr>
              <w:rPr>
                <w:rFonts w:ascii="Times New Roman" w:eastAsia="Calibri" w:hAnsi="Times New Roman" w:cs="Times New Roman"/>
                <w:sz w:val="24"/>
                <w:szCs w:val="24"/>
              </w:rPr>
            </w:pPr>
          </w:p>
          <w:p w14:paraId="72ABDFC3" w14:textId="77777777" w:rsidR="00E3299F" w:rsidRPr="00E3299F" w:rsidRDefault="00E3299F" w:rsidP="00E3299F">
            <w:pPr>
              <w:rPr>
                <w:rFonts w:ascii="Times New Roman" w:eastAsia="Calibri" w:hAnsi="Times New Roman" w:cs="Times New Roman"/>
                <w:sz w:val="24"/>
                <w:szCs w:val="24"/>
              </w:rPr>
            </w:pPr>
          </w:p>
          <w:p w14:paraId="07823103" w14:textId="77777777" w:rsidR="00E3299F" w:rsidRDefault="00E3299F" w:rsidP="00E3299F">
            <w:pPr>
              <w:rPr>
                <w:rFonts w:ascii="Times New Roman" w:eastAsia="Calibri" w:hAnsi="Times New Roman" w:cs="Times New Roman"/>
                <w:sz w:val="24"/>
                <w:szCs w:val="24"/>
              </w:rPr>
            </w:pPr>
          </w:p>
          <w:p w14:paraId="739CC2BC" w14:textId="77777777" w:rsidR="00E3299F" w:rsidRPr="00E3299F" w:rsidRDefault="00E3299F" w:rsidP="00E3299F">
            <w:pPr>
              <w:rPr>
                <w:rFonts w:ascii="Times New Roman" w:eastAsia="Calibri" w:hAnsi="Times New Roman" w:cs="Times New Roman"/>
                <w:sz w:val="24"/>
                <w:szCs w:val="24"/>
              </w:rPr>
            </w:pPr>
          </w:p>
          <w:p w14:paraId="0B3819F2" w14:textId="289EEAA7" w:rsidR="00E3299F" w:rsidRPr="00E3299F" w:rsidRDefault="00E3299F" w:rsidP="00247CCF">
            <w:pPr>
              <w:jc w:val="center"/>
              <w:rPr>
                <w:rFonts w:ascii="Times New Roman" w:eastAsia="Calibri" w:hAnsi="Times New Roman" w:cs="Times New Roman"/>
                <w:sz w:val="24"/>
                <w:szCs w:val="24"/>
              </w:rPr>
            </w:pPr>
          </w:p>
        </w:tc>
        <w:tc>
          <w:tcPr>
            <w:tcW w:w="1703" w:type="dxa"/>
          </w:tcPr>
          <w:p w14:paraId="24385811" w14:textId="77777777" w:rsidR="00F719CB" w:rsidRPr="00D16EAD" w:rsidRDefault="00F719CB" w:rsidP="00F719CB">
            <w:pPr>
              <w:spacing w:line="276" w:lineRule="auto"/>
              <w:rPr>
                <w:rFonts w:ascii="Times New Roman" w:eastAsia="Calibri" w:hAnsi="Times New Roman" w:cs="Times New Roman"/>
                <w:sz w:val="24"/>
                <w:szCs w:val="24"/>
              </w:rPr>
            </w:pPr>
            <w:r w:rsidRPr="00D16EAD">
              <w:rPr>
                <w:rFonts w:ascii="Times New Roman" w:eastAsia="Calibri" w:hAnsi="Times New Roman" w:cs="Times New Roman"/>
                <w:sz w:val="24"/>
                <w:szCs w:val="24"/>
              </w:rPr>
              <w:t>Pavaduotojai ugdymui</w:t>
            </w:r>
            <w:r w:rsidR="00D16EAD" w:rsidRPr="00D16EAD">
              <w:rPr>
                <w:rFonts w:ascii="Times New Roman" w:eastAsia="Calibri" w:hAnsi="Times New Roman" w:cs="Times New Roman"/>
                <w:sz w:val="24"/>
                <w:szCs w:val="24"/>
              </w:rPr>
              <w:t>,</w:t>
            </w:r>
          </w:p>
          <w:p w14:paraId="378EF2F4" w14:textId="77777777" w:rsidR="00D16EAD" w:rsidRPr="00D16EAD" w:rsidRDefault="00D16EAD" w:rsidP="00F719CB">
            <w:pPr>
              <w:spacing w:line="276" w:lineRule="auto"/>
              <w:rPr>
                <w:rFonts w:ascii="Times New Roman" w:eastAsia="Calibri" w:hAnsi="Times New Roman" w:cs="Times New Roman"/>
                <w:sz w:val="24"/>
                <w:szCs w:val="24"/>
              </w:rPr>
            </w:pPr>
            <w:r w:rsidRPr="00D16EAD">
              <w:rPr>
                <w:rFonts w:ascii="Times New Roman" w:eastAsia="Calibri" w:hAnsi="Times New Roman" w:cs="Times New Roman"/>
                <w:sz w:val="24"/>
                <w:szCs w:val="24"/>
              </w:rPr>
              <w:t>Mokytojai,</w:t>
            </w:r>
          </w:p>
          <w:p w14:paraId="02481E74" w14:textId="4D054427" w:rsidR="00D16EAD" w:rsidRPr="00D16EAD" w:rsidRDefault="00D16EAD" w:rsidP="00F719CB">
            <w:pPr>
              <w:spacing w:line="276" w:lineRule="auto"/>
              <w:rPr>
                <w:rFonts w:ascii="Times New Roman" w:eastAsia="Calibri" w:hAnsi="Times New Roman" w:cs="Times New Roman"/>
                <w:sz w:val="24"/>
                <w:szCs w:val="24"/>
              </w:rPr>
            </w:pPr>
            <w:r w:rsidRPr="00D16EAD">
              <w:rPr>
                <w:rFonts w:ascii="Times New Roman" w:eastAsia="Calibri" w:hAnsi="Times New Roman" w:cs="Times New Roman"/>
                <w:sz w:val="24"/>
                <w:szCs w:val="24"/>
              </w:rPr>
              <w:t>Pagalbos Mokiniui specialistai</w:t>
            </w:r>
          </w:p>
        </w:tc>
        <w:tc>
          <w:tcPr>
            <w:tcW w:w="7319" w:type="dxa"/>
          </w:tcPr>
          <w:p w14:paraId="646983A8" w14:textId="51C61568" w:rsidR="00F719CB" w:rsidRPr="00D16EAD" w:rsidRDefault="00D16EAD" w:rsidP="00F719CB">
            <w:pPr>
              <w:spacing w:line="276" w:lineRule="auto"/>
              <w:jc w:val="both"/>
              <w:rPr>
                <w:rFonts w:ascii="Times New Roman" w:hAnsi="Times New Roman" w:cs="Times New Roman"/>
                <w:sz w:val="24"/>
                <w:szCs w:val="24"/>
              </w:rPr>
            </w:pPr>
            <w:r w:rsidRPr="00D16EAD">
              <w:rPr>
                <w:rFonts w:ascii="Times New Roman" w:hAnsi="Times New Roman" w:cs="Times New Roman"/>
                <w:sz w:val="24"/>
                <w:szCs w:val="24"/>
              </w:rPr>
              <w:t>Per metus organizuojami 1–2 mokymosi vizitai į ikimokyklinio ugdymo įstaigas, bendrojo ugdymo mokyklas.</w:t>
            </w:r>
          </w:p>
          <w:p w14:paraId="37302082" w14:textId="4C5BDA04" w:rsidR="00D16EAD" w:rsidRPr="00D16EAD" w:rsidRDefault="00D16EAD" w:rsidP="00F719CB">
            <w:pPr>
              <w:spacing w:line="276" w:lineRule="auto"/>
              <w:jc w:val="both"/>
              <w:rPr>
                <w:rFonts w:ascii="Times New Roman" w:hAnsi="Times New Roman" w:cs="Times New Roman"/>
                <w:sz w:val="24"/>
                <w:szCs w:val="24"/>
              </w:rPr>
            </w:pPr>
          </w:p>
          <w:p w14:paraId="23C4EAD6" w14:textId="1E41E695" w:rsidR="00F719CB" w:rsidRPr="00D16EAD" w:rsidRDefault="00D16EAD" w:rsidP="00F719CB">
            <w:pPr>
              <w:spacing w:line="276" w:lineRule="auto"/>
              <w:jc w:val="both"/>
              <w:rPr>
                <w:rFonts w:ascii="Times New Roman" w:hAnsi="Times New Roman" w:cs="Times New Roman"/>
                <w:sz w:val="24"/>
                <w:szCs w:val="24"/>
              </w:rPr>
            </w:pPr>
            <w:r w:rsidRPr="00D16EAD">
              <w:rPr>
                <w:rFonts w:ascii="Times New Roman" w:hAnsi="Times New Roman" w:cs="Times New Roman"/>
                <w:sz w:val="24"/>
                <w:szCs w:val="24"/>
              </w:rPr>
              <w:t xml:space="preserve">Organizuojami kultūriniai, kvalifikacijos tobulinimo renginiai (koncertai, seminarai, paskaitos) socialinių partnerių erdvėse 1-2 per metus.   </w:t>
            </w:r>
          </w:p>
        </w:tc>
      </w:tr>
      <w:tr w:rsidR="00BF1161" w:rsidRPr="00B22F5C" w14:paraId="70DD8D6C" w14:textId="77777777" w:rsidTr="00233CBC">
        <w:tc>
          <w:tcPr>
            <w:tcW w:w="13608" w:type="dxa"/>
            <w:gridSpan w:val="4"/>
          </w:tcPr>
          <w:p w14:paraId="570B8AED" w14:textId="77777777" w:rsidR="00BF1161" w:rsidRPr="00B22F5C" w:rsidRDefault="00BF1161" w:rsidP="00233CBC">
            <w:pPr>
              <w:spacing w:line="360" w:lineRule="auto"/>
              <w:rPr>
                <w:rFonts w:ascii="Times New Roman" w:eastAsia="Times New Roman" w:hAnsi="Times New Roman" w:cs="Times New Roman"/>
                <w:sz w:val="24"/>
                <w:szCs w:val="24"/>
                <w:lang w:eastAsia="lt-LT"/>
              </w:rPr>
            </w:pPr>
            <w:r>
              <w:rPr>
                <w:rFonts w:ascii="Times New Roman" w:hAnsi="Times New Roman" w:cs="Times New Roman"/>
                <w:b/>
                <w:sz w:val="24"/>
                <w:szCs w:val="24"/>
              </w:rPr>
              <w:t>2.2</w:t>
            </w:r>
            <w:r w:rsidRPr="00B22F5C">
              <w:rPr>
                <w:rFonts w:ascii="Times New Roman" w:hAnsi="Times New Roman" w:cs="Times New Roman"/>
                <w:b/>
                <w:sz w:val="24"/>
                <w:szCs w:val="24"/>
              </w:rPr>
              <w:t>. Uždavinys</w:t>
            </w:r>
            <w:r w:rsidRPr="00B22F5C">
              <w:rPr>
                <w:rFonts w:ascii="Times New Roman" w:hAnsi="Times New Roman" w:cs="Times New Roman"/>
                <w:sz w:val="24"/>
                <w:szCs w:val="24"/>
              </w:rPr>
              <w:t xml:space="preserve"> </w:t>
            </w:r>
            <w:r>
              <w:rPr>
                <w:rFonts w:ascii="Times New Roman" w:hAnsi="Times New Roman" w:cs="Times New Roman"/>
                <w:sz w:val="24"/>
                <w:szCs w:val="24"/>
              </w:rPr>
              <w:t>–</w:t>
            </w:r>
            <w:r w:rsidRPr="005F1E4B">
              <w:t xml:space="preserve"> </w:t>
            </w:r>
            <w:r w:rsidRPr="00573CAF">
              <w:rPr>
                <w:rFonts w:ascii="Times New Roman" w:hAnsi="Times New Roman" w:cs="Times New Roman"/>
                <w:sz w:val="24"/>
                <w:szCs w:val="24"/>
              </w:rPr>
              <w:t>Įtraukti mokinių tėvus į mokyklos veiklą ir jos tobulinimo procesus.</w:t>
            </w:r>
          </w:p>
        </w:tc>
      </w:tr>
      <w:tr w:rsidR="00BF1161" w:rsidRPr="0075672D" w14:paraId="7C3CA16C" w14:textId="77777777" w:rsidTr="00233CBC">
        <w:tc>
          <w:tcPr>
            <w:tcW w:w="3119" w:type="dxa"/>
          </w:tcPr>
          <w:p w14:paraId="7E875494" w14:textId="289DB827" w:rsidR="00BF1161" w:rsidRPr="00353D64" w:rsidRDefault="00BF1161" w:rsidP="00233CBC">
            <w:pPr>
              <w:rPr>
                <w:rFonts w:ascii="Arial" w:hAnsi="Arial" w:cs="Arial"/>
                <w:sz w:val="30"/>
                <w:szCs w:val="30"/>
              </w:rPr>
            </w:pPr>
            <w:r>
              <w:rPr>
                <w:rFonts w:ascii="Times New Roman" w:hAnsi="Times New Roman" w:cs="Times New Roman"/>
                <w:sz w:val="24"/>
                <w:szCs w:val="24"/>
              </w:rPr>
              <w:t>2.2.1.</w:t>
            </w:r>
            <w:r>
              <w:rPr>
                <w:rFonts w:ascii="Arial" w:hAnsi="Arial" w:cs="Arial"/>
                <w:sz w:val="30"/>
                <w:szCs w:val="30"/>
              </w:rPr>
              <w:t xml:space="preserve"> </w:t>
            </w:r>
            <w:r w:rsidRPr="0003416D">
              <w:rPr>
                <w:rFonts w:ascii="Times New Roman" w:hAnsi="Times New Roman" w:cs="Times New Roman"/>
                <w:sz w:val="24"/>
                <w:szCs w:val="24"/>
              </w:rPr>
              <w:t>Organizuoti tėvų dienas</w:t>
            </w:r>
            <w:r>
              <w:rPr>
                <w:rFonts w:ascii="Times New Roman" w:hAnsi="Times New Roman" w:cs="Times New Roman"/>
                <w:sz w:val="24"/>
                <w:szCs w:val="24"/>
              </w:rPr>
              <w:t xml:space="preserve"> ir mokinių</w:t>
            </w:r>
            <w:r w:rsidR="00823D90">
              <w:rPr>
                <w:rFonts w:ascii="Times New Roman" w:hAnsi="Times New Roman" w:cs="Times New Roman"/>
                <w:sz w:val="24"/>
                <w:szCs w:val="24"/>
              </w:rPr>
              <w:t xml:space="preserve"> pasiekimų ir</w:t>
            </w:r>
            <w:r>
              <w:rPr>
                <w:rFonts w:ascii="Times New Roman" w:hAnsi="Times New Roman" w:cs="Times New Roman"/>
                <w:sz w:val="24"/>
                <w:szCs w:val="24"/>
              </w:rPr>
              <w:t xml:space="preserve"> pažangos aptarimus</w:t>
            </w:r>
            <w:r w:rsidR="00823D90">
              <w:rPr>
                <w:rFonts w:ascii="Times New Roman" w:hAnsi="Times New Roman" w:cs="Times New Roman"/>
                <w:sz w:val="24"/>
                <w:szCs w:val="24"/>
              </w:rPr>
              <w:t>.</w:t>
            </w:r>
          </w:p>
        </w:tc>
        <w:tc>
          <w:tcPr>
            <w:tcW w:w="1467" w:type="dxa"/>
          </w:tcPr>
          <w:p w14:paraId="28C4A4C8" w14:textId="77777777" w:rsidR="00BF1161" w:rsidRDefault="00BF1161" w:rsidP="00233CB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1703" w:type="dxa"/>
          </w:tcPr>
          <w:p w14:paraId="1AF25F9B" w14:textId="77777777" w:rsidR="00BF1161" w:rsidRDefault="00BF1161" w:rsidP="00233CB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Pavaduotoja ugdymui,</w:t>
            </w:r>
          </w:p>
          <w:p w14:paraId="5F4A73B4" w14:textId="77777777" w:rsidR="00BF1161" w:rsidRPr="008F72EF" w:rsidRDefault="00BF1161" w:rsidP="00233CB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Mokytojai</w:t>
            </w:r>
          </w:p>
        </w:tc>
        <w:tc>
          <w:tcPr>
            <w:tcW w:w="7319" w:type="dxa"/>
          </w:tcPr>
          <w:p w14:paraId="4645BBA6" w14:textId="0BB2AB95" w:rsidR="00BF1161" w:rsidRPr="0075672D" w:rsidRDefault="00BF1161" w:rsidP="00233CBC">
            <w:pPr>
              <w:rPr>
                <w:rFonts w:ascii="Times New Roman" w:hAnsi="Times New Roman" w:cs="Times New Roman"/>
                <w:sz w:val="24"/>
                <w:szCs w:val="24"/>
              </w:rPr>
            </w:pPr>
            <w:r>
              <w:rPr>
                <w:rFonts w:ascii="Times New Roman" w:hAnsi="Times New Roman" w:cs="Times New Roman"/>
                <w:sz w:val="24"/>
                <w:szCs w:val="24"/>
              </w:rPr>
              <w:t xml:space="preserve">Po pusmečių organizuojami individualios pažangos aptarimai </w:t>
            </w:r>
            <w:r w:rsidR="00823D90">
              <w:rPr>
                <w:rFonts w:ascii="Times New Roman" w:hAnsi="Times New Roman" w:cs="Times New Roman"/>
                <w:sz w:val="24"/>
                <w:szCs w:val="24"/>
              </w:rPr>
              <w:t>su mokiniais ir jų tėveliais,</w:t>
            </w:r>
            <w:r>
              <w:rPr>
                <w:rFonts w:ascii="Times New Roman" w:hAnsi="Times New Roman" w:cs="Times New Roman"/>
                <w:sz w:val="24"/>
                <w:szCs w:val="24"/>
              </w:rPr>
              <w:t xml:space="preserve"> analizu</w:t>
            </w:r>
            <w:r w:rsidR="00823D90">
              <w:rPr>
                <w:rFonts w:ascii="Times New Roman" w:hAnsi="Times New Roman" w:cs="Times New Roman"/>
                <w:sz w:val="24"/>
                <w:szCs w:val="24"/>
              </w:rPr>
              <w:t>ojama individuali mokinio pažanga.</w:t>
            </w:r>
          </w:p>
        </w:tc>
      </w:tr>
      <w:tr w:rsidR="00BF1161" w:rsidRPr="00B15CFC" w14:paraId="38C5F7F3" w14:textId="77777777" w:rsidTr="00233CBC">
        <w:tc>
          <w:tcPr>
            <w:tcW w:w="3119" w:type="dxa"/>
          </w:tcPr>
          <w:p w14:paraId="3D09AF6F" w14:textId="77777777" w:rsidR="00BF1161" w:rsidRPr="00573CAF" w:rsidRDefault="00BF1161" w:rsidP="00233CBC">
            <w:pPr>
              <w:spacing w:line="276" w:lineRule="auto"/>
              <w:rPr>
                <w:rFonts w:ascii="Times New Roman" w:hAnsi="Times New Roman" w:cs="Times New Roman"/>
                <w:sz w:val="24"/>
                <w:szCs w:val="24"/>
              </w:rPr>
            </w:pPr>
            <w:r w:rsidRPr="00573CAF">
              <w:rPr>
                <w:rFonts w:ascii="Times New Roman" w:hAnsi="Times New Roman" w:cs="Times New Roman"/>
                <w:sz w:val="24"/>
                <w:szCs w:val="24"/>
              </w:rPr>
              <w:t>2.2.</w:t>
            </w:r>
            <w:r>
              <w:rPr>
                <w:rFonts w:ascii="Times New Roman" w:hAnsi="Times New Roman" w:cs="Times New Roman"/>
                <w:sz w:val="24"/>
                <w:szCs w:val="24"/>
              </w:rPr>
              <w:t>2</w:t>
            </w:r>
            <w:r w:rsidRPr="00573CAF">
              <w:rPr>
                <w:rFonts w:ascii="Times New Roman" w:hAnsi="Times New Roman" w:cs="Times New Roman"/>
                <w:sz w:val="24"/>
                <w:szCs w:val="24"/>
              </w:rPr>
              <w:t xml:space="preserve"> Tobulinti tėvų informavimo ir </w:t>
            </w:r>
            <w:r>
              <w:rPr>
                <w:rFonts w:ascii="Times New Roman" w:hAnsi="Times New Roman" w:cs="Times New Roman"/>
                <w:sz w:val="24"/>
                <w:szCs w:val="24"/>
              </w:rPr>
              <w:t>b</w:t>
            </w:r>
            <w:r w:rsidRPr="00573CAF">
              <w:rPr>
                <w:rFonts w:ascii="Times New Roman" w:hAnsi="Times New Roman" w:cs="Times New Roman"/>
                <w:sz w:val="24"/>
                <w:szCs w:val="24"/>
              </w:rPr>
              <w:t>endradarbiavimo būdus ir formas.</w:t>
            </w:r>
          </w:p>
        </w:tc>
        <w:tc>
          <w:tcPr>
            <w:tcW w:w="1467" w:type="dxa"/>
          </w:tcPr>
          <w:p w14:paraId="379C1143" w14:textId="77777777" w:rsidR="00BF1161" w:rsidRPr="00573CAF" w:rsidRDefault="00BF1161"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Visus metus</w:t>
            </w:r>
          </w:p>
        </w:tc>
        <w:tc>
          <w:tcPr>
            <w:tcW w:w="1703" w:type="dxa"/>
          </w:tcPr>
          <w:p w14:paraId="794F0C4E" w14:textId="77777777" w:rsidR="00BF1161" w:rsidRPr="00573CAF" w:rsidRDefault="00BF1161"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Direktorius,</w:t>
            </w:r>
          </w:p>
          <w:p w14:paraId="68980BC9" w14:textId="77777777" w:rsidR="00BF1161" w:rsidRPr="00573CAF" w:rsidRDefault="00BF1161"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Pavaduotojai ugdymui</w:t>
            </w:r>
          </w:p>
        </w:tc>
        <w:tc>
          <w:tcPr>
            <w:tcW w:w="7319" w:type="dxa"/>
          </w:tcPr>
          <w:p w14:paraId="2C091D2D" w14:textId="77777777" w:rsidR="00BF1161" w:rsidRPr="00573CAF" w:rsidRDefault="00BF1161" w:rsidP="00233CBC">
            <w:pPr>
              <w:jc w:val="both"/>
              <w:rPr>
                <w:rFonts w:ascii="Times New Roman" w:hAnsi="Times New Roman" w:cs="Times New Roman"/>
                <w:sz w:val="24"/>
                <w:szCs w:val="24"/>
              </w:rPr>
            </w:pPr>
            <w:r w:rsidRPr="00573CAF">
              <w:rPr>
                <w:rFonts w:ascii="Times New Roman" w:hAnsi="Times New Roman" w:cs="Times New Roman"/>
                <w:sz w:val="24"/>
                <w:szCs w:val="24"/>
              </w:rPr>
              <w:t xml:space="preserve">Per metus organizuoti 1-2 tėvų diskusijų klubo susirinkimai. </w:t>
            </w:r>
          </w:p>
          <w:p w14:paraId="74B10430" w14:textId="46EBFDDA" w:rsidR="00BF1161" w:rsidRPr="00573CAF" w:rsidRDefault="00BF1161" w:rsidP="00233CBC">
            <w:pPr>
              <w:jc w:val="both"/>
              <w:rPr>
                <w:rFonts w:ascii="Times New Roman" w:hAnsi="Times New Roman" w:cs="Times New Roman"/>
                <w:sz w:val="24"/>
                <w:szCs w:val="24"/>
              </w:rPr>
            </w:pPr>
            <w:r w:rsidRPr="00573CAF">
              <w:rPr>
                <w:rFonts w:ascii="Times New Roman" w:hAnsi="Times New Roman" w:cs="Times New Roman"/>
                <w:sz w:val="24"/>
                <w:szCs w:val="24"/>
              </w:rPr>
              <w:t>50 proc. mokinių tėvų dalyvauja aptariant ir prii</w:t>
            </w:r>
            <w:r w:rsidR="00823D90">
              <w:rPr>
                <w:rFonts w:ascii="Times New Roman" w:hAnsi="Times New Roman" w:cs="Times New Roman"/>
                <w:sz w:val="24"/>
                <w:szCs w:val="24"/>
              </w:rPr>
              <w:t>mant sprendimus</w:t>
            </w:r>
            <w:r w:rsidRPr="00573CAF">
              <w:rPr>
                <w:rFonts w:ascii="Times New Roman" w:hAnsi="Times New Roman" w:cs="Times New Roman"/>
                <w:sz w:val="24"/>
                <w:szCs w:val="24"/>
              </w:rPr>
              <w:t xml:space="preserve"> bei teikia pasiūlymus mokyklos veiklos tobulinimui.</w:t>
            </w:r>
          </w:p>
          <w:p w14:paraId="45FA9229" w14:textId="77777777" w:rsidR="00BF1161" w:rsidRPr="00573CAF" w:rsidRDefault="00BF1161" w:rsidP="00233CBC">
            <w:pPr>
              <w:spacing w:line="276" w:lineRule="auto"/>
              <w:rPr>
                <w:rFonts w:ascii="Times New Roman" w:hAnsi="Times New Roman" w:cs="Times New Roman"/>
                <w:sz w:val="24"/>
                <w:szCs w:val="24"/>
              </w:rPr>
            </w:pPr>
            <w:r w:rsidRPr="00573CAF">
              <w:rPr>
                <w:rFonts w:ascii="Times New Roman" w:hAnsi="Times New Roman" w:cs="Times New Roman"/>
                <w:sz w:val="24"/>
                <w:szCs w:val="24"/>
              </w:rPr>
              <w:t>Kiekvienais metais organizuojami susirinkimai būsimų pirmokų tėvams (dalyvauja 90 proc. tėvų)</w:t>
            </w:r>
            <w:r>
              <w:rPr>
                <w:rFonts w:ascii="Times New Roman" w:hAnsi="Times New Roman" w:cs="Times New Roman"/>
                <w:sz w:val="24"/>
                <w:szCs w:val="24"/>
              </w:rPr>
              <w:t>.</w:t>
            </w:r>
          </w:p>
        </w:tc>
      </w:tr>
      <w:tr w:rsidR="00BF1161" w:rsidRPr="00B15CFC" w14:paraId="6B2F59CB" w14:textId="77777777" w:rsidTr="00233CBC">
        <w:tc>
          <w:tcPr>
            <w:tcW w:w="3119" w:type="dxa"/>
          </w:tcPr>
          <w:p w14:paraId="1DC602F1" w14:textId="77777777" w:rsidR="00BF1161" w:rsidRPr="00573CAF" w:rsidRDefault="00BF1161" w:rsidP="00233CBC">
            <w:pPr>
              <w:spacing w:line="276" w:lineRule="auto"/>
              <w:rPr>
                <w:rFonts w:ascii="Times New Roman" w:hAnsi="Times New Roman" w:cs="Times New Roman"/>
                <w:sz w:val="24"/>
                <w:szCs w:val="24"/>
              </w:rPr>
            </w:pPr>
            <w:r w:rsidRPr="00573CAF">
              <w:rPr>
                <w:rFonts w:ascii="Times New Roman" w:hAnsi="Times New Roman" w:cs="Times New Roman"/>
                <w:sz w:val="24"/>
                <w:szCs w:val="24"/>
              </w:rPr>
              <w:t xml:space="preserve">2.2.3. </w:t>
            </w:r>
            <w:r w:rsidRPr="00573CAF">
              <w:rPr>
                <w:rStyle w:val="markedcontent"/>
                <w:rFonts w:ascii="Times New Roman" w:hAnsi="Times New Roman" w:cs="Times New Roman"/>
                <w:sz w:val="24"/>
                <w:szCs w:val="24"/>
              </w:rPr>
              <w:t>Skatinti mokinių tėvų ir socialinių partnerių iniciatyvas ir dalyvavimą mokyklos gyvenime.</w:t>
            </w:r>
          </w:p>
        </w:tc>
        <w:tc>
          <w:tcPr>
            <w:tcW w:w="1467" w:type="dxa"/>
          </w:tcPr>
          <w:p w14:paraId="506B8CF9" w14:textId="77777777" w:rsidR="00BF1161" w:rsidRPr="00573CAF" w:rsidRDefault="00BF1161"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Visus metus</w:t>
            </w:r>
          </w:p>
        </w:tc>
        <w:tc>
          <w:tcPr>
            <w:tcW w:w="1703" w:type="dxa"/>
          </w:tcPr>
          <w:p w14:paraId="490C19DA" w14:textId="77777777" w:rsidR="00BF1161" w:rsidRPr="00573CAF" w:rsidRDefault="00BF1161"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Direktorius,</w:t>
            </w:r>
          </w:p>
          <w:p w14:paraId="7048A186" w14:textId="77777777" w:rsidR="00BF1161" w:rsidRPr="00573CAF" w:rsidRDefault="00BF1161"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Pavaduotojai ugdymui</w:t>
            </w:r>
          </w:p>
        </w:tc>
        <w:tc>
          <w:tcPr>
            <w:tcW w:w="7319" w:type="dxa"/>
          </w:tcPr>
          <w:p w14:paraId="2D699003" w14:textId="77777777" w:rsidR="00BF1161" w:rsidRPr="00573CAF" w:rsidRDefault="00BF1161" w:rsidP="00233CBC">
            <w:pPr>
              <w:spacing w:line="276" w:lineRule="auto"/>
              <w:rPr>
                <w:rStyle w:val="markedcontent"/>
                <w:rFonts w:ascii="Times New Roman" w:hAnsi="Times New Roman" w:cs="Times New Roman"/>
                <w:sz w:val="24"/>
                <w:szCs w:val="24"/>
              </w:rPr>
            </w:pPr>
            <w:r w:rsidRPr="00573CAF">
              <w:rPr>
                <w:rStyle w:val="markedcontent"/>
                <w:rFonts w:ascii="Times New Roman" w:hAnsi="Times New Roman" w:cs="Times New Roman"/>
                <w:sz w:val="24"/>
                <w:szCs w:val="24"/>
              </w:rPr>
              <w:t xml:space="preserve">Tėvai įtraukiami į mokyklos, ugdymo grupių, klasių mokytojų organizuojamus ugdymo karjerai renginius, ekskursijas, sporto šventes, muges, akcijas. </w:t>
            </w:r>
          </w:p>
          <w:p w14:paraId="45C68028" w14:textId="77777777" w:rsidR="00BF1161" w:rsidRPr="00573CAF" w:rsidRDefault="00BF1161" w:rsidP="00233CBC">
            <w:pPr>
              <w:spacing w:line="276" w:lineRule="auto"/>
              <w:rPr>
                <w:rFonts w:ascii="Times New Roman" w:hAnsi="Times New Roman" w:cs="Times New Roman"/>
                <w:sz w:val="24"/>
                <w:szCs w:val="24"/>
              </w:rPr>
            </w:pPr>
            <w:r w:rsidRPr="00573CAF">
              <w:rPr>
                <w:rStyle w:val="markedcontent"/>
                <w:rFonts w:ascii="Times New Roman" w:hAnsi="Times New Roman" w:cs="Times New Roman"/>
                <w:sz w:val="24"/>
                <w:szCs w:val="24"/>
              </w:rPr>
              <w:t>Per metus inicijuota ir pravesta 15-20 veiklų darželio grupėse ir mokykloje.</w:t>
            </w:r>
          </w:p>
        </w:tc>
      </w:tr>
    </w:tbl>
    <w:p w14:paraId="1294A3BB" w14:textId="77777777" w:rsidR="00BF1161" w:rsidRDefault="00BF1161" w:rsidP="00BF1161">
      <w:pPr>
        <w:jc w:val="center"/>
        <w:rPr>
          <w:rFonts w:ascii="Times New Roman" w:hAnsi="Times New Roman" w:cs="Times New Roman"/>
          <w:b/>
          <w:sz w:val="24"/>
          <w:szCs w:val="24"/>
        </w:rPr>
      </w:pPr>
    </w:p>
    <w:tbl>
      <w:tblPr>
        <w:tblStyle w:val="TableGrid1"/>
        <w:tblW w:w="13608" w:type="dxa"/>
        <w:tblInd w:w="137" w:type="dxa"/>
        <w:tblLayout w:type="fixed"/>
        <w:tblLook w:val="04A0" w:firstRow="1" w:lastRow="0" w:firstColumn="1" w:lastColumn="0" w:noHBand="0" w:noVBand="1"/>
      </w:tblPr>
      <w:tblGrid>
        <w:gridCol w:w="3119"/>
        <w:gridCol w:w="1467"/>
        <w:gridCol w:w="1703"/>
        <w:gridCol w:w="7319"/>
      </w:tblGrid>
      <w:tr w:rsidR="00247CCF" w:rsidRPr="00CA7DA6" w14:paraId="726844F7" w14:textId="77777777" w:rsidTr="00233CBC">
        <w:tc>
          <w:tcPr>
            <w:tcW w:w="13608" w:type="dxa"/>
            <w:gridSpan w:val="4"/>
          </w:tcPr>
          <w:p w14:paraId="5CA2F39A" w14:textId="77777777" w:rsidR="00247CCF" w:rsidRPr="00CA7DA6" w:rsidRDefault="00247CCF" w:rsidP="00233CBC">
            <w:pPr>
              <w:pStyle w:val="Sraopastraipa"/>
              <w:spacing w:line="360" w:lineRule="auto"/>
              <w:ind w:left="0"/>
              <w:jc w:val="both"/>
              <w:rPr>
                <w:rFonts w:ascii="Times New Roman" w:eastAsia="Times New Roman" w:hAnsi="Times New Roman" w:cs="Times New Roman"/>
                <w:sz w:val="24"/>
                <w:szCs w:val="24"/>
                <w:lang w:eastAsia="lt-LT"/>
              </w:rPr>
            </w:pPr>
            <w:r w:rsidRPr="00CA7DA6">
              <w:rPr>
                <w:rFonts w:ascii="Times New Roman" w:hAnsi="Times New Roman" w:cs="Times New Roman"/>
                <w:b/>
                <w:bCs/>
                <w:sz w:val="24"/>
                <w:szCs w:val="24"/>
              </w:rPr>
              <w:lastRenderedPageBreak/>
              <w:t>3. Tikslas</w:t>
            </w:r>
            <w:r w:rsidRPr="00CA7DA6">
              <w:rPr>
                <w:rFonts w:ascii="Times New Roman" w:hAnsi="Times New Roman" w:cs="Times New Roman"/>
                <w:sz w:val="24"/>
                <w:szCs w:val="24"/>
              </w:rPr>
              <w:t xml:space="preserve"> – užtikrinant mokinių mokymosi pagalbos organizavimą, kurti saugią, socialinę ir emocinę, </w:t>
            </w:r>
            <w:r w:rsidRPr="00CA7DA6">
              <w:rPr>
                <w:rFonts w:ascii="Times New Roman" w:eastAsia="Times New Roman" w:hAnsi="Times New Roman" w:cs="Times New Roman"/>
                <w:sz w:val="24"/>
                <w:szCs w:val="24"/>
                <w:lang w:eastAsia="lt-LT"/>
              </w:rPr>
              <w:t>kiekvieno mokinio įtraukčiai palankią ugdymo(si) aplinką.</w:t>
            </w:r>
          </w:p>
        </w:tc>
      </w:tr>
      <w:tr w:rsidR="009D5F0F" w:rsidRPr="00CA7DA6" w14:paraId="7FB58708" w14:textId="77777777" w:rsidTr="00233CBC">
        <w:tc>
          <w:tcPr>
            <w:tcW w:w="13608" w:type="dxa"/>
            <w:gridSpan w:val="4"/>
          </w:tcPr>
          <w:p w14:paraId="484E523B" w14:textId="6F16BE22" w:rsidR="009D5F0F" w:rsidRPr="00CA7DA6" w:rsidRDefault="009D5F0F" w:rsidP="00233CBC">
            <w:pPr>
              <w:pStyle w:val="Sraopastraipa"/>
              <w:spacing w:line="360" w:lineRule="auto"/>
              <w:ind w:left="0"/>
              <w:jc w:val="both"/>
              <w:rPr>
                <w:rFonts w:ascii="Times New Roman" w:hAnsi="Times New Roman" w:cs="Times New Roman"/>
                <w:b/>
                <w:bCs/>
                <w:sz w:val="24"/>
                <w:szCs w:val="24"/>
              </w:rPr>
            </w:pPr>
            <w:r>
              <w:rPr>
                <w:rFonts w:ascii="Times New Roman" w:hAnsi="Times New Roman" w:cs="Times New Roman"/>
                <w:b/>
                <w:sz w:val="24"/>
                <w:szCs w:val="24"/>
              </w:rPr>
              <w:t>3.1</w:t>
            </w:r>
            <w:r w:rsidRPr="00B22F5C">
              <w:rPr>
                <w:rFonts w:ascii="Times New Roman" w:hAnsi="Times New Roman" w:cs="Times New Roman"/>
                <w:b/>
                <w:sz w:val="24"/>
                <w:szCs w:val="24"/>
              </w:rPr>
              <w:t>. Uždavinys</w:t>
            </w:r>
            <w:r w:rsidRPr="00B22F5C">
              <w:rPr>
                <w:rFonts w:ascii="Times New Roman" w:hAnsi="Times New Roman" w:cs="Times New Roman"/>
                <w:sz w:val="24"/>
                <w:szCs w:val="24"/>
              </w:rPr>
              <w:t xml:space="preserve"> </w:t>
            </w:r>
            <w:r>
              <w:rPr>
                <w:rFonts w:ascii="Times New Roman" w:hAnsi="Times New Roman" w:cs="Times New Roman"/>
                <w:sz w:val="24"/>
                <w:szCs w:val="24"/>
              </w:rPr>
              <w:t>–</w:t>
            </w:r>
            <w:r w:rsidRPr="005F1E4B">
              <w:t xml:space="preserve"> </w:t>
            </w:r>
            <w:r w:rsidRPr="009D5F0F">
              <w:rPr>
                <w:rFonts w:ascii="Times New Roman" w:hAnsi="Times New Roman" w:cs="Times New Roman"/>
                <w:sz w:val="24"/>
                <w:szCs w:val="24"/>
              </w:rPr>
              <w:t>teikti kokybišką švietimo pagalbą ir modernizuoti edukacines erdves.</w:t>
            </w:r>
          </w:p>
        </w:tc>
      </w:tr>
      <w:tr w:rsidR="00247CCF" w:rsidRPr="00281B28" w14:paraId="740A2182" w14:textId="77777777" w:rsidTr="00233CBC">
        <w:tc>
          <w:tcPr>
            <w:tcW w:w="3119" w:type="dxa"/>
          </w:tcPr>
          <w:p w14:paraId="252AB8C2" w14:textId="77777777" w:rsidR="00247CCF" w:rsidRPr="00281B28" w:rsidRDefault="00247CCF" w:rsidP="00233CBC">
            <w:pPr>
              <w:rPr>
                <w:rFonts w:ascii="Times New Roman" w:hAnsi="Times New Roman" w:cs="Times New Roman"/>
                <w:sz w:val="24"/>
                <w:szCs w:val="24"/>
              </w:rPr>
            </w:pPr>
            <w:r w:rsidRPr="00281B28">
              <w:rPr>
                <w:rFonts w:ascii="Times New Roman" w:hAnsi="Times New Roman" w:cs="Times New Roman"/>
                <w:sz w:val="24"/>
                <w:szCs w:val="24"/>
              </w:rPr>
              <w:t xml:space="preserve">3.1.1. Užtikrinti kokybišką švietimo pagalbą, </w:t>
            </w:r>
            <w:r w:rsidRPr="00281B28">
              <w:rPr>
                <w:rFonts w:ascii="Times New Roman" w:hAnsi="Times New Roman" w:cs="Times New Roman"/>
                <w:kern w:val="24"/>
                <w:sz w:val="24"/>
                <w:szCs w:val="24"/>
              </w:rPr>
              <w:t>vykdyti ilgalaikes prevencines socialinio ir emocinio ugdymo programas.</w:t>
            </w:r>
          </w:p>
        </w:tc>
        <w:tc>
          <w:tcPr>
            <w:tcW w:w="1467" w:type="dxa"/>
          </w:tcPr>
          <w:p w14:paraId="72FEBC38" w14:textId="77777777" w:rsidR="00247CCF" w:rsidRPr="00281B28" w:rsidRDefault="00247CCF" w:rsidP="00233CBC">
            <w:pPr>
              <w:spacing w:line="276" w:lineRule="auto"/>
              <w:rPr>
                <w:rFonts w:ascii="Times New Roman" w:eastAsia="Calibri" w:hAnsi="Times New Roman" w:cs="Times New Roman"/>
                <w:sz w:val="24"/>
                <w:szCs w:val="24"/>
              </w:rPr>
            </w:pPr>
            <w:r w:rsidRPr="00281B28">
              <w:rPr>
                <w:rFonts w:ascii="Times New Roman" w:eastAsia="Calibri" w:hAnsi="Times New Roman" w:cs="Times New Roman"/>
                <w:sz w:val="24"/>
                <w:szCs w:val="24"/>
              </w:rPr>
              <w:t>Visus metus</w:t>
            </w:r>
          </w:p>
        </w:tc>
        <w:tc>
          <w:tcPr>
            <w:tcW w:w="1703" w:type="dxa"/>
          </w:tcPr>
          <w:p w14:paraId="3187B711" w14:textId="77777777" w:rsidR="00247CCF" w:rsidRPr="00281B28" w:rsidRDefault="00247CCF" w:rsidP="00233CBC">
            <w:pPr>
              <w:spacing w:line="276" w:lineRule="auto"/>
              <w:rPr>
                <w:rFonts w:ascii="Times New Roman" w:eastAsia="Calibri" w:hAnsi="Times New Roman" w:cs="Times New Roman"/>
                <w:sz w:val="24"/>
                <w:szCs w:val="24"/>
              </w:rPr>
            </w:pPr>
            <w:r w:rsidRPr="00281B28">
              <w:rPr>
                <w:rFonts w:ascii="Times New Roman" w:eastAsia="Calibri" w:hAnsi="Times New Roman" w:cs="Times New Roman"/>
                <w:sz w:val="24"/>
                <w:szCs w:val="24"/>
              </w:rPr>
              <w:t>VGK komisijos nariai,</w:t>
            </w:r>
          </w:p>
          <w:p w14:paraId="3E86D16E" w14:textId="77777777" w:rsidR="00247CCF" w:rsidRPr="00281B28" w:rsidRDefault="00247CCF" w:rsidP="00233CBC">
            <w:pPr>
              <w:spacing w:line="276" w:lineRule="auto"/>
              <w:rPr>
                <w:rFonts w:ascii="Times New Roman" w:eastAsia="Calibri" w:hAnsi="Times New Roman" w:cs="Times New Roman"/>
                <w:sz w:val="24"/>
                <w:szCs w:val="24"/>
              </w:rPr>
            </w:pPr>
            <w:r w:rsidRPr="00281B28">
              <w:rPr>
                <w:rFonts w:ascii="Times New Roman" w:eastAsia="Calibri" w:hAnsi="Times New Roman" w:cs="Times New Roman"/>
                <w:sz w:val="24"/>
                <w:szCs w:val="24"/>
              </w:rPr>
              <w:t>Pagalbos specialistai,</w:t>
            </w:r>
          </w:p>
          <w:p w14:paraId="551D4306" w14:textId="77777777" w:rsidR="00247CCF" w:rsidRPr="00281B28" w:rsidRDefault="00247CCF" w:rsidP="00233CBC">
            <w:pPr>
              <w:spacing w:line="276" w:lineRule="auto"/>
              <w:rPr>
                <w:rFonts w:ascii="Times New Roman" w:eastAsia="Calibri" w:hAnsi="Times New Roman" w:cs="Times New Roman"/>
                <w:sz w:val="24"/>
                <w:szCs w:val="24"/>
              </w:rPr>
            </w:pPr>
            <w:r w:rsidRPr="00281B28">
              <w:rPr>
                <w:rFonts w:ascii="Times New Roman" w:eastAsia="Calibri" w:hAnsi="Times New Roman" w:cs="Times New Roman"/>
                <w:sz w:val="24"/>
                <w:szCs w:val="24"/>
              </w:rPr>
              <w:t>Mokytojai</w:t>
            </w:r>
          </w:p>
        </w:tc>
        <w:tc>
          <w:tcPr>
            <w:tcW w:w="7319" w:type="dxa"/>
          </w:tcPr>
          <w:p w14:paraId="5EA123C1" w14:textId="77777777" w:rsidR="00247CCF" w:rsidRPr="00281B28" w:rsidRDefault="00247CCF" w:rsidP="00233CBC">
            <w:pPr>
              <w:rPr>
                <w:rFonts w:ascii="Times New Roman" w:hAnsi="Times New Roman" w:cs="Times New Roman"/>
                <w:sz w:val="24"/>
                <w:szCs w:val="24"/>
              </w:rPr>
            </w:pPr>
            <w:r w:rsidRPr="00281B28">
              <w:rPr>
                <w:rFonts w:ascii="Times New Roman" w:hAnsi="Times New Roman" w:cs="Times New Roman"/>
                <w:sz w:val="24"/>
                <w:szCs w:val="24"/>
              </w:rPr>
              <w:t>100 proc. mokinių dalyvauja bent vienoje ilgalaikėje prevencinėje programoje.</w:t>
            </w:r>
          </w:p>
          <w:p w14:paraId="66E59680" w14:textId="77777777" w:rsidR="00247CCF" w:rsidRPr="00281B28" w:rsidRDefault="00247CCF" w:rsidP="00233CBC">
            <w:pPr>
              <w:rPr>
                <w:rFonts w:ascii="Times New Roman" w:hAnsi="Times New Roman" w:cs="Times New Roman"/>
                <w:color w:val="000000"/>
                <w:sz w:val="24"/>
                <w:szCs w:val="24"/>
              </w:rPr>
            </w:pPr>
            <w:r w:rsidRPr="00281B28">
              <w:rPr>
                <w:rFonts w:ascii="Times New Roman" w:hAnsi="Times New Roman" w:cs="Times New Roman"/>
                <w:color w:val="000000"/>
                <w:sz w:val="24"/>
                <w:szCs w:val="24"/>
              </w:rPr>
              <w:t xml:space="preserve">10 </w:t>
            </w:r>
            <w:r w:rsidRPr="00281B28">
              <w:rPr>
                <w:rFonts w:ascii="Times New Roman" w:hAnsi="Times New Roman" w:cs="Times New Roman"/>
                <w:sz w:val="24"/>
                <w:szCs w:val="24"/>
              </w:rPr>
              <w:t xml:space="preserve">proc. </w:t>
            </w:r>
            <w:r w:rsidRPr="00281B28">
              <w:rPr>
                <w:rFonts w:ascii="Times New Roman" w:hAnsi="Times New Roman" w:cs="Times New Roman"/>
                <w:color w:val="000000"/>
                <w:sz w:val="24"/>
                <w:szCs w:val="24"/>
              </w:rPr>
              <w:t>sumažėja konfliktinių situacijų, žeminančio elgesio atvejų.</w:t>
            </w:r>
          </w:p>
          <w:p w14:paraId="10CBA237" w14:textId="77777777" w:rsidR="00247CCF" w:rsidRPr="00281B28" w:rsidRDefault="00247CCF" w:rsidP="00233CBC">
            <w:pPr>
              <w:jc w:val="both"/>
              <w:rPr>
                <w:rFonts w:ascii="Times New Roman" w:hAnsi="Times New Roman" w:cs="Times New Roman"/>
                <w:kern w:val="24"/>
                <w:sz w:val="24"/>
                <w:szCs w:val="24"/>
              </w:rPr>
            </w:pPr>
            <w:r w:rsidRPr="00281B28">
              <w:rPr>
                <w:rFonts w:ascii="Times New Roman" w:hAnsi="Times New Roman" w:cs="Times New Roman"/>
                <w:kern w:val="24"/>
                <w:sz w:val="24"/>
                <w:szCs w:val="24"/>
              </w:rPr>
              <w:t xml:space="preserve">Vykdoma mokinių savijautos mokykloje apklausa. Mokinių, kurie mokykloje jaučiasi gerai (noriai eina į mokyklą) – 98 proc. </w:t>
            </w:r>
          </w:p>
          <w:p w14:paraId="6F1AD92A" w14:textId="77777777" w:rsidR="00247CCF" w:rsidRPr="00281B28" w:rsidRDefault="00247CCF" w:rsidP="00233CBC">
            <w:pPr>
              <w:rPr>
                <w:rFonts w:ascii="Times New Roman" w:hAnsi="Times New Roman" w:cs="Times New Roman"/>
                <w:sz w:val="24"/>
                <w:szCs w:val="24"/>
              </w:rPr>
            </w:pPr>
            <w:r w:rsidRPr="00281B28">
              <w:rPr>
                <w:rFonts w:ascii="Times New Roman" w:hAnsi="Times New Roman" w:cs="Times New Roman"/>
                <w:kern w:val="24"/>
                <w:sz w:val="24"/>
                <w:szCs w:val="24"/>
              </w:rPr>
              <w:t xml:space="preserve">90 proc. Vaiko gerovės komisijos posėdžiuose, kuriuose sprendžiant mokinio ugdymo,  pagalbos teikimo klausimus, dalyvauja </w:t>
            </w:r>
            <w:r>
              <w:rPr>
                <w:rFonts w:ascii="Times New Roman" w:hAnsi="Times New Roman" w:cs="Times New Roman"/>
                <w:kern w:val="24"/>
                <w:sz w:val="24"/>
                <w:szCs w:val="24"/>
              </w:rPr>
              <w:t>mokinio</w:t>
            </w:r>
            <w:r w:rsidRPr="00281B28">
              <w:rPr>
                <w:rFonts w:ascii="Times New Roman" w:hAnsi="Times New Roman" w:cs="Times New Roman"/>
                <w:kern w:val="24"/>
                <w:sz w:val="24"/>
                <w:szCs w:val="24"/>
              </w:rPr>
              <w:t xml:space="preserve"> tėvai.</w:t>
            </w:r>
          </w:p>
        </w:tc>
      </w:tr>
      <w:tr w:rsidR="00247CCF" w:rsidRPr="00281B28" w14:paraId="7E1FB911" w14:textId="77777777" w:rsidTr="00233CBC">
        <w:tc>
          <w:tcPr>
            <w:tcW w:w="3119" w:type="dxa"/>
          </w:tcPr>
          <w:p w14:paraId="43B45ECE" w14:textId="77777777" w:rsidR="00247CCF" w:rsidRPr="00281B28" w:rsidRDefault="00247CCF" w:rsidP="00233CBC">
            <w:pPr>
              <w:spacing w:line="276" w:lineRule="auto"/>
              <w:rPr>
                <w:rFonts w:ascii="Times New Roman" w:hAnsi="Times New Roman" w:cs="Times New Roman"/>
                <w:color w:val="000000" w:themeColor="text1"/>
                <w:sz w:val="24"/>
                <w:szCs w:val="24"/>
              </w:rPr>
            </w:pPr>
            <w:r w:rsidRPr="00281B28">
              <w:rPr>
                <w:rFonts w:ascii="Times New Roman" w:hAnsi="Times New Roman" w:cs="Times New Roman"/>
                <w:color w:val="000000" w:themeColor="text1"/>
                <w:sz w:val="24"/>
                <w:szCs w:val="24"/>
              </w:rPr>
              <w:t>3.1.2. Modernizuoti ugdymo grupes, klases  skaitmeninėmis ir IKT priemonėmis.</w:t>
            </w:r>
          </w:p>
        </w:tc>
        <w:tc>
          <w:tcPr>
            <w:tcW w:w="1467" w:type="dxa"/>
          </w:tcPr>
          <w:p w14:paraId="79A5D1EF" w14:textId="77777777" w:rsidR="00247CCF" w:rsidRPr="00281B28" w:rsidRDefault="00247CCF" w:rsidP="00233CBC">
            <w:pPr>
              <w:spacing w:line="276" w:lineRule="auto"/>
              <w:rPr>
                <w:rFonts w:ascii="Times New Roman" w:eastAsia="Calibri" w:hAnsi="Times New Roman" w:cs="Times New Roman"/>
                <w:color w:val="000000" w:themeColor="text1"/>
                <w:sz w:val="24"/>
                <w:szCs w:val="24"/>
              </w:rPr>
            </w:pPr>
            <w:r w:rsidRPr="00281B28">
              <w:rPr>
                <w:rFonts w:ascii="Times New Roman" w:eastAsia="Calibri" w:hAnsi="Times New Roman" w:cs="Times New Roman"/>
                <w:color w:val="000000" w:themeColor="text1"/>
                <w:sz w:val="24"/>
                <w:szCs w:val="24"/>
              </w:rPr>
              <w:t>Visus metus</w:t>
            </w:r>
          </w:p>
        </w:tc>
        <w:tc>
          <w:tcPr>
            <w:tcW w:w="1703" w:type="dxa"/>
          </w:tcPr>
          <w:p w14:paraId="6973BA81" w14:textId="77777777" w:rsidR="00247CCF" w:rsidRPr="00281B28" w:rsidRDefault="00247CCF" w:rsidP="00233CBC">
            <w:pPr>
              <w:spacing w:line="276" w:lineRule="auto"/>
              <w:rPr>
                <w:rFonts w:ascii="Times New Roman" w:eastAsia="Calibri" w:hAnsi="Times New Roman" w:cs="Times New Roman"/>
                <w:color w:val="000000" w:themeColor="text1"/>
                <w:sz w:val="24"/>
                <w:szCs w:val="24"/>
              </w:rPr>
            </w:pPr>
            <w:r w:rsidRPr="00281B28">
              <w:rPr>
                <w:rFonts w:ascii="Times New Roman" w:eastAsia="Calibri" w:hAnsi="Times New Roman" w:cs="Times New Roman"/>
                <w:color w:val="000000" w:themeColor="text1"/>
                <w:sz w:val="24"/>
                <w:szCs w:val="24"/>
              </w:rPr>
              <w:t>Direktorius,</w:t>
            </w:r>
          </w:p>
          <w:p w14:paraId="17C6CA4C" w14:textId="77777777" w:rsidR="00247CCF" w:rsidRPr="00281B28" w:rsidRDefault="00247CCF" w:rsidP="00233CBC">
            <w:pPr>
              <w:spacing w:line="276" w:lineRule="auto"/>
              <w:rPr>
                <w:rFonts w:ascii="Times New Roman" w:eastAsia="Calibri" w:hAnsi="Times New Roman" w:cs="Times New Roman"/>
                <w:color w:val="000000" w:themeColor="text1"/>
                <w:sz w:val="24"/>
                <w:szCs w:val="24"/>
              </w:rPr>
            </w:pPr>
            <w:r w:rsidRPr="00281B28">
              <w:rPr>
                <w:rFonts w:ascii="Times New Roman" w:eastAsia="Calibri" w:hAnsi="Times New Roman" w:cs="Times New Roman"/>
                <w:color w:val="000000" w:themeColor="text1"/>
                <w:sz w:val="24"/>
                <w:szCs w:val="24"/>
              </w:rPr>
              <w:t>Pavaduotojas ūkio reikalams</w:t>
            </w:r>
          </w:p>
        </w:tc>
        <w:tc>
          <w:tcPr>
            <w:tcW w:w="7319" w:type="dxa"/>
          </w:tcPr>
          <w:p w14:paraId="404B7A82" w14:textId="44B5FB31" w:rsidR="00247CCF" w:rsidRPr="001120E5" w:rsidRDefault="00247CCF" w:rsidP="00233CBC">
            <w:pPr>
              <w:spacing w:line="276" w:lineRule="auto"/>
              <w:rPr>
                <w:rFonts w:ascii="Times New Roman" w:hAnsi="Times New Roman" w:cs="Times New Roman"/>
                <w:sz w:val="24"/>
                <w:szCs w:val="24"/>
              </w:rPr>
            </w:pPr>
            <w:r w:rsidRPr="001120E5">
              <w:rPr>
                <w:rFonts w:ascii="Times New Roman" w:hAnsi="Times New Roman" w:cs="Times New Roman"/>
                <w:sz w:val="24"/>
                <w:szCs w:val="24"/>
              </w:rPr>
              <w:t>Priešmokyklinio ugdymo grupėse sumontuo</w:t>
            </w:r>
            <w:r w:rsidR="00482FE3" w:rsidRPr="001120E5">
              <w:rPr>
                <w:rFonts w:ascii="Times New Roman" w:hAnsi="Times New Roman" w:cs="Times New Roman"/>
                <w:sz w:val="24"/>
                <w:szCs w:val="24"/>
              </w:rPr>
              <w:t>ta 1 interaktyvi lenta</w:t>
            </w:r>
            <w:r w:rsidR="001120E5" w:rsidRPr="001120E5">
              <w:rPr>
                <w:rFonts w:ascii="Times New Roman" w:hAnsi="Times New Roman" w:cs="Times New Roman"/>
                <w:sz w:val="24"/>
                <w:szCs w:val="24"/>
              </w:rPr>
              <w:t xml:space="preserve">, </w:t>
            </w:r>
            <w:r w:rsidRPr="001120E5">
              <w:rPr>
                <w:rFonts w:ascii="Times New Roman" w:hAnsi="Times New Roman" w:cs="Times New Roman"/>
                <w:sz w:val="24"/>
                <w:szCs w:val="24"/>
              </w:rPr>
              <w:t xml:space="preserve">ugdymo grupių mokytojams nupirkti 9 projektoriai. </w:t>
            </w:r>
          </w:p>
          <w:p w14:paraId="2AA7B035" w14:textId="77777777" w:rsidR="00247CCF" w:rsidRPr="001120E5" w:rsidRDefault="00247CCF" w:rsidP="00233CBC">
            <w:pPr>
              <w:spacing w:line="276" w:lineRule="auto"/>
              <w:rPr>
                <w:rFonts w:ascii="Times New Roman" w:hAnsi="Times New Roman" w:cs="Times New Roman"/>
                <w:sz w:val="24"/>
                <w:szCs w:val="24"/>
              </w:rPr>
            </w:pPr>
            <w:r w:rsidRPr="001120E5">
              <w:rPr>
                <w:rFonts w:ascii="Times New Roman" w:hAnsi="Times New Roman" w:cs="Times New Roman"/>
                <w:sz w:val="24"/>
                <w:szCs w:val="24"/>
              </w:rPr>
              <w:t>Mokytojams sudarytos sąlygos taikyti skaitmeninį turinį ugdomosiose veiklose, pamokose, taikomi inovatyvūs ugdymo metodai.</w:t>
            </w:r>
          </w:p>
        </w:tc>
      </w:tr>
      <w:tr w:rsidR="00247CCF" w:rsidRPr="00281B28" w14:paraId="23D860CA" w14:textId="77777777" w:rsidTr="00233CBC">
        <w:tc>
          <w:tcPr>
            <w:tcW w:w="3119" w:type="dxa"/>
          </w:tcPr>
          <w:p w14:paraId="220BBCE2" w14:textId="77777777" w:rsidR="00247CCF" w:rsidRPr="00281B28" w:rsidRDefault="00247CCF" w:rsidP="00233CBC">
            <w:pPr>
              <w:spacing w:line="276" w:lineRule="auto"/>
              <w:rPr>
                <w:rFonts w:ascii="Times New Roman" w:hAnsi="Times New Roman" w:cs="Times New Roman"/>
                <w:sz w:val="24"/>
                <w:szCs w:val="24"/>
              </w:rPr>
            </w:pPr>
            <w:r w:rsidRPr="00281B28">
              <w:rPr>
                <w:rFonts w:ascii="Times New Roman" w:hAnsi="Times New Roman" w:cs="Times New Roman"/>
                <w:sz w:val="24"/>
                <w:szCs w:val="24"/>
              </w:rPr>
              <w:t xml:space="preserve">3.1.3. </w:t>
            </w:r>
            <w:r w:rsidRPr="00281B28">
              <w:rPr>
                <w:rStyle w:val="markedcontent"/>
                <w:rFonts w:ascii="Times New Roman" w:hAnsi="Times New Roman" w:cs="Times New Roman"/>
                <w:sz w:val="24"/>
                <w:szCs w:val="24"/>
              </w:rPr>
              <w:t>Modernizuoti ir</w:t>
            </w:r>
            <w:r w:rsidRPr="00281B28">
              <w:rPr>
                <w:rFonts w:ascii="Times New Roman" w:hAnsi="Times New Roman" w:cs="Times New Roman"/>
                <w:sz w:val="24"/>
                <w:szCs w:val="24"/>
              </w:rPr>
              <w:t xml:space="preserve"> </w:t>
            </w:r>
            <w:r w:rsidRPr="00281B28">
              <w:rPr>
                <w:rStyle w:val="markedcontent"/>
                <w:rFonts w:ascii="Times New Roman" w:hAnsi="Times New Roman" w:cs="Times New Roman"/>
                <w:sz w:val="24"/>
                <w:szCs w:val="24"/>
              </w:rPr>
              <w:t>pritaikyti edukacines erdves įvairių</w:t>
            </w:r>
            <w:r w:rsidRPr="00281B28">
              <w:rPr>
                <w:rFonts w:ascii="Times New Roman" w:hAnsi="Times New Roman" w:cs="Times New Roman"/>
                <w:sz w:val="24"/>
                <w:szCs w:val="24"/>
              </w:rPr>
              <w:t xml:space="preserve"> </w:t>
            </w:r>
            <w:r w:rsidRPr="00281B28">
              <w:rPr>
                <w:rStyle w:val="markedcontent"/>
                <w:rFonts w:ascii="Times New Roman" w:hAnsi="Times New Roman" w:cs="Times New Roman"/>
                <w:sz w:val="24"/>
                <w:szCs w:val="24"/>
              </w:rPr>
              <w:t>ugdymosi poreikių</w:t>
            </w:r>
            <w:r w:rsidRPr="00281B28">
              <w:rPr>
                <w:rFonts w:ascii="Times New Roman" w:hAnsi="Times New Roman" w:cs="Times New Roman"/>
                <w:sz w:val="24"/>
                <w:szCs w:val="24"/>
              </w:rPr>
              <w:t xml:space="preserve"> </w:t>
            </w:r>
            <w:r w:rsidRPr="00281B28">
              <w:rPr>
                <w:rStyle w:val="markedcontent"/>
                <w:rFonts w:ascii="Times New Roman" w:hAnsi="Times New Roman" w:cs="Times New Roman"/>
                <w:sz w:val="24"/>
                <w:szCs w:val="24"/>
              </w:rPr>
              <w:t>turintiems</w:t>
            </w:r>
            <w:r w:rsidRPr="00281B28">
              <w:rPr>
                <w:rFonts w:ascii="Times New Roman" w:hAnsi="Times New Roman" w:cs="Times New Roman"/>
                <w:sz w:val="24"/>
                <w:szCs w:val="24"/>
              </w:rPr>
              <w:t xml:space="preserve"> </w:t>
            </w:r>
            <w:r w:rsidRPr="00281B28">
              <w:rPr>
                <w:rStyle w:val="markedcontent"/>
                <w:rFonts w:ascii="Times New Roman" w:hAnsi="Times New Roman" w:cs="Times New Roman"/>
                <w:sz w:val="24"/>
                <w:szCs w:val="24"/>
              </w:rPr>
              <w:t>mokiniams.</w:t>
            </w:r>
          </w:p>
        </w:tc>
        <w:tc>
          <w:tcPr>
            <w:tcW w:w="1467" w:type="dxa"/>
          </w:tcPr>
          <w:p w14:paraId="3759FFBF" w14:textId="77777777" w:rsidR="00247CCF" w:rsidRPr="00573CAF" w:rsidRDefault="00247CCF"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Visus metus</w:t>
            </w:r>
          </w:p>
        </w:tc>
        <w:tc>
          <w:tcPr>
            <w:tcW w:w="1703" w:type="dxa"/>
          </w:tcPr>
          <w:p w14:paraId="12B50D78" w14:textId="77777777" w:rsidR="00247CCF" w:rsidRPr="00573CAF" w:rsidRDefault="00247CCF"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Direktorius,</w:t>
            </w:r>
          </w:p>
          <w:p w14:paraId="46D26838" w14:textId="77777777" w:rsidR="00247CCF" w:rsidRPr="00573CAF" w:rsidRDefault="00247CCF" w:rsidP="00233CBC">
            <w:pPr>
              <w:spacing w:line="276" w:lineRule="auto"/>
              <w:rPr>
                <w:rFonts w:ascii="Times New Roman" w:eastAsia="Calibri" w:hAnsi="Times New Roman" w:cs="Times New Roman"/>
                <w:sz w:val="24"/>
                <w:szCs w:val="24"/>
              </w:rPr>
            </w:pPr>
            <w:r w:rsidRPr="00573CAF">
              <w:rPr>
                <w:rFonts w:ascii="Times New Roman" w:eastAsia="Calibri" w:hAnsi="Times New Roman" w:cs="Times New Roman"/>
                <w:sz w:val="24"/>
                <w:szCs w:val="24"/>
              </w:rPr>
              <w:t>Pavaduotoja</w:t>
            </w:r>
            <w:r>
              <w:rPr>
                <w:rFonts w:ascii="Times New Roman" w:eastAsia="Calibri" w:hAnsi="Times New Roman" w:cs="Times New Roman"/>
                <w:sz w:val="24"/>
                <w:szCs w:val="24"/>
              </w:rPr>
              <w:t>s</w:t>
            </w:r>
            <w:r w:rsidRPr="00573CAF">
              <w:rPr>
                <w:rFonts w:ascii="Times New Roman" w:eastAsia="Calibri" w:hAnsi="Times New Roman" w:cs="Times New Roman"/>
                <w:sz w:val="24"/>
                <w:szCs w:val="24"/>
              </w:rPr>
              <w:t xml:space="preserve"> </w:t>
            </w:r>
            <w:r>
              <w:rPr>
                <w:rFonts w:ascii="Times New Roman" w:eastAsia="Calibri" w:hAnsi="Times New Roman" w:cs="Times New Roman"/>
                <w:sz w:val="24"/>
                <w:szCs w:val="24"/>
              </w:rPr>
              <w:t>ūkio reikalams</w:t>
            </w:r>
          </w:p>
        </w:tc>
        <w:tc>
          <w:tcPr>
            <w:tcW w:w="7319" w:type="dxa"/>
          </w:tcPr>
          <w:p w14:paraId="10F50BF5" w14:textId="5053CDFD" w:rsidR="00247CCF" w:rsidRPr="001120E5" w:rsidRDefault="00823D90" w:rsidP="00233CBC">
            <w:pPr>
              <w:spacing w:line="276" w:lineRule="auto"/>
              <w:rPr>
                <w:rFonts w:ascii="Times New Roman" w:hAnsi="Times New Roman" w:cs="Times New Roman"/>
                <w:sz w:val="24"/>
                <w:szCs w:val="24"/>
              </w:rPr>
            </w:pPr>
            <w:r>
              <w:rPr>
                <w:rFonts w:ascii="Times New Roman" w:hAnsi="Times New Roman" w:cs="Times New Roman"/>
                <w:sz w:val="24"/>
                <w:szCs w:val="24"/>
              </w:rPr>
              <w:t>Įrengti druskų ir sensorinis kambariai</w:t>
            </w:r>
            <w:r w:rsidR="00247CCF" w:rsidRPr="001120E5">
              <w:rPr>
                <w:rFonts w:ascii="Times New Roman" w:hAnsi="Times New Roman" w:cs="Times New Roman"/>
                <w:sz w:val="24"/>
                <w:szCs w:val="24"/>
              </w:rPr>
              <w:t>, nusiraminimo erdvės, įsigytos sensorinės priemonės: burbulų cilindras, šviečiančios kėdės, kamuoliukų baseinas, šviečianti pluoštų siena, jutiminės grindų plytelės, vandeniui atsparūs kubai, jutiminė sienelė.</w:t>
            </w:r>
          </w:p>
        </w:tc>
      </w:tr>
      <w:tr w:rsidR="00247CCF" w:rsidRPr="005E54F5" w14:paraId="18CFC23C" w14:textId="77777777" w:rsidTr="00233CBC">
        <w:tc>
          <w:tcPr>
            <w:tcW w:w="3119" w:type="dxa"/>
          </w:tcPr>
          <w:p w14:paraId="3F05F45C" w14:textId="77777777" w:rsidR="00247CCF" w:rsidRPr="005E54F5" w:rsidRDefault="00247CCF" w:rsidP="00233CBC">
            <w:pPr>
              <w:spacing w:line="276" w:lineRule="auto"/>
              <w:rPr>
                <w:rFonts w:ascii="Times New Roman" w:hAnsi="Times New Roman" w:cs="Times New Roman"/>
                <w:sz w:val="24"/>
                <w:szCs w:val="24"/>
              </w:rPr>
            </w:pPr>
            <w:r w:rsidRPr="005E54F5">
              <w:rPr>
                <w:rFonts w:ascii="Times New Roman" w:hAnsi="Times New Roman" w:cs="Times New Roman"/>
                <w:sz w:val="24"/>
                <w:szCs w:val="24"/>
              </w:rPr>
              <w:t>3.1.4. Atnaujinti lauko žaidimų įrenginius ir įrengti lauko treniruoklių aikštelę.</w:t>
            </w:r>
          </w:p>
        </w:tc>
        <w:tc>
          <w:tcPr>
            <w:tcW w:w="1467" w:type="dxa"/>
          </w:tcPr>
          <w:p w14:paraId="627C3221" w14:textId="77777777" w:rsidR="00247CCF" w:rsidRPr="005E54F5" w:rsidRDefault="00247CCF" w:rsidP="00233CBC">
            <w:pPr>
              <w:spacing w:line="276" w:lineRule="auto"/>
              <w:rPr>
                <w:rFonts w:ascii="Times New Roman" w:eastAsia="Calibri" w:hAnsi="Times New Roman" w:cs="Times New Roman"/>
                <w:sz w:val="24"/>
                <w:szCs w:val="24"/>
              </w:rPr>
            </w:pPr>
            <w:r w:rsidRPr="005E54F5">
              <w:rPr>
                <w:rFonts w:ascii="Times New Roman" w:eastAsia="Calibri" w:hAnsi="Times New Roman" w:cs="Times New Roman"/>
                <w:sz w:val="24"/>
                <w:szCs w:val="24"/>
              </w:rPr>
              <w:t>Visus metus</w:t>
            </w:r>
          </w:p>
        </w:tc>
        <w:tc>
          <w:tcPr>
            <w:tcW w:w="1703" w:type="dxa"/>
          </w:tcPr>
          <w:p w14:paraId="519C0B7B" w14:textId="77777777" w:rsidR="00247CCF" w:rsidRPr="005E54F5" w:rsidRDefault="00247CCF" w:rsidP="00233CBC">
            <w:pPr>
              <w:spacing w:line="276" w:lineRule="auto"/>
              <w:rPr>
                <w:rFonts w:ascii="Times New Roman" w:eastAsia="Calibri" w:hAnsi="Times New Roman" w:cs="Times New Roman"/>
                <w:sz w:val="24"/>
                <w:szCs w:val="24"/>
              </w:rPr>
            </w:pPr>
            <w:r w:rsidRPr="005E54F5">
              <w:rPr>
                <w:rFonts w:ascii="Times New Roman" w:eastAsia="Calibri" w:hAnsi="Times New Roman" w:cs="Times New Roman"/>
                <w:sz w:val="24"/>
                <w:szCs w:val="24"/>
              </w:rPr>
              <w:t>Direktorius,</w:t>
            </w:r>
          </w:p>
          <w:p w14:paraId="6A71524F" w14:textId="77777777" w:rsidR="00247CCF" w:rsidRPr="005E54F5" w:rsidRDefault="00247CCF" w:rsidP="00233CBC">
            <w:pPr>
              <w:spacing w:line="276" w:lineRule="auto"/>
              <w:rPr>
                <w:rFonts w:ascii="Times New Roman" w:eastAsia="Calibri" w:hAnsi="Times New Roman" w:cs="Times New Roman"/>
                <w:sz w:val="24"/>
                <w:szCs w:val="24"/>
              </w:rPr>
            </w:pPr>
            <w:r w:rsidRPr="005E54F5">
              <w:rPr>
                <w:rFonts w:ascii="Times New Roman" w:eastAsia="Calibri" w:hAnsi="Times New Roman" w:cs="Times New Roman"/>
                <w:sz w:val="24"/>
                <w:szCs w:val="24"/>
              </w:rPr>
              <w:t>Pavaduotojas ūkio reikalams</w:t>
            </w:r>
          </w:p>
        </w:tc>
        <w:tc>
          <w:tcPr>
            <w:tcW w:w="7319" w:type="dxa"/>
          </w:tcPr>
          <w:p w14:paraId="186F9EBB" w14:textId="77777777" w:rsidR="00247CCF" w:rsidRPr="001120E5" w:rsidRDefault="00247CCF" w:rsidP="00233CBC">
            <w:pPr>
              <w:jc w:val="both"/>
              <w:rPr>
                <w:rFonts w:ascii="Times New Roman" w:hAnsi="Times New Roman" w:cs="Times New Roman"/>
                <w:sz w:val="24"/>
                <w:szCs w:val="24"/>
              </w:rPr>
            </w:pPr>
            <w:r w:rsidRPr="001120E5">
              <w:rPr>
                <w:rFonts w:ascii="Times New Roman" w:hAnsi="Times New Roman" w:cs="Times New Roman"/>
                <w:sz w:val="24"/>
                <w:szCs w:val="24"/>
              </w:rPr>
              <w:t>Atnaujinti</w:t>
            </w:r>
            <w:r w:rsidRPr="001120E5">
              <w:rPr>
                <w:rStyle w:val="markedcontent"/>
                <w:rFonts w:ascii="Times New Roman" w:hAnsi="Times New Roman" w:cs="Times New Roman"/>
                <w:sz w:val="24"/>
                <w:szCs w:val="24"/>
              </w:rPr>
              <w:t xml:space="preserve"> lauko žaidimų aikštelių įrenginiai atitinka</w:t>
            </w:r>
            <w:r w:rsidRPr="001120E5">
              <w:rPr>
                <w:rFonts w:ascii="Times New Roman" w:hAnsi="Times New Roman" w:cs="Times New Roman"/>
                <w:sz w:val="24"/>
                <w:szCs w:val="24"/>
              </w:rPr>
              <w:t xml:space="preserve"> ES saugumo standartus. </w:t>
            </w:r>
          </w:p>
          <w:p w14:paraId="0D293358" w14:textId="77777777" w:rsidR="00247CCF" w:rsidRPr="001120E5" w:rsidRDefault="00247CCF" w:rsidP="00233CBC">
            <w:pPr>
              <w:jc w:val="both"/>
              <w:rPr>
                <w:rFonts w:ascii="Times New Roman" w:hAnsi="Times New Roman" w:cs="Times New Roman"/>
                <w:sz w:val="24"/>
                <w:szCs w:val="24"/>
              </w:rPr>
            </w:pPr>
            <w:r w:rsidRPr="001120E5">
              <w:rPr>
                <w:rFonts w:ascii="Times New Roman" w:hAnsi="Times New Roman" w:cs="Times New Roman"/>
                <w:sz w:val="24"/>
                <w:szCs w:val="24"/>
              </w:rPr>
              <w:t>Užtikrinta saugi vaikų žaidimų aikštelės aplinka, apsauganti vaikus nuo sužalojimų.</w:t>
            </w:r>
          </w:p>
          <w:p w14:paraId="00A36E6B" w14:textId="77777777" w:rsidR="00247CCF" w:rsidRPr="001120E5" w:rsidRDefault="00247CCF" w:rsidP="00233CBC">
            <w:pPr>
              <w:jc w:val="both"/>
              <w:rPr>
                <w:rFonts w:ascii="Times New Roman" w:hAnsi="Times New Roman" w:cs="Times New Roman"/>
                <w:sz w:val="24"/>
                <w:szCs w:val="24"/>
              </w:rPr>
            </w:pPr>
            <w:r w:rsidRPr="001120E5">
              <w:rPr>
                <w:rFonts w:ascii="Times New Roman" w:hAnsi="Times New Roman" w:cs="Times New Roman"/>
                <w:sz w:val="24"/>
                <w:szCs w:val="24"/>
              </w:rPr>
              <w:t xml:space="preserve"> Sumontuoti lauko treniruokliai skirti mokiniams palaikyti fizinį aktyvumą, sportuoti gryname ore ir mėgautis treniruoklių teikiama nauda.</w:t>
            </w:r>
          </w:p>
        </w:tc>
      </w:tr>
    </w:tbl>
    <w:p w14:paraId="53144464" w14:textId="77777777" w:rsidR="00566CE9" w:rsidRDefault="00566CE9" w:rsidP="002F1DC6">
      <w:pPr>
        <w:jc w:val="center"/>
        <w:rPr>
          <w:rFonts w:ascii="Times New Roman" w:hAnsi="Times New Roman" w:cs="Times New Roman"/>
          <w:b/>
          <w:sz w:val="24"/>
          <w:szCs w:val="24"/>
        </w:rPr>
      </w:pPr>
    </w:p>
    <w:p w14:paraId="0A2D4446" w14:textId="5317CCAF" w:rsidR="000E130F" w:rsidRPr="00E828EC" w:rsidRDefault="00E828EC" w:rsidP="002F1DC6">
      <w:pPr>
        <w:jc w:val="center"/>
        <w:rPr>
          <w:rFonts w:ascii="Times New Roman" w:hAnsi="Times New Roman" w:cs="Times New Roman"/>
          <w:b/>
          <w:sz w:val="24"/>
          <w:szCs w:val="24"/>
        </w:rPr>
      </w:pPr>
      <w:r w:rsidRPr="00E828EC">
        <w:rPr>
          <w:rFonts w:ascii="Times New Roman" w:hAnsi="Times New Roman" w:cs="Times New Roman"/>
          <w:b/>
          <w:sz w:val="24"/>
          <w:szCs w:val="24"/>
        </w:rPr>
        <w:t>VI.</w:t>
      </w:r>
      <w:r w:rsidR="000E130F" w:rsidRPr="00E828EC">
        <w:rPr>
          <w:rFonts w:ascii="Times New Roman" w:hAnsi="Times New Roman" w:cs="Times New Roman"/>
          <w:b/>
          <w:sz w:val="24"/>
          <w:szCs w:val="24"/>
        </w:rPr>
        <w:t xml:space="preserve"> BAIGIAMOSIOS NUOSTATOS</w:t>
      </w:r>
    </w:p>
    <w:p w14:paraId="05A0F1B9" w14:textId="77777777" w:rsidR="000E130F" w:rsidRDefault="00F32571" w:rsidP="0060764E">
      <w:pPr>
        <w:rPr>
          <w:rFonts w:ascii="Times New Roman" w:hAnsi="Times New Roman" w:cs="Times New Roman"/>
          <w:sz w:val="24"/>
          <w:szCs w:val="24"/>
        </w:rPr>
      </w:pPr>
      <w:r>
        <w:rPr>
          <w:rFonts w:ascii="Times New Roman" w:hAnsi="Times New Roman" w:cs="Times New Roman"/>
          <w:sz w:val="24"/>
          <w:szCs w:val="24"/>
        </w:rPr>
        <w:t xml:space="preserve">Plano vykdytojas - </w:t>
      </w:r>
      <w:r w:rsidR="000E130F" w:rsidRPr="000E130F">
        <w:rPr>
          <w:rFonts w:ascii="Times New Roman" w:hAnsi="Times New Roman" w:cs="Times New Roman"/>
          <w:sz w:val="24"/>
          <w:szCs w:val="24"/>
        </w:rPr>
        <w:t xml:space="preserve">Kauno </w:t>
      </w:r>
      <w:r w:rsidR="000E130F">
        <w:rPr>
          <w:rFonts w:ascii="Times New Roman" w:hAnsi="Times New Roman" w:cs="Times New Roman"/>
          <w:sz w:val="24"/>
          <w:szCs w:val="24"/>
        </w:rPr>
        <w:t>r. Akademijos mokykla-darželis “Gilė”</w:t>
      </w:r>
      <w:r w:rsidR="000E130F" w:rsidRPr="000E130F">
        <w:rPr>
          <w:rFonts w:ascii="Times New Roman" w:hAnsi="Times New Roman" w:cs="Times New Roman"/>
          <w:sz w:val="24"/>
          <w:szCs w:val="24"/>
        </w:rPr>
        <w:t>.</w:t>
      </w:r>
      <w:r w:rsidR="000E130F">
        <w:rPr>
          <w:rFonts w:ascii="Times New Roman" w:hAnsi="Times New Roman" w:cs="Times New Roman"/>
          <w:sz w:val="24"/>
          <w:szCs w:val="24"/>
        </w:rPr>
        <w:t xml:space="preserve"> </w:t>
      </w:r>
    </w:p>
    <w:p w14:paraId="0A65FF58" w14:textId="77777777" w:rsidR="000E130F" w:rsidRDefault="00E828EC" w:rsidP="0060764E">
      <w:pPr>
        <w:rPr>
          <w:rFonts w:ascii="Times New Roman" w:hAnsi="Times New Roman" w:cs="Times New Roman"/>
          <w:sz w:val="24"/>
          <w:szCs w:val="24"/>
        </w:rPr>
      </w:pPr>
      <w:r>
        <w:rPr>
          <w:rFonts w:ascii="Times New Roman" w:hAnsi="Times New Roman" w:cs="Times New Roman"/>
          <w:sz w:val="24"/>
          <w:szCs w:val="24"/>
        </w:rPr>
        <w:t xml:space="preserve">Plano įgyvendinimo ištekliai - </w:t>
      </w:r>
      <w:r w:rsidR="000E130F" w:rsidRPr="000E130F">
        <w:rPr>
          <w:rFonts w:ascii="Times New Roman" w:hAnsi="Times New Roman" w:cs="Times New Roman"/>
          <w:sz w:val="24"/>
          <w:szCs w:val="24"/>
        </w:rPr>
        <w:t>žmogiški</w:t>
      </w:r>
      <w:r>
        <w:rPr>
          <w:rFonts w:ascii="Times New Roman" w:hAnsi="Times New Roman" w:cs="Times New Roman"/>
          <w:sz w:val="24"/>
          <w:szCs w:val="24"/>
        </w:rPr>
        <w:t>eji ištekliai, mokymo</w:t>
      </w:r>
      <w:r w:rsidR="000E130F" w:rsidRPr="000E130F">
        <w:rPr>
          <w:rFonts w:ascii="Times New Roman" w:hAnsi="Times New Roman" w:cs="Times New Roman"/>
          <w:sz w:val="24"/>
          <w:szCs w:val="24"/>
        </w:rPr>
        <w:t xml:space="preserve"> lėšos, biudžeto lėšos, paramos, nuomos, tėvų įnašų ir projektų lėšos.</w:t>
      </w:r>
    </w:p>
    <w:p w14:paraId="0601867C" w14:textId="77777777" w:rsidR="000E130F" w:rsidRDefault="000E130F" w:rsidP="0060764E">
      <w:pPr>
        <w:rPr>
          <w:rFonts w:ascii="Times New Roman" w:hAnsi="Times New Roman" w:cs="Times New Roman"/>
          <w:sz w:val="24"/>
          <w:szCs w:val="24"/>
        </w:rPr>
      </w:pPr>
      <w:r w:rsidRPr="000E130F">
        <w:rPr>
          <w:rFonts w:ascii="Times New Roman" w:hAnsi="Times New Roman" w:cs="Times New Roman"/>
          <w:sz w:val="24"/>
          <w:szCs w:val="24"/>
        </w:rPr>
        <w:t xml:space="preserve">Plano įgyvendinimo priemonės bus </w:t>
      </w:r>
      <w:r>
        <w:rPr>
          <w:rFonts w:ascii="Times New Roman" w:hAnsi="Times New Roman" w:cs="Times New Roman"/>
          <w:sz w:val="24"/>
          <w:szCs w:val="24"/>
        </w:rPr>
        <w:t>konkretinamos</w:t>
      </w:r>
      <w:r w:rsidRPr="000E130F">
        <w:rPr>
          <w:rFonts w:ascii="Times New Roman" w:hAnsi="Times New Roman" w:cs="Times New Roman"/>
          <w:sz w:val="24"/>
          <w:szCs w:val="24"/>
        </w:rPr>
        <w:t xml:space="preserve"> metodinių grupių, Vaiko gerovės komisijos, pagalbos mokiniui specialistų, mokyklos mėnesio ir kituose mokyklos veiklos planuose.</w:t>
      </w:r>
    </w:p>
    <w:p w14:paraId="03910506" w14:textId="77777777" w:rsidR="000E130F" w:rsidRDefault="000E130F" w:rsidP="0060764E">
      <w:pPr>
        <w:rPr>
          <w:rFonts w:ascii="Times New Roman" w:hAnsi="Times New Roman" w:cs="Times New Roman"/>
          <w:sz w:val="24"/>
          <w:szCs w:val="24"/>
        </w:rPr>
      </w:pPr>
      <w:r w:rsidRPr="000E130F">
        <w:rPr>
          <w:rFonts w:ascii="Times New Roman" w:hAnsi="Times New Roman" w:cs="Times New Roman"/>
          <w:sz w:val="24"/>
          <w:szCs w:val="24"/>
        </w:rPr>
        <w:t>Metinio veiklos plano tikslų įgyvendinimo įsivertinimas vyks direkciniuose pasitarimuose, Mokyklos tarybos, Mokytojų tarybos posėdžiuose bei vykdant mokyklos</w:t>
      </w:r>
      <w:r>
        <w:rPr>
          <w:rFonts w:ascii="Times New Roman" w:hAnsi="Times New Roman" w:cs="Times New Roman"/>
          <w:sz w:val="24"/>
          <w:szCs w:val="24"/>
        </w:rPr>
        <w:t xml:space="preserve"> </w:t>
      </w:r>
      <w:r w:rsidRPr="000E130F">
        <w:rPr>
          <w:rFonts w:ascii="Times New Roman" w:hAnsi="Times New Roman" w:cs="Times New Roman"/>
          <w:sz w:val="24"/>
          <w:szCs w:val="24"/>
        </w:rPr>
        <w:t>veiklos kokybės įsivertinimą.</w:t>
      </w:r>
    </w:p>
    <w:p w14:paraId="20324F14" w14:textId="77777777" w:rsidR="00044801" w:rsidRDefault="00044801" w:rsidP="0060764E">
      <w:pPr>
        <w:rPr>
          <w:rFonts w:ascii="Times New Roman" w:hAnsi="Times New Roman" w:cs="Times New Roman"/>
          <w:sz w:val="24"/>
          <w:szCs w:val="24"/>
        </w:rPr>
      </w:pPr>
    </w:p>
    <w:p w14:paraId="45106D3C" w14:textId="77777777" w:rsidR="004B0D29" w:rsidRPr="002F7335" w:rsidRDefault="004B0D29" w:rsidP="004B0D29">
      <w:pPr>
        <w:spacing w:after="0" w:line="240" w:lineRule="auto"/>
        <w:rPr>
          <w:rFonts w:ascii="Times New Roman" w:eastAsia="Times New Roman" w:hAnsi="Times New Roman" w:cs="Times New Roman"/>
          <w:sz w:val="24"/>
          <w:szCs w:val="24"/>
        </w:rPr>
      </w:pPr>
    </w:p>
    <w:sectPr w:rsidR="004B0D29" w:rsidRPr="002F7335" w:rsidSect="000261D4">
      <w:pgSz w:w="15840" w:h="12240" w:orient="landscape"/>
      <w:pgMar w:top="993" w:right="1239"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0C0D" w14:textId="77777777" w:rsidR="00D46172" w:rsidRDefault="00D46172" w:rsidP="005E54F5">
      <w:pPr>
        <w:spacing w:after="0" w:line="240" w:lineRule="auto"/>
      </w:pPr>
      <w:r>
        <w:separator/>
      </w:r>
    </w:p>
  </w:endnote>
  <w:endnote w:type="continuationSeparator" w:id="0">
    <w:p w14:paraId="42D004D4" w14:textId="77777777" w:rsidR="00D46172" w:rsidRDefault="00D46172" w:rsidP="005E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D91C" w14:textId="77777777" w:rsidR="00D46172" w:rsidRDefault="00D46172" w:rsidP="005E54F5">
      <w:pPr>
        <w:spacing w:after="0" w:line="240" w:lineRule="auto"/>
      </w:pPr>
      <w:r>
        <w:separator/>
      </w:r>
    </w:p>
  </w:footnote>
  <w:footnote w:type="continuationSeparator" w:id="0">
    <w:p w14:paraId="16F99E37" w14:textId="77777777" w:rsidR="00D46172" w:rsidRDefault="00D46172" w:rsidP="005E5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9C2"/>
    <w:multiLevelType w:val="hybridMultilevel"/>
    <w:tmpl w:val="3D3A3042"/>
    <w:lvl w:ilvl="0" w:tplc="7ED099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4A2C4B"/>
    <w:multiLevelType w:val="hybridMultilevel"/>
    <w:tmpl w:val="10FC19C6"/>
    <w:lvl w:ilvl="0" w:tplc="598845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2256381"/>
    <w:multiLevelType w:val="hybridMultilevel"/>
    <w:tmpl w:val="B2E21954"/>
    <w:lvl w:ilvl="0" w:tplc="B4386F3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3E219B5"/>
    <w:multiLevelType w:val="hybridMultilevel"/>
    <w:tmpl w:val="8FE27360"/>
    <w:lvl w:ilvl="0" w:tplc="9DB4A2F2">
      <w:start w:val="1"/>
      <w:numFmt w:val="upperRoman"/>
      <w:lvlText w:val="%1."/>
      <w:lvlJc w:val="left"/>
      <w:pPr>
        <w:ind w:left="5399" w:hanging="720"/>
      </w:pPr>
      <w:rPr>
        <w:rFonts w:hint="default"/>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4" w15:restartNumberingAfterBreak="0">
    <w:nsid w:val="0CF25174"/>
    <w:multiLevelType w:val="hybridMultilevel"/>
    <w:tmpl w:val="6A3CF828"/>
    <w:lvl w:ilvl="0" w:tplc="6706C8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05B0E"/>
    <w:multiLevelType w:val="hybridMultilevel"/>
    <w:tmpl w:val="AF2CDB9A"/>
    <w:lvl w:ilvl="0" w:tplc="76507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A754B5"/>
    <w:multiLevelType w:val="hybridMultilevel"/>
    <w:tmpl w:val="CB82D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7E630E"/>
    <w:multiLevelType w:val="hybridMultilevel"/>
    <w:tmpl w:val="132E21D0"/>
    <w:lvl w:ilvl="0" w:tplc="5A70D5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C162EC"/>
    <w:multiLevelType w:val="hybridMultilevel"/>
    <w:tmpl w:val="179AF0A2"/>
    <w:lvl w:ilvl="0" w:tplc="B06A589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54C3A"/>
    <w:multiLevelType w:val="hybridMultilevel"/>
    <w:tmpl w:val="CDEC68B8"/>
    <w:lvl w:ilvl="0" w:tplc="C7CC78B4">
      <w:start w:val="1"/>
      <w:numFmt w:val="decimal"/>
      <w:lvlText w:val="%1."/>
      <w:lvlJc w:val="left"/>
      <w:pPr>
        <w:ind w:left="786" w:hanging="360"/>
      </w:pPr>
      <w:rPr>
        <w:rFonts w:asciiTheme="minorHAnsi" w:eastAsiaTheme="minorHAnsi" w:hAnsiTheme="minorHAnsi" w:cstheme="minorBidi" w:hint="default"/>
        <w:b w:val="0"/>
        <w:bCs/>
        <w:sz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6"/>
  </w:num>
  <w:num w:numId="2">
    <w:abstractNumId w:val="2"/>
  </w:num>
  <w:num w:numId="3">
    <w:abstractNumId w:val="8"/>
  </w:num>
  <w:num w:numId="4">
    <w:abstractNumId w:val="4"/>
  </w:num>
  <w:num w:numId="5">
    <w:abstractNumId w:val="3"/>
  </w:num>
  <w:num w:numId="6">
    <w:abstractNumId w:val="5"/>
  </w:num>
  <w:num w:numId="7">
    <w:abstractNumId w:val="7"/>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4E"/>
    <w:rsid w:val="00011301"/>
    <w:rsid w:val="00020C3E"/>
    <w:rsid w:val="00024A3A"/>
    <w:rsid w:val="000261D4"/>
    <w:rsid w:val="0003416D"/>
    <w:rsid w:val="00040738"/>
    <w:rsid w:val="0004176E"/>
    <w:rsid w:val="00044801"/>
    <w:rsid w:val="00047A44"/>
    <w:rsid w:val="000619F2"/>
    <w:rsid w:val="000736F0"/>
    <w:rsid w:val="000922EE"/>
    <w:rsid w:val="000A4325"/>
    <w:rsid w:val="000E130F"/>
    <w:rsid w:val="000E7500"/>
    <w:rsid w:val="000F0936"/>
    <w:rsid w:val="000F163D"/>
    <w:rsid w:val="000F32A9"/>
    <w:rsid w:val="000F47EA"/>
    <w:rsid w:val="000F6DC4"/>
    <w:rsid w:val="00100D39"/>
    <w:rsid w:val="00111EF6"/>
    <w:rsid w:val="001120E5"/>
    <w:rsid w:val="001220BE"/>
    <w:rsid w:val="001250D3"/>
    <w:rsid w:val="0014198F"/>
    <w:rsid w:val="00141CA2"/>
    <w:rsid w:val="001444CB"/>
    <w:rsid w:val="0014451B"/>
    <w:rsid w:val="00146FEC"/>
    <w:rsid w:val="00162BE9"/>
    <w:rsid w:val="001633D0"/>
    <w:rsid w:val="00167A9F"/>
    <w:rsid w:val="0017382A"/>
    <w:rsid w:val="001934C3"/>
    <w:rsid w:val="001A328B"/>
    <w:rsid w:val="001B2398"/>
    <w:rsid w:val="001F08D1"/>
    <w:rsid w:val="0020086F"/>
    <w:rsid w:val="00202DDF"/>
    <w:rsid w:val="00212C85"/>
    <w:rsid w:val="002133F6"/>
    <w:rsid w:val="00230F2F"/>
    <w:rsid w:val="00247CCF"/>
    <w:rsid w:val="00252C98"/>
    <w:rsid w:val="002607F1"/>
    <w:rsid w:val="00265BC0"/>
    <w:rsid w:val="00275D7C"/>
    <w:rsid w:val="0027762A"/>
    <w:rsid w:val="00281B28"/>
    <w:rsid w:val="0028268A"/>
    <w:rsid w:val="00285257"/>
    <w:rsid w:val="00285608"/>
    <w:rsid w:val="002870D1"/>
    <w:rsid w:val="00287884"/>
    <w:rsid w:val="00292E96"/>
    <w:rsid w:val="002C4F39"/>
    <w:rsid w:val="002C5D57"/>
    <w:rsid w:val="002D15EB"/>
    <w:rsid w:val="002D3BFB"/>
    <w:rsid w:val="002F06EB"/>
    <w:rsid w:val="002F1DC6"/>
    <w:rsid w:val="002F7335"/>
    <w:rsid w:val="002F77D4"/>
    <w:rsid w:val="00310FF9"/>
    <w:rsid w:val="003202AE"/>
    <w:rsid w:val="00322316"/>
    <w:rsid w:val="003254D0"/>
    <w:rsid w:val="00341D08"/>
    <w:rsid w:val="00345A8B"/>
    <w:rsid w:val="00353D64"/>
    <w:rsid w:val="00365BB2"/>
    <w:rsid w:val="00367228"/>
    <w:rsid w:val="00372B1B"/>
    <w:rsid w:val="00394564"/>
    <w:rsid w:val="00397877"/>
    <w:rsid w:val="003B52ED"/>
    <w:rsid w:val="003B54AF"/>
    <w:rsid w:val="003B56CB"/>
    <w:rsid w:val="003B65A7"/>
    <w:rsid w:val="003B709C"/>
    <w:rsid w:val="003C2C38"/>
    <w:rsid w:val="003C5E0F"/>
    <w:rsid w:val="003C6B2D"/>
    <w:rsid w:val="003D21CB"/>
    <w:rsid w:val="003E2745"/>
    <w:rsid w:val="003E28A4"/>
    <w:rsid w:val="003F34CC"/>
    <w:rsid w:val="00412821"/>
    <w:rsid w:val="004148DE"/>
    <w:rsid w:val="00425DA0"/>
    <w:rsid w:val="00434035"/>
    <w:rsid w:val="00463956"/>
    <w:rsid w:val="00482FE3"/>
    <w:rsid w:val="00483994"/>
    <w:rsid w:val="00493CDD"/>
    <w:rsid w:val="00495732"/>
    <w:rsid w:val="00495F5B"/>
    <w:rsid w:val="004A0920"/>
    <w:rsid w:val="004B0D29"/>
    <w:rsid w:val="004B1A96"/>
    <w:rsid w:val="004B5161"/>
    <w:rsid w:val="004B5CAC"/>
    <w:rsid w:val="004C0533"/>
    <w:rsid w:val="004C0D39"/>
    <w:rsid w:val="004C12E4"/>
    <w:rsid w:val="004C176B"/>
    <w:rsid w:val="004E234D"/>
    <w:rsid w:val="004E5718"/>
    <w:rsid w:val="004E7964"/>
    <w:rsid w:val="004F74F4"/>
    <w:rsid w:val="005027A7"/>
    <w:rsid w:val="00511F13"/>
    <w:rsid w:val="005367CD"/>
    <w:rsid w:val="00544784"/>
    <w:rsid w:val="00565AEC"/>
    <w:rsid w:val="00566CE9"/>
    <w:rsid w:val="00573CAF"/>
    <w:rsid w:val="005821FA"/>
    <w:rsid w:val="00590D31"/>
    <w:rsid w:val="00595A08"/>
    <w:rsid w:val="005A07CD"/>
    <w:rsid w:val="005B4A4E"/>
    <w:rsid w:val="005B7B4A"/>
    <w:rsid w:val="005C0A58"/>
    <w:rsid w:val="005D022B"/>
    <w:rsid w:val="005D4B73"/>
    <w:rsid w:val="005E54F5"/>
    <w:rsid w:val="005E6076"/>
    <w:rsid w:val="005E7648"/>
    <w:rsid w:val="005F573D"/>
    <w:rsid w:val="0060764E"/>
    <w:rsid w:val="006163BC"/>
    <w:rsid w:val="00625968"/>
    <w:rsid w:val="00627A5E"/>
    <w:rsid w:val="00632069"/>
    <w:rsid w:val="00650CA3"/>
    <w:rsid w:val="00663451"/>
    <w:rsid w:val="006744BD"/>
    <w:rsid w:val="006B5734"/>
    <w:rsid w:val="006D0ABD"/>
    <w:rsid w:val="006D289A"/>
    <w:rsid w:val="007071AF"/>
    <w:rsid w:val="00713463"/>
    <w:rsid w:val="00720D21"/>
    <w:rsid w:val="007237DC"/>
    <w:rsid w:val="0072383C"/>
    <w:rsid w:val="007328B4"/>
    <w:rsid w:val="0074265F"/>
    <w:rsid w:val="007441A8"/>
    <w:rsid w:val="00744C34"/>
    <w:rsid w:val="007503A7"/>
    <w:rsid w:val="0075235F"/>
    <w:rsid w:val="0075672D"/>
    <w:rsid w:val="00761D6B"/>
    <w:rsid w:val="00770126"/>
    <w:rsid w:val="007817B6"/>
    <w:rsid w:val="007A1C1D"/>
    <w:rsid w:val="007B1119"/>
    <w:rsid w:val="007B2976"/>
    <w:rsid w:val="007D6085"/>
    <w:rsid w:val="007D7E73"/>
    <w:rsid w:val="007E4493"/>
    <w:rsid w:val="007E7334"/>
    <w:rsid w:val="007F370F"/>
    <w:rsid w:val="007F5695"/>
    <w:rsid w:val="00803470"/>
    <w:rsid w:val="008100B2"/>
    <w:rsid w:val="00823D90"/>
    <w:rsid w:val="00824929"/>
    <w:rsid w:val="0084234E"/>
    <w:rsid w:val="00845345"/>
    <w:rsid w:val="00855C81"/>
    <w:rsid w:val="008572EC"/>
    <w:rsid w:val="008747D2"/>
    <w:rsid w:val="008779DC"/>
    <w:rsid w:val="00891D72"/>
    <w:rsid w:val="00891DB4"/>
    <w:rsid w:val="00893739"/>
    <w:rsid w:val="008A510A"/>
    <w:rsid w:val="008C24E9"/>
    <w:rsid w:val="008E20BB"/>
    <w:rsid w:val="008E74C9"/>
    <w:rsid w:val="008F5320"/>
    <w:rsid w:val="008F6B96"/>
    <w:rsid w:val="008F72EF"/>
    <w:rsid w:val="00950300"/>
    <w:rsid w:val="009512C6"/>
    <w:rsid w:val="00974AEC"/>
    <w:rsid w:val="009934B9"/>
    <w:rsid w:val="009A76BD"/>
    <w:rsid w:val="009C2F0C"/>
    <w:rsid w:val="009D1BAE"/>
    <w:rsid w:val="009D5F0F"/>
    <w:rsid w:val="009F4079"/>
    <w:rsid w:val="009F79A7"/>
    <w:rsid w:val="00A16153"/>
    <w:rsid w:val="00A16BC3"/>
    <w:rsid w:val="00A4082F"/>
    <w:rsid w:val="00A41B87"/>
    <w:rsid w:val="00A466BF"/>
    <w:rsid w:val="00A52486"/>
    <w:rsid w:val="00A55C02"/>
    <w:rsid w:val="00A70FAA"/>
    <w:rsid w:val="00A72593"/>
    <w:rsid w:val="00A81B21"/>
    <w:rsid w:val="00A8383A"/>
    <w:rsid w:val="00A86657"/>
    <w:rsid w:val="00A87A9F"/>
    <w:rsid w:val="00A95F35"/>
    <w:rsid w:val="00AA3C8D"/>
    <w:rsid w:val="00AB64C2"/>
    <w:rsid w:val="00AE0764"/>
    <w:rsid w:val="00AE72C3"/>
    <w:rsid w:val="00AE780A"/>
    <w:rsid w:val="00AF181E"/>
    <w:rsid w:val="00B22AD3"/>
    <w:rsid w:val="00B22F5C"/>
    <w:rsid w:val="00B24CC9"/>
    <w:rsid w:val="00B27FC7"/>
    <w:rsid w:val="00B3287E"/>
    <w:rsid w:val="00B410EF"/>
    <w:rsid w:val="00B42436"/>
    <w:rsid w:val="00B560AA"/>
    <w:rsid w:val="00B745A9"/>
    <w:rsid w:val="00B91E1D"/>
    <w:rsid w:val="00BA6493"/>
    <w:rsid w:val="00BB56DB"/>
    <w:rsid w:val="00BC28E4"/>
    <w:rsid w:val="00BC67E0"/>
    <w:rsid w:val="00BE30BD"/>
    <w:rsid w:val="00BF1161"/>
    <w:rsid w:val="00BF404F"/>
    <w:rsid w:val="00BF5789"/>
    <w:rsid w:val="00C0191B"/>
    <w:rsid w:val="00C16077"/>
    <w:rsid w:val="00C42540"/>
    <w:rsid w:val="00C57E16"/>
    <w:rsid w:val="00C70D7C"/>
    <w:rsid w:val="00C74C0F"/>
    <w:rsid w:val="00C75A74"/>
    <w:rsid w:val="00C9482D"/>
    <w:rsid w:val="00CA7DA6"/>
    <w:rsid w:val="00CB1544"/>
    <w:rsid w:val="00CD0CAF"/>
    <w:rsid w:val="00CE297A"/>
    <w:rsid w:val="00CE70FC"/>
    <w:rsid w:val="00CF0EF7"/>
    <w:rsid w:val="00D06D8C"/>
    <w:rsid w:val="00D10684"/>
    <w:rsid w:val="00D16EAD"/>
    <w:rsid w:val="00D332D8"/>
    <w:rsid w:val="00D34A03"/>
    <w:rsid w:val="00D46172"/>
    <w:rsid w:val="00D51928"/>
    <w:rsid w:val="00D652CA"/>
    <w:rsid w:val="00D6785E"/>
    <w:rsid w:val="00D8082B"/>
    <w:rsid w:val="00D84D6C"/>
    <w:rsid w:val="00D8792D"/>
    <w:rsid w:val="00D925B3"/>
    <w:rsid w:val="00DA3749"/>
    <w:rsid w:val="00DB3B35"/>
    <w:rsid w:val="00DD04C8"/>
    <w:rsid w:val="00DF5B69"/>
    <w:rsid w:val="00DF6A79"/>
    <w:rsid w:val="00E15C22"/>
    <w:rsid w:val="00E3299F"/>
    <w:rsid w:val="00E40C2D"/>
    <w:rsid w:val="00E61D92"/>
    <w:rsid w:val="00E61E5F"/>
    <w:rsid w:val="00E7684E"/>
    <w:rsid w:val="00E828EC"/>
    <w:rsid w:val="00E92274"/>
    <w:rsid w:val="00E97EC8"/>
    <w:rsid w:val="00EB16EF"/>
    <w:rsid w:val="00EB79DF"/>
    <w:rsid w:val="00EC3FB8"/>
    <w:rsid w:val="00ED28A0"/>
    <w:rsid w:val="00EE7398"/>
    <w:rsid w:val="00EF5953"/>
    <w:rsid w:val="00F00CF4"/>
    <w:rsid w:val="00F04531"/>
    <w:rsid w:val="00F17E36"/>
    <w:rsid w:val="00F32571"/>
    <w:rsid w:val="00F40ADE"/>
    <w:rsid w:val="00F47324"/>
    <w:rsid w:val="00F54311"/>
    <w:rsid w:val="00F719CB"/>
    <w:rsid w:val="00F751F5"/>
    <w:rsid w:val="00F7604B"/>
    <w:rsid w:val="00FA0EDB"/>
    <w:rsid w:val="00FA61CF"/>
    <w:rsid w:val="00FA68A5"/>
    <w:rsid w:val="00FB0E64"/>
    <w:rsid w:val="00FB798C"/>
    <w:rsid w:val="00FC0BD2"/>
    <w:rsid w:val="00FC490D"/>
    <w:rsid w:val="00FD066F"/>
    <w:rsid w:val="00FF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121E"/>
  <w15:chartTrackingRefBased/>
  <w15:docId w15:val="{98B60536-2D7C-4E76-8EE1-A2C2FBAC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A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
    <w:basedOn w:val="prastasis"/>
    <w:link w:val="SraopastraipaDiagrama"/>
    <w:uiPriority w:val="34"/>
    <w:qFormat/>
    <w:rsid w:val="0060764E"/>
    <w:pPr>
      <w:ind w:left="720"/>
      <w:contextualSpacing/>
    </w:pPr>
  </w:style>
  <w:style w:type="table" w:customStyle="1" w:styleId="TableGrid1">
    <w:name w:val="Table Grid1"/>
    <w:basedOn w:val="prastojilentel"/>
    <w:next w:val="Lentelstinklelis"/>
    <w:uiPriority w:val="39"/>
    <w:rsid w:val="0060764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0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5D4B73"/>
    <w:rPr>
      <w:i/>
      <w:iCs/>
    </w:rPr>
  </w:style>
  <w:style w:type="character" w:customStyle="1" w:styleId="d2edcug0">
    <w:name w:val="d2edcug0"/>
    <w:basedOn w:val="Numatytasispastraiposriftas"/>
    <w:rsid w:val="00372B1B"/>
  </w:style>
  <w:style w:type="paragraph" w:styleId="Debesliotekstas">
    <w:name w:val="Balloon Text"/>
    <w:basedOn w:val="prastasis"/>
    <w:link w:val="DebesliotekstasDiagrama"/>
    <w:uiPriority w:val="99"/>
    <w:semiHidden/>
    <w:unhideWhenUsed/>
    <w:rsid w:val="00230F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0F2F"/>
    <w:rPr>
      <w:rFonts w:ascii="Segoe UI" w:hAnsi="Segoe UI" w:cs="Segoe UI"/>
      <w:sz w:val="18"/>
      <w:szCs w:val="18"/>
    </w:rPr>
  </w:style>
  <w:style w:type="character" w:customStyle="1" w:styleId="il">
    <w:name w:val="il"/>
    <w:basedOn w:val="Numatytasispastraiposriftas"/>
    <w:rsid w:val="000F0936"/>
  </w:style>
  <w:style w:type="character" w:customStyle="1" w:styleId="markedcontent">
    <w:name w:val="markedcontent"/>
    <w:basedOn w:val="Numatytasispastraiposriftas"/>
    <w:rsid w:val="007D7E73"/>
  </w:style>
  <w:style w:type="character" w:customStyle="1" w:styleId="SraopastraipaDiagrama">
    <w:name w:val="Sąrašo pastraipa Diagrama"/>
    <w:aliases w:val="ERP-List Paragraph Diagrama,List Paragraph11 Diagrama,Bullet EY Diagrama"/>
    <w:link w:val="Sraopastraipa"/>
    <w:uiPriority w:val="34"/>
    <w:locked/>
    <w:rsid w:val="005B4A4E"/>
  </w:style>
  <w:style w:type="paragraph" w:styleId="Antrats">
    <w:name w:val="header"/>
    <w:basedOn w:val="prastasis"/>
    <w:link w:val="AntratsDiagrama"/>
    <w:uiPriority w:val="99"/>
    <w:unhideWhenUsed/>
    <w:rsid w:val="005E54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54F5"/>
  </w:style>
  <w:style w:type="paragraph" w:styleId="Porat">
    <w:name w:val="footer"/>
    <w:basedOn w:val="prastasis"/>
    <w:link w:val="PoratDiagrama"/>
    <w:uiPriority w:val="99"/>
    <w:unhideWhenUsed/>
    <w:rsid w:val="005E54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1794">
      <w:bodyDiv w:val="1"/>
      <w:marLeft w:val="0"/>
      <w:marRight w:val="0"/>
      <w:marTop w:val="0"/>
      <w:marBottom w:val="0"/>
      <w:divBdr>
        <w:top w:val="none" w:sz="0" w:space="0" w:color="auto"/>
        <w:left w:val="none" w:sz="0" w:space="0" w:color="auto"/>
        <w:bottom w:val="none" w:sz="0" w:space="0" w:color="auto"/>
        <w:right w:val="none" w:sz="0" w:space="0" w:color="auto"/>
      </w:divBdr>
    </w:div>
    <w:div w:id="135218544">
      <w:bodyDiv w:val="1"/>
      <w:marLeft w:val="0"/>
      <w:marRight w:val="0"/>
      <w:marTop w:val="0"/>
      <w:marBottom w:val="0"/>
      <w:divBdr>
        <w:top w:val="none" w:sz="0" w:space="0" w:color="auto"/>
        <w:left w:val="none" w:sz="0" w:space="0" w:color="auto"/>
        <w:bottom w:val="none" w:sz="0" w:space="0" w:color="auto"/>
        <w:right w:val="none" w:sz="0" w:space="0" w:color="auto"/>
      </w:divBdr>
    </w:div>
    <w:div w:id="269973295">
      <w:bodyDiv w:val="1"/>
      <w:marLeft w:val="0"/>
      <w:marRight w:val="0"/>
      <w:marTop w:val="0"/>
      <w:marBottom w:val="0"/>
      <w:divBdr>
        <w:top w:val="none" w:sz="0" w:space="0" w:color="auto"/>
        <w:left w:val="none" w:sz="0" w:space="0" w:color="auto"/>
        <w:bottom w:val="none" w:sz="0" w:space="0" w:color="auto"/>
        <w:right w:val="none" w:sz="0" w:space="0" w:color="auto"/>
      </w:divBdr>
    </w:div>
    <w:div w:id="663975669">
      <w:bodyDiv w:val="1"/>
      <w:marLeft w:val="0"/>
      <w:marRight w:val="0"/>
      <w:marTop w:val="0"/>
      <w:marBottom w:val="0"/>
      <w:divBdr>
        <w:top w:val="none" w:sz="0" w:space="0" w:color="auto"/>
        <w:left w:val="none" w:sz="0" w:space="0" w:color="auto"/>
        <w:bottom w:val="none" w:sz="0" w:space="0" w:color="auto"/>
        <w:right w:val="none" w:sz="0" w:space="0" w:color="auto"/>
      </w:divBdr>
      <w:divsChild>
        <w:div w:id="791556070">
          <w:marLeft w:val="0"/>
          <w:marRight w:val="0"/>
          <w:marTop w:val="0"/>
          <w:marBottom w:val="0"/>
          <w:divBdr>
            <w:top w:val="none" w:sz="0" w:space="0" w:color="auto"/>
            <w:left w:val="none" w:sz="0" w:space="0" w:color="auto"/>
            <w:bottom w:val="none" w:sz="0" w:space="0" w:color="auto"/>
            <w:right w:val="none" w:sz="0" w:space="0" w:color="auto"/>
          </w:divBdr>
          <w:divsChild>
            <w:div w:id="554243211">
              <w:marLeft w:val="0"/>
              <w:marRight w:val="0"/>
              <w:marTop w:val="0"/>
              <w:marBottom w:val="0"/>
              <w:divBdr>
                <w:top w:val="none" w:sz="0" w:space="0" w:color="auto"/>
                <w:left w:val="none" w:sz="0" w:space="0" w:color="auto"/>
                <w:bottom w:val="none" w:sz="0" w:space="0" w:color="auto"/>
                <w:right w:val="none" w:sz="0" w:space="0" w:color="auto"/>
              </w:divBdr>
            </w:div>
          </w:divsChild>
        </w:div>
        <w:div w:id="1855342079">
          <w:marLeft w:val="0"/>
          <w:marRight w:val="0"/>
          <w:marTop w:val="0"/>
          <w:marBottom w:val="0"/>
          <w:divBdr>
            <w:top w:val="none" w:sz="0" w:space="0" w:color="auto"/>
            <w:left w:val="none" w:sz="0" w:space="0" w:color="auto"/>
            <w:bottom w:val="none" w:sz="0" w:space="0" w:color="auto"/>
            <w:right w:val="none" w:sz="0" w:space="0" w:color="auto"/>
          </w:divBdr>
          <w:divsChild>
            <w:div w:id="527761674">
              <w:marLeft w:val="0"/>
              <w:marRight w:val="0"/>
              <w:marTop w:val="0"/>
              <w:marBottom w:val="0"/>
              <w:divBdr>
                <w:top w:val="none" w:sz="0" w:space="0" w:color="auto"/>
                <w:left w:val="none" w:sz="0" w:space="0" w:color="auto"/>
                <w:bottom w:val="none" w:sz="0" w:space="0" w:color="auto"/>
                <w:right w:val="none" w:sz="0" w:space="0" w:color="auto"/>
              </w:divBdr>
            </w:div>
          </w:divsChild>
        </w:div>
        <w:div w:id="1491871799">
          <w:marLeft w:val="0"/>
          <w:marRight w:val="0"/>
          <w:marTop w:val="0"/>
          <w:marBottom w:val="0"/>
          <w:divBdr>
            <w:top w:val="none" w:sz="0" w:space="0" w:color="auto"/>
            <w:left w:val="none" w:sz="0" w:space="0" w:color="auto"/>
            <w:bottom w:val="none" w:sz="0" w:space="0" w:color="auto"/>
            <w:right w:val="none" w:sz="0" w:space="0" w:color="auto"/>
          </w:divBdr>
          <w:divsChild>
            <w:div w:id="1785072930">
              <w:marLeft w:val="0"/>
              <w:marRight w:val="0"/>
              <w:marTop w:val="0"/>
              <w:marBottom w:val="0"/>
              <w:divBdr>
                <w:top w:val="none" w:sz="0" w:space="0" w:color="auto"/>
                <w:left w:val="none" w:sz="0" w:space="0" w:color="auto"/>
                <w:bottom w:val="none" w:sz="0" w:space="0" w:color="auto"/>
                <w:right w:val="none" w:sz="0" w:space="0" w:color="auto"/>
              </w:divBdr>
            </w:div>
          </w:divsChild>
        </w:div>
        <w:div w:id="542181541">
          <w:marLeft w:val="0"/>
          <w:marRight w:val="0"/>
          <w:marTop w:val="0"/>
          <w:marBottom w:val="0"/>
          <w:divBdr>
            <w:top w:val="none" w:sz="0" w:space="0" w:color="auto"/>
            <w:left w:val="none" w:sz="0" w:space="0" w:color="auto"/>
            <w:bottom w:val="none" w:sz="0" w:space="0" w:color="auto"/>
            <w:right w:val="none" w:sz="0" w:space="0" w:color="auto"/>
          </w:divBdr>
          <w:divsChild>
            <w:div w:id="17293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1906">
      <w:bodyDiv w:val="1"/>
      <w:marLeft w:val="0"/>
      <w:marRight w:val="0"/>
      <w:marTop w:val="0"/>
      <w:marBottom w:val="0"/>
      <w:divBdr>
        <w:top w:val="none" w:sz="0" w:space="0" w:color="auto"/>
        <w:left w:val="none" w:sz="0" w:space="0" w:color="auto"/>
        <w:bottom w:val="none" w:sz="0" w:space="0" w:color="auto"/>
        <w:right w:val="none" w:sz="0" w:space="0" w:color="auto"/>
      </w:divBdr>
    </w:div>
    <w:div w:id="1359505357">
      <w:bodyDiv w:val="1"/>
      <w:marLeft w:val="0"/>
      <w:marRight w:val="0"/>
      <w:marTop w:val="0"/>
      <w:marBottom w:val="0"/>
      <w:divBdr>
        <w:top w:val="none" w:sz="0" w:space="0" w:color="auto"/>
        <w:left w:val="none" w:sz="0" w:space="0" w:color="auto"/>
        <w:bottom w:val="none" w:sz="0" w:space="0" w:color="auto"/>
        <w:right w:val="none" w:sz="0" w:space="0" w:color="auto"/>
      </w:divBdr>
      <w:divsChild>
        <w:div w:id="1635599554">
          <w:marLeft w:val="0"/>
          <w:marRight w:val="0"/>
          <w:marTop w:val="0"/>
          <w:marBottom w:val="0"/>
          <w:divBdr>
            <w:top w:val="none" w:sz="0" w:space="0" w:color="auto"/>
            <w:left w:val="none" w:sz="0" w:space="0" w:color="auto"/>
            <w:bottom w:val="none" w:sz="0" w:space="0" w:color="auto"/>
            <w:right w:val="none" w:sz="0" w:space="0" w:color="auto"/>
          </w:divBdr>
          <w:divsChild>
            <w:div w:id="1009871278">
              <w:marLeft w:val="0"/>
              <w:marRight w:val="0"/>
              <w:marTop w:val="0"/>
              <w:marBottom w:val="0"/>
              <w:divBdr>
                <w:top w:val="none" w:sz="0" w:space="0" w:color="auto"/>
                <w:left w:val="none" w:sz="0" w:space="0" w:color="auto"/>
                <w:bottom w:val="none" w:sz="0" w:space="0" w:color="auto"/>
                <w:right w:val="none" w:sz="0" w:space="0" w:color="auto"/>
              </w:divBdr>
              <w:divsChild>
                <w:div w:id="1649632088">
                  <w:marLeft w:val="0"/>
                  <w:marRight w:val="0"/>
                  <w:marTop w:val="0"/>
                  <w:marBottom w:val="0"/>
                  <w:divBdr>
                    <w:top w:val="none" w:sz="0" w:space="0" w:color="auto"/>
                    <w:left w:val="none" w:sz="0" w:space="0" w:color="auto"/>
                    <w:bottom w:val="none" w:sz="0" w:space="0" w:color="auto"/>
                    <w:right w:val="none" w:sz="0" w:space="0" w:color="auto"/>
                  </w:divBdr>
                  <w:divsChild>
                    <w:div w:id="42993928">
                      <w:marLeft w:val="0"/>
                      <w:marRight w:val="0"/>
                      <w:marTop w:val="0"/>
                      <w:marBottom w:val="0"/>
                      <w:divBdr>
                        <w:top w:val="none" w:sz="0" w:space="0" w:color="auto"/>
                        <w:left w:val="none" w:sz="0" w:space="0" w:color="auto"/>
                        <w:bottom w:val="none" w:sz="0" w:space="0" w:color="auto"/>
                        <w:right w:val="none" w:sz="0" w:space="0" w:color="auto"/>
                      </w:divBdr>
                    </w:div>
                    <w:div w:id="1867863049">
                      <w:marLeft w:val="0"/>
                      <w:marRight w:val="0"/>
                      <w:marTop w:val="0"/>
                      <w:marBottom w:val="0"/>
                      <w:divBdr>
                        <w:top w:val="none" w:sz="0" w:space="0" w:color="auto"/>
                        <w:left w:val="none" w:sz="0" w:space="0" w:color="auto"/>
                        <w:bottom w:val="none" w:sz="0" w:space="0" w:color="auto"/>
                        <w:right w:val="none" w:sz="0" w:space="0" w:color="auto"/>
                      </w:divBdr>
                    </w:div>
                    <w:div w:id="2054381039">
                      <w:marLeft w:val="0"/>
                      <w:marRight w:val="0"/>
                      <w:marTop w:val="0"/>
                      <w:marBottom w:val="0"/>
                      <w:divBdr>
                        <w:top w:val="none" w:sz="0" w:space="0" w:color="auto"/>
                        <w:left w:val="none" w:sz="0" w:space="0" w:color="auto"/>
                        <w:bottom w:val="none" w:sz="0" w:space="0" w:color="auto"/>
                        <w:right w:val="none" w:sz="0" w:space="0" w:color="auto"/>
                      </w:divBdr>
                    </w:div>
                    <w:div w:id="7623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4236">
      <w:bodyDiv w:val="1"/>
      <w:marLeft w:val="0"/>
      <w:marRight w:val="0"/>
      <w:marTop w:val="0"/>
      <w:marBottom w:val="0"/>
      <w:divBdr>
        <w:top w:val="none" w:sz="0" w:space="0" w:color="auto"/>
        <w:left w:val="none" w:sz="0" w:space="0" w:color="auto"/>
        <w:bottom w:val="none" w:sz="0" w:space="0" w:color="auto"/>
        <w:right w:val="none" w:sz="0" w:space="0" w:color="auto"/>
      </w:divBdr>
    </w:div>
    <w:div w:id="1652249170">
      <w:bodyDiv w:val="1"/>
      <w:marLeft w:val="0"/>
      <w:marRight w:val="0"/>
      <w:marTop w:val="0"/>
      <w:marBottom w:val="0"/>
      <w:divBdr>
        <w:top w:val="none" w:sz="0" w:space="0" w:color="auto"/>
        <w:left w:val="none" w:sz="0" w:space="0" w:color="auto"/>
        <w:bottom w:val="none" w:sz="0" w:space="0" w:color="auto"/>
        <w:right w:val="none" w:sz="0" w:space="0" w:color="auto"/>
      </w:divBdr>
      <w:divsChild>
        <w:div w:id="1437366097">
          <w:marLeft w:val="0"/>
          <w:marRight w:val="0"/>
          <w:marTop w:val="0"/>
          <w:marBottom w:val="0"/>
          <w:divBdr>
            <w:top w:val="none" w:sz="0" w:space="0" w:color="auto"/>
            <w:left w:val="none" w:sz="0" w:space="0" w:color="auto"/>
            <w:bottom w:val="none" w:sz="0" w:space="0" w:color="auto"/>
            <w:right w:val="none" w:sz="0" w:space="0" w:color="auto"/>
          </w:divBdr>
          <w:divsChild>
            <w:div w:id="1311901445">
              <w:marLeft w:val="0"/>
              <w:marRight w:val="0"/>
              <w:marTop w:val="0"/>
              <w:marBottom w:val="0"/>
              <w:divBdr>
                <w:top w:val="none" w:sz="0" w:space="0" w:color="auto"/>
                <w:left w:val="none" w:sz="0" w:space="0" w:color="auto"/>
                <w:bottom w:val="none" w:sz="0" w:space="0" w:color="auto"/>
                <w:right w:val="none" w:sz="0" w:space="0" w:color="auto"/>
              </w:divBdr>
            </w:div>
          </w:divsChild>
        </w:div>
        <w:div w:id="2095742327">
          <w:marLeft w:val="0"/>
          <w:marRight w:val="0"/>
          <w:marTop w:val="0"/>
          <w:marBottom w:val="0"/>
          <w:divBdr>
            <w:top w:val="none" w:sz="0" w:space="0" w:color="auto"/>
            <w:left w:val="none" w:sz="0" w:space="0" w:color="auto"/>
            <w:bottom w:val="none" w:sz="0" w:space="0" w:color="auto"/>
            <w:right w:val="none" w:sz="0" w:space="0" w:color="auto"/>
          </w:divBdr>
        </w:div>
      </w:divsChild>
    </w:div>
    <w:div w:id="18112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DAEB-0851-490A-BBCF-F3FEDF49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12124</Words>
  <Characters>6912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vartotojas</cp:lastModifiedBy>
  <cp:revision>2</cp:revision>
  <cp:lastPrinted>2022-01-13T07:45:00Z</cp:lastPrinted>
  <dcterms:created xsi:type="dcterms:W3CDTF">2023-05-29T09:42:00Z</dcterms:created>
  <dcterms:modified xsi:type="dcterms:W3CDTF">2023-05-29T09:42:00Z</dcterms:modified>
</cp:coreProperties>
</file>