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EC32" w14:textId="5866F9E2" w:rsidR="00E9168B" w:rsidRDefault="00E9168B" w:rsidP="001D6D81">
      <w:pPr>
        <w:ind w:firstLine="4962"/>
      </w:pPr>
      <w:bookmarkStart w:id="0" w:name="_GoBack"/>
      <w:bookmarkEnd w:id="0"/>
      <w:r>
        <w:t>PRITARTA</w:t>
      </w:r>
    </w:p>
    <w:p w14:paraId="674DAE05" w14:textId="77777777" w:rsidR="001D6D81" w:rsidRDefault="00276907" w:rsidP="001D6D81">
      <w:pPr>
        <w:ind w:firstLine="4962"/>
      </w:pPr>
      <w:r w:rsidRPr="00C31115">
        <w:t xml:space="preserve">Kauno rajono savivaldybės </w:t>
      </w:r>
    </w:p>
    <w:p w14:paraId="0856E811" w14:textId="2A19F592" w:rsidR="00E9168B" w:rsidRDefault="00276907" w:rsidP="001D6D81">
      <w:pPr>
        <w:ind w:firstLine="4962"/>
      </w:pPr>
      <w:r w:rsidRPr="00C31115">
        <w:t xml:space="preserve">administracijos </w:t>
      </w:r>
      <w:r w:rsidR="00403192">
        <w:t>d</w:t>
      </w:r>
      <w:r w:rsidR="00F1153E">
        <w:t xml:space="preserve">irektoriaus </w:t>
      </w:r>
    </w:p>
    <w:p w14:paraId="47388272" w14:textId="26793214" w:rsidR="00276907" w:rsidRDefault="00F1153E" w:rsidP="001D6D81">
      <w:pPr>
        <w:ind w:firstLine="4962"/>
      </w:pPr>
      <w:r>
        <w:t>2023</w:t>
      </w:r>
      <w:r w:rsidR="00235E8C">
        <w:t xml:space="preserve"> m. vasario</w:t>
      </w:r>
      <w:r w:rsidR="00276907">
        <w:t xml:space="preserve"> </w:t>
      </w:r>
      <w:r w:rsidR="00E819AA">
        <w:t xml:space="preserve">8 </w:t>
      </w:r>
      <w:r w:rsidR="00276907">
        <w:t>d. įsakymu Nr. ĮS-</w:t>
      </w:r>
      <w:r w:rsidR="00E819AA">
        <w:t>439</w:t>
      </w:r>
    </w:p>
    <w:p w14:paraId="3D38FABC" w14:textId="77777777" w:rsidR="001D6D81" w:rsidRPr="00C31115" w:rsidRDefault="001D6D81" w:rsidP="001D6D81"/>
    <w:p w14:paraId="7E69A652" w14:textId="4DF7CD0C" w:rsidR="00E9168B" w:rsidRDefault="00E9168B" w:rsidP="001D6D81">
      <w:pPr>
        <w:ind w:firstLine="4962"/>
      </w:pPr>
      <w:r>
        <w:t>PRITARTA</w:t>
      </w:r>
    </w:p>
    <w:p w14:paraId="4F0D1932" w14:textId="4CD91C7D" w:rsidR="00E9168B" w:rsidRDefault="00276907" w:rsidP="001D6D81">
      <w:pPr>
        <w:ind w:firstLine="4962"/>
      </w:pPr>
      <w:r>
        <w:t>Kauno r. Akad</w:t>
      </w:r>
      <w:r w:rsidR="001D6D81">
        <w:t>emijos mokyklos-darželio „Gilė“</w:t>
      </w:r>
    </w:p>
    <w:p w14:paraId="30B963A4" w14:textId="140C68D7" w:rsidR="00276907" w:rsidRPr="00C31115" w:rsidRDefault="00F1153E" w:rsidP="001D6D81">
      <w:pPr>
        <w:ind w:firstLine="4962"/>
      </w:pPr>
      <w:r>
        <w:t>tarybos 2023</w:t>
      </w:r>
      <w:r w:rsidR="00E0702C">
        <w:t xml:space="preserve"> m. sausio 24</w:t>
      </w:r>
      <w:r w:rsidR="00C4380D">
        <w:t xml:space="preserve"> d.</w:t>
      </w:r>
      <w:r w:rsidR="00771D9E">
        <w:t xml:space="preserve"> prot</w:t>
      </w:r>
      <w:r w:rsidR="00FA3EE9">
        <w:t>.</w:t>
      </w:r>
      <w:r w:rsidR="00771D9E">
        <w:t xml:space="preserve"> Nr. </w:t>
      </w:r>
      <w:r w:rsidR="00E0702C">
        <w:t>2</w:t>
      </w:r>
    </w:p>
    <w:p w14:paraId="6BFF4F40" w14:textId="3C904B6D" w:rsidR="00E9168B" w:rsidRDefault="00E9168B" w:rsidP="00C31115"/>
    <w:p w14:paraId="06AA7423" w14:textId="77777777" w:rsidR="00E9168B" w:rsidRPr="00C31115" w:rsidRDefault="00E9168B" w:rsidP="00C31115"/>
    <w:p w14:paraId="0160F244" w14:textId="77777777" w:rsidR="00276907" w:rsidRDefault="00276907" w:rsidP="0030134C">
      <w:pPr>
        <w:jc w:val="center"/>
        <w:rPr>
          <w:b/>
          <w:bCs/>
        </w:rPr>
      </w:pPr>
    </w:p>
    <w:p w14:paraId="7A32A925" w14:textId="77777777" w:rsidR="001D6D81" w:rsidRDefault="001D6D81" w:rsidP="0030134C">
      <w:pPr>
        <w:jc w:val="center"/>
        <w:rPr>
          <w:b/>
          <w:bCs/>
        </w:rPr>
      </w:pPr>
    </w:p>
    <w:p w14:paraId="048FF1B2" w14:textId="77777777" w:rsidR="001D6D81" w:rsidRDefault="001D6D81" w:rsidP="0030134C">
      <w:pPr>
        <w:jc w:val="center"/>
        <w:rPr>
          <w:b/>
          <w:bCs/>
        </w:rPr>
      </w:pPr>
    </w:p>
    <w:p w14:paraId="2137F9E1" w14:textId="77777777" w:rsidR="001D6D81" w:rsidRDefault="001D6D81" w:rsidP="0030134C">
      <w:pPr>
        <w:jc w:val="center"/>
        <w:rPr>
          <w:b/>
          <w:bCs/>
        </w:rPr>
      </w:pPr>
    </w:p>
    <w:p w14:paraId="7F3ABD17" w14:textId="77777777" w:rsidR="00276907" w:rsidRPr="005E1FB5" w:rsidRDefault="00276907" w:rsidP="00E0702C">
      <w:pPr>
        <w:jc w:val="center"/>
        <w:rPr>
          <w:b/>
          <w:bCs/>
          <w:sz w:val="32"/>
          <w:szCs w:val="32"/>
        </w:rPr>
      </w:pPr>
    </w:p>
    <w:p w14:paraId="0B7529E0" w14:textId="77777777" w:rsidR="00276907" w:rsidRPr="005E1FB5" w:rsidRDefault="00276907" w:rsidP="00E0702C">
      <w:pPr>
        <w:jc w:val="center"/>
        <w:rPr>
          <w:b/>
          <w:bCs/>
          <w:sz w:val="32"/>
          <w:szCs w:val="32"/>
        </w:rPr>
      </w:pPr>
      <w:r w:rsidRPr="005E1FB5">
        <w:rPr>
          <w:b/>
          <w:bCs/>
          <w:sz w:val="32"/>
          <w:szCs w:val="32"/>
        </w:rPr>
        <w:t>KAUNO R. AKADEMIJOS MOKYKLOS-DARŽELIO „GILĖ“</w:t>
      </w:r>
    </w:p>
    <w:p w14:paraId="28D42176" w14:textId="77777777" w:rsidR="00276907" w:rsidRPr="006A3301" w:rsidRDefault="00276907" w:rsidP="00E0702C">
      <w:pPr>
        <w:jc w:val="center"/>
        <w:rPr>
          <w:b/>
          <w:bCs/>
          <w:sz w:val="36"/>
          <w:szCs w:val="36"/>
        </w:rPr>
      </w:pPr>
    </w:p>
    <w:p w14:paraId="6D147059" w14:textId="012B71CF" w:rsidR="00276907" w:rsidRPr="005E1FB5" w:rsidRDefault="00276907" w:rsidP="00E0702C">
      <w:pPr>
        <w:jc w:val="center"/>
        <w:rPr>
          <w:b/>
          <w:bCs/>
          <w:sz w:val="32"/>
          <w:szCs w:val="32"/>
        </w:rPr>
      </w:pPr>
      <w:r w:rsidRPr="005E1FB5">
        <w:rPr>
          <w:b/>
          <w:bCs/>
          <w:sz w:val="32"/>
          <w:szCs w:val="32"/>
        </w:rPr>
        <w:t>202</w:t>
      </w:r>
      <w:r w:rsidR="005D4DB6" w:rsidRPr="005E1FB5">
        <w:rPr>
          <w:b/>
          <w:bCs/>
          <w:sz w:val="32"/>
          <w:szCs w:val="32"/>
        </w:rPr>
        <w:t>3</w:t>
      </w:r>
      <w:r w:rsidRPr="005E1FB5">
        <w:rPr>
          <w:b/>
          <w:bCs/>
          <w:sz w:val="32"/>
          <w:szCs w:val="32"/>
        </w:rPr>
        <w:t>–202</w:t>
      </w:r>
      <w:r w:rsidR="005D4DB6" w:rsidRPr="005E1FB5">
        <w:rPr>
          <w:b/>
          <w:bCs/>
          <w:sz w:val="32"/>
          <w:szCs w:val="32"/>
        </w:rPr>
        <w:t>5</w:t>
      </w:r>
      <w:r w:rsidRPr="005E1FB5">
        <w:rPr>
          <w:b/>
          <w:bCs/>
          <w:sz w:val="32"/>
          <w:szCs w:val="32"/>
        </w:rPr>
        <w:t xml:space="preserve"> M. STRATEGINIS PLANAS</w:t>
      </w:r>
    </w:p>
    <w:p w14:paraId="44270749" w14:textId="77777777" w:rsidR="00276907" w:rsidRDefault="00276907" w:rsidP="00E0702C">
      <w:pPr>
        <w:ind w:left="3600"/>
        <w:jc w:val="center"/>
        <w:rPr>
          <w:b/>
          <w:bCs/>
          <w:sz w:val="36"/>
          <w:szCs w:val="36"/>
        </w:rPr>
      </w:pPr>
    </w:p>
    <w:p w14:paraId="284F463A" w14:textId="77777777" w:rsidR="00276907" w:rsidRDefault="00276907" w:rsidP="00E0702C">
      <w:pPr>
        <w:ind w:left="3600"/>
        <w:jc w:val="center"/>
        <w:rPr>
          <w:b/>
          <w:bCs/>
          <w:sz w:val="36"/>
          <w:szCs w:val="36"/>
        </w:rPr>
      </w:pPr>
    </w:p>
    <w:p w14:paraId="0445D639" w14:textId="77777777" w:rsidR="00276907" w:rsidRDefault="00276907" w:rsidP="00E0702C">
      <w:pPr>
        <w:ind w:left="3600"/>
        <w:jc w:val="center"/>
        <w:rPr>
          <w:b/>
          <w:bCs/>
          <w:sz w:val="36"/>
          <w:szCs w:val="36"/>
        </w:rPr>
      </w:pPr>
    </w:p>
    <w:p w14:paraId="0637F033" w14:textId="77777777" w:rsidR="00276907" w:rsidRDefault="00276907" w:rsidP="00C31115">
      <w:pPr>
        <w:ind w:left="3600"/>
        <w:rPr>
          <w:b/>
          <w:bCs/>
          <w:sz w:val="36"/>
          <w:szCs w:val="36"/>
        </w:rPr>
      </w:pPr>
    </w:p>
    <w:p w14:paraId="2B067D71" w14:textId="77777777" w:rsidR="00276907" w:rsidRDefault="00276907" w:rsidP="00C31115">
      <w:pPr>
        <w:ind w:left="3600"/>
        <w:rPr>
          <w:b/>
          <w:bCs/>
          <w:sz w:val="36"/>
          <w:szCs w:val="36"/>
        </w:rPr>
      </w:pPr>
    </w:p>
    <w:p w14:paraId="33071245" w14:textId="77777777" w:rsidR="00276907" w:rsidRDefault="00276907" w:rsidP="00C31115">
      <w:pPr>
        <w:ind w:left="3600"/>
        <w:rPr>
          <w:b/>
          <w:bCs/>
          <w:sz w:val="36"/>
          <w:szCs w:val="36"/>
        </w:rPr>
      </w:pPr>
    </w:p>
    <w:p w14:paraId="3154C014" w14:textId="77777777" w:rsidR="00276907" w:rsidRDefault="00276907" w:rsidP="00C31115">
      <w:pPr>
        <w:ind w:left="3600"/>
        <w:rPr>
          <w:b/>
          <w:bCs/>
          <w:sz w:val="36"/>
          <w:szCs w:val="36"/>
        </w:rPr>
      </w:pPr>
    </w:p>
    <w:p w14:paraId="580E4A90" w14:textId="77777777" w:rsidR="00276907" w:rsidRDefault="00276907" w:rsidP="00E64FC9"/>
    <w:p w14:paraId="374F6655" w14:textId="77777777" w:rsidR="00F3030F" w:rsidRDefault="00F3030F" w:rsidP="00E64FC9"/>
    <w:p w14:paraId="7C15938E" w14:textId="77777777" w:rsidR="00F3030F" w:rsidRDefault="00F3030F" w:rsidP="00E64FC9">
      <w:pPr>
        <w:rPr>
          <w:b/>
          <w:bCs/>
        </w:rPr>
      </w:pPr>
    </w:p>
    <w:p w14:paraId="62CAB621" w14:textId="77777777" w:rsidR="00276907" w:rsidRDefault="00276907" w:rsidP="00E64FC9">
      <w:pPr>
        <w:rPr>
          <w:b/>
          <w:bCs/>
        </w:rPr>
      </w:pPr>
    </w:p>
    <w:p w14:paraId="7E7FC0B4" w14:textId="77777777" w:rsidR="00E9168B" w:rsidRDefault="00E9168B" w:rsidP="00E64FC9">
      <w:pPr>
        <w:rPr>
          <w:b/>
          <w:bCs/>
        </w:rPr>
      </w:pPr>
    </w:p>
    <w:p w14:paraId="414D2E3F" w14:textId="77777777" w:rsidR="00D819BC" w:rsidRDefault="00D819BC" w:rsidP="00E64FC9">
      <w:pPr>
        <w:rPr>
          <w:b/>
          <w:bCs/>
        </w:rPr>
      </w:pPr>
    </w:p>
    <w:p w14:paraId="53EC4FD2" w14:textId="77777777" w:rsidR="00D819BC" w:rsidRDefault="00D819BC" w:rsidP="00E64FC9">
      <w:pPr>
        <w:rPr>
          <w:b/>
          <w:bCs/>
        </w:rPr>
      </w:pPr>
    </w:p>
    <w:p w14:paraId="59180176" w14:textId="77777777" w:rsidR="00D819BC" w:rsidRDefault="00D819BC" w:rsidP="00E64FC9">
      <w:pPr>
        <w:rPr>
          <w:b/>
          <w:bCs/>
        </w:rPr>
      </w:pPr>
    </w:p>
    <w:p w14:paraId="116FA38E" w14:textId="77777777" w:rsidR="001D6D81" w:rsidRDefault="001D6D81" w:rsidP="00E64FC9">
      <w:pPr>
        <w:rPr>
          <w:b/>
          <w:bCs/>
        </w:rPr>
      </w:pPr>
    </w:p>
    <w:p w14:paraId="02E23FDA" w14:textId="77777777" w:rsidR="001D6D81" w:rsidRDefault="001D6D81" w:rsidP="00E64FC9">
      <w:pPr>
        <w:rPr>
          <w:b/>
          <w:bCs/>
        </w:rPr>
      </w:pPr>
    </w:p>
    <w:p w14:paraId="3CB849B0" w14:textId="77777777" w:rsidR="001D6D81" w:rsidRDefault="001D6D81" w:rsidP="00E64FC9">
      <w:pPr>
        <w:rPr>
          <w:b/>
          <w:bCs/>
        </w:rPr>
      </w:pPr>
    </w:p>
    <w:p w14:paraId="04EFC753" w14:textId="77777777" w:rsidR="001D6D81" w:rsidRDefault="001D6D81" w:rsidP="00E64FC9">
      <w:pPr>
        <w:rPr>
          <w:b/>
          <w:bCs/>
        </w:rPr>
      </w:pPr>
    </w:p>
    <w:p w14:paraId="7DBE7239" w14:textId="77777777" w:rsidR="001D6D81" w:rsidRDefault="001D6D81" w:rsidP="00E64FC9">
      <w:pPr>
        <w:rPr>
          <w:b/>
          <w:bCs/>
        </w:rPr>
      </w:pPr>
    </w:p>
    <w:p w14:paraId="0B1C8153" w14:textId="77777777" w:rsidR="00C4380D" w:rsidRDefault="00C4380D" w:rsidP="00E64FC9">
      <w:pPr>
        <w:rPr>
          <w:b/>
          <w:bCs/>
        </w:rPr>
      </w:pPr>
    </w:p>
    <w:p w14:paraId="5F9A1335" w14:textId="77777777" w:rsidR="00C4380D" w:rsidRDefault="00C4380D" w:rsidP="00E64FC9">
      <w:pPr>
        <w:rPr>
          <w:b/>
          <w:bCs/>
        </w:rPr>
      </w:pPr>
    </w:p>
    <w:p w14:paraId="34DFD217" w14:textId="77777777" w:rsidR="00C4380D" w:rsidRDefault="00C4380D" w:rsidP="00E64FC9">
      <w:pPr>
        <w:rPr>
          <w:b/>
          <w:bCs/>
        </w:rPr>
      </w:pPr>
    </w:p>
    <w:p w14:paraId="098B7D2C" w14:textId="77777777" w:rsidR="00C4380D" w:rsidRDefault="00C4380D" w:rsidP="00E64FC9">
      <w:pPr>
        <w:rPr>
          <w:b/>
          <w:bCs/>
        </w:rPr>
      </w:pPr>
    </w:p>
    <w:p w14:paraId="474DB908" w14:textId="77777777" w:rsidR="00C4380D" w:rsidRDefault="00C4380D" w:rsidP="00E64FC9">
      <w:pPr>
        <w:rPr>
          <w:b/>
          <w:bCs/>
        </w:rPr>
      </w:pPr>
    </w:p>
    <w:p w14:paraId="6C9A192B" w14:textId="04592131" w:rsidR="00D819BC" w:rsidRDefault="00E9168B" w:rsidP="001D6D81">
      <w:pPr>
        <w:jc w:val="center"/>
        <w:rPr>
          <w:bCs/>
        </w:rPr>
      </w:pPr>
      <w:r w:rsidRPr="00E9168B">
        <w:rPr>
          <w:bCs/>
        </w:rPr>
        <w:t>Akademija</w:t>
      </w:r>
      <w:r>
        <w:rPr>
          <w:bCs/>
        </w:rPr>
        <w:t>,</w:t>
      </w:r>
    </w:p>
    <w:p w14:paraId="5D6CD56E" w14:textId="0E30E1F5" w:rsidR="00E9168B" w:rsidRPr="00AC1138" w:rsidRDefault="00AC1138" w:rsidP="001D6D81">
      <w:pPr>
        <w:jc w:val="center"/>
        <w:rPr>
          <w:bCs/>
        </w:rPr>
      </w:pPr>
      <w:r>
        <w:rPr>
          <w:bCs/>
        </w:rPr>
        <w:t>202</w:t>
      </w:r>
      <w:r w:rsidR="001D6D81">
        <w:rPr>
          <w:bCs/>
        </w:rPr>
        <w:t>3</w:t>
      </w:r>
    </w:p>
    <w:p w14:paraId="15BA0075" w14:textId="3344BB26" w:rsidR="00276907" w:rsidRDefault="00276907" w:rsidP="00D819BC">
      <w:pPr>
        <w:jc w:val="center"/>
        <w:rPr>
          <w:b/>
          <w:bCs/>
        </w:rPr>
      </w:pPr>
      <w:r w:rsidRPr="00E64FC9">
        <w:rPr>
          <w:b/>
          <w:bCs/>
        </w:rPr>
        <w:lastRenderedPageBreak/>
        <w:t>ĮVADAS</w:t>
      </w:r>
    </w:p>
    <w:p w14:paraId="1BB054A2" w14:textId="77777777" w:rsidR="00276907" w:rsidRPr="00E64FC9" w:rsidRDefault="00276907" w:rsidP="00BB2CEE">
      <w:pPr>
        <w:spacing w:line="276" w:lineRule="auto"/>
        <w:rPr>
          <w:b/>
          <w:bCs/>
        </w:rPr>
      </w:pPr>
    </w:p>
    <w:p w14:paraId="1259A882" w14:textId="3EB5DA4F" w:rsidR="00B81CB0" w:rsidRPr="000E36B1" w:rsidRDefault="00FA21AB" w:rsidP="009C0C27">
      <w:pPr>
        <w:spacing w:line="360" w:lineRule="auto"/>
        <w:ind w:firstLine="851"/>
        <w:jc w:val="both"/>
      </w:pPr>
      <w:r w:rsidRPr="00FA21AB">
        <w:t>Kauno r. Akademijos mokyklos-darželio „Gilė“ (toliau – mokykla) strateginio plano tikslas – efektyviai ir tikslingai, atsižvelgiant į mokinių interesus, organizuoti mokyklos veiklą, telkti bendruomenę pokyčiams ir inovacijoms ugdymo srityje, spręsti aktualias ugdymo problemas, pasirinkti reikiamas mokyklos veiklos kryptis ir prioritetus, numatyti ir planuoti mokyklos raidą. Strateginis planas parengtas vadovaujantis</w:t>
      </w:r>
      <w:r w:rsidR="00B40AF6" w:rsidRPr="00B40AF6">
        <w:rPr>
          <w:rStyle w:val="markedcontent"/>
          <w:rFonts w:ascii="Arial" w:hAnsi="Arial" w:cs="Arial"/>
          <w:sz w:val="26"/>
          <w:szCs w:val="26"/>
        </w:rPr>
        <w:t xml:space="preserve"> </w:t>
      </w:r>
      <w:r w:rsidR="00B40AF6" w:rsidRPr="00B40AF6">
        <w:rPr>
          <w:rStyle w:val="markedcontent"/>
        </w:rPr>
        <w:t>Lietuvos pažangos strategija „Lietuva 2030“</w:t>
      </w:r>
      <w:r w:rsidRPr="00FA21AB">
        <w:t>, Geros mokyklos koncepcija, patvirtinta Lietuvos Respublikos švietimo ir mokslo ministerijos 2015 m. gruodžio 21 d. įsakymu Nr. V-1308, Kauno rajono savivaldybės 2021–2027 m. Strateginiu plėtros planu, patvirtintu Kauno rajono savivaldybės tarybos 2019 m. spalio 24 d. sprendimu Nr. TS-353,</w:t>
      </w:r>
      <w:r w:rsidR="004837EF">
        <w:t xml:space="preserve"> </w:t>
      </w:r>
      <w:r w:rsidR="004837EF" w:rsidRPr="004837EF">
        <w:t xml:space="preserve">Kauno rajono savivaldybės pasirengimo įtraukiojo ugdymo įgyvendinimui </w:t>
      </w:r>
      <w:r w:rsidR="004837EF">
        <w:t xml:space="preserve">2022–2024 metų priemonių </w:t>
      </w:r>
      <w:r w:rsidR="004837EF" w:rsidRPr="000E36B1">
        <w:t>planu, patvirtintu Kauno rajono savivaldybės tarybos 2022 m. vasario 24 d. sprendimu Nr. TS-58,</w:t>
      </w:r>
      <w:r w:rsidRPr="000E36B1">
        <w:t xml:space="preserve"> mokyklos veiklos kokybės įsivertinimo ir m</w:t>
      </w:r>
      <w:r w:rsidR="00C56F75" w:rsidRPr="000E36B1">
        <w:t xml:space="preserve">okinių mokymosi pasiekimų </w:t>
      </w:r>
      <w:r w:rsidRPr="000E36B1">
        <w:t>rezultatais.</w:t>
      </w:r>
      <w:r w:rsidR="00C56F75" w:rsidRPr="000E36B1">
        <w:t xml:space="preserve"> Mokyklos strateginį planą parengė direktoriaus 2022 m. gruodžio 5 d. įsakymu Nr. V-4.3.1.-104-2 sudaryta darbo grupė.</w:t>
      </w:r>
      <w:r w:rsidRPr="000E36B1">
        <w:t xml:space="preserve"> Mokyklos vizijos, misijos, vertybių formavime bei atliekant SSGG analizę dalyvavo visi bendruomenės nariai. Planas parengtas vadovaujantis viešumo, partnerystės bei bendradarbiavimo principais.  </w:t>
      </w:r>
    </w:p>
    <w:p w14:paraId="3735100E" w14:textId="5E1D61F6" w:rsidR="00B81CB0" w:rsidRDefault="00B81CB0" w:rsidP="009C0C27">
      <w:pPr>
        <w:spacing w:line="360" w:lineRule="auto"/>
        <w:ind w:firstLine="851"/>
        <w:jc w:val="both"/>
      </w:pPr>
      <w:r w:rsidRPr="000E36B1">
        <w:t>Įgyvendinus mokyklos strateginio plano 2023</w:t>
      </w:r>
      <w:r w:rsidR="00187009" w:rsidRPr="000E36B1">
        <w:t>–</w:t>
      </w:r>
      <w:r w:rsidRPr="000E36B1">
        <w:t>2025 metų tikslus, pagerės ugdymo(si) kokybė diegiant atnaujintą ugdymo turinį ir universalaus dizaino ugdyme principus; bus užtikrinta gera, emociškai ir fiziškai saugi bendruomenės narių savijauta; modernizuotos mokyklos edukacinės aplinkos, pritaikytos įvairių ugdymosi poreikių turintiems mokiniams.</w:t>
      </w:r>
    </w:p>
    <w:p w14:paraId="108BCCB7" w14:textId="77777777" w:rsidR="001D6D81" w:rsidRPr="000E36B1" w:rsidRDefault="001D6D81" w:rsidP="009C0C27">
      <w:pPr>
        <w:spacing w:line="360" w:lineRule="auto"/>
        <w:ind w:firstLine="851"/>
        <w:jc w:val="both"/>
      </w:pPr>
    </w:p>
    <w:p w14:paraId="5AB69D22" w14:textId="4A7BA534" w:rsidR="00D819BC" w:rsidRPr="000E36B1" w:rsidRDefault="00D04721" w:rsidP="001D6D81">
      <w:pPr>
        <w:jc w:val="center"/>
        <w:rPr>
          <w:b/>
          <w:bCs/>
        </w:rPr>
      </w:pPr>
      <w:r w:rsidRPr="000E36B1">
        <w:rPr>
          <w:b/>
          <w:bCs/>
        </w:rPr>
        <w:t>I</w:t>
      </w:r>
      <w:r w:rsidR="00D819BC" w:rsidRPr="000E36B1">
        <w:rPr>
          <w:b/>
          <w:bCs/>
        </w:rPr>
        <w:t xml:space="preserve"> SKYRIUS</w:t>
      </w:r>
    </w:p>
    <w:p w14:paraId="006E9238" w14:textId="047D950F" w:rsidR="00276907" w:rsidRPr="000E36B1" w:rsidRDefault="00276907" w:rsidP="001D6D81">
      <w:pPr>
        <w:jc w:val="center"/>
        <w:rPr>
          <w:b/>
          <w:bCs/>
        </w:rPr>
      </w:pPr>
      <w:r w:rsidRPr="000E36B1">
        <w:rPr>
          <w:b/>
          <w:bCs/>
        </w:rPr>
        <w:t>MOKYKLOS PRISTATYMAS</w:t>
      </w:r>
    </w:p>
    <w:p w14:paraId="2CEC0C04" w14:textId="77777777" w:rsidR="00276907" w:rsidRPr="000E36B1" w:rsidRDefault="00276907" w:rsidP="001D6D81">
      <w:pPr>
        <w:spacing w:line="360" w:lineRule="auto"/>
        <w:rPr>
          <w:b/>
          <w:bCs/>
        </w:rPr>
      </w:pPr>
    </w:p>
    <w:p w14:paraId="7695CC98" w14:textId="73EC610C" w:rsidR="00276907" w:rsidRPr="000E36B1" w:rsidRDefault="00276907" w:rsidP="007F59E9">
      <w:pPr>
        <w:spacing w:line="360" w:lineRule="auto"/>
        <w:ind w:firstLine="851"/>
        <w:jc w:val="both"/>
        <w:rPr>
          <w:rFonts w:ascii="Arial" w:hAnsi="Arial" w:cs="Arial"/>
          <w:sz w:val="30"/>
          <w:szCs w:val="30"/>
        </w:rPr>
      </w:pPr>
      <w:r w:rsidRPr="000E36B1">
        <w:t>Mokykla – Kauno rajono savivaldybės biudžetinė bendrojo ugdymo mokykla, turinti juridinio asmens teises, vykdanti ikimokyklinio, priešmokyklinio, pradinio ugdymo ir neforma</w:t>
      </w:r>
      <w:r w:rsidR="001D6D81">
        <w:t>liojo vaikų švietimo programas.</w:t>
      </w:r>
    </w:p>
    <w:p w14:paraId="6BD6D213" w14:textId="065389D8" w:rsidR="00276907" w:rsidRPr="000E36B1" w:rsidRDefault="00276907" w:rsidP="009C0C27">
      <w:pPr>
        <w:tabs>
          <w:tab w:val="left" w:pos="3960"/>
          <w:tab w:val="left" w:pos="8280"/>
        </w:tabs>
        <w:spacing w:line="360" w:lineRule="auto"/>
        <w:ind w:firstLine="851"/>
        <w:jc w:val="both"/>
      </w:pPr>
      <w:r w:rsidRPr="000E36B1">
        <w:rPr>
          <w:kern w:val="0"/>
          <w:lang w:eastAsia="en-US"/>
        </w:rPr>
        <w:t xml:space="preserve">2015 m. Kauno rajono savivaldybė panaudos sutartimi perėmė Aleksandro Stulginskio universiteto bendrabučio pirmą aukštą. </w:t>
      </w:r>
      <w:r w:rsidRPr="000E36B1">
        <w:rPr>
          <w:spacing w:val="-4"/>
          <w:kern w:val="0"/>
          <w:lang w:eastAsia="lt-LT"/>
        </w:rPr>
        <w:t>2015 m. tęsiant Kauno rajono švietimo įstaigų renovavimą ir modernizavimą, plečiant ikimokyklinio ugdymo įstaigų tinklą ir paslaugas, pirmame bendrabučio aukšte atidarytas Noreikiškių vaikų lopšelio-darželio „Ąžuolėlis“ skyrius, kuriame įrengtos 1 ikimokyklinio ir 3 priešmokyklinio ugdymo grupės.</w:t>
      </w:r>
      <w:r w:rsidR="00187009" w:rsidRPr="000E36B1">
        <w:rPr>
          <w:spacing w:val="-4"/>
          <w:kern w:val="0"/>
          <w:lang w:eastAsia="lt-LT"/>
        </w:rPr>
        <w:t xml:space="preserve"> </w:t>
      </w:r>
      <w:r w:rsidRPr="000E36B1">
        <w:rPr>
          <w:spacing w:val="-4"/>
          <w:kern w:val="0"/>
          <w:lang w:eastAsia="lt-LT"/>
        </w:rPr>
        <w:t>2016 m.</w:t>
      </w:r>
      <w:r w:rsidRPr="000E36B1">
        <w:rPr>
          <w:kern w:val="0"/>
          <w:lang w:eastAsia="lt-LT"/>
        </w:rPr>
        <w:t xml:space="preserve"> lapkričio 2 d. antrame bendrabučio aukšte atidarytos dar 6 vaikų ugdymo grupės. </w:t>
      </w:r>
      <w:r w:rsidRPr="000E36B1">
        <w:t xml:space="preserve">Kauno r. Noreikiškių lopšelio-darželio „Ąžuolėlis“ skyriuje suformuotos 9 </w:t>
      </w:r>
      <w:r w:rsidRPr="000E36B1">
        <w:lastRenderedPageBreak/>
        <w:t>grupės: 1 ank</w:t>
      </w:r>
      <w:r w:rsidR="001D6D81">
        <w:t>styvojo ugdymo (lopšelio) grupė</w:t>
      </w:r>
      <w:r w:rsidRPr="000E36B1">
        <w:t>; 6 ikimokyklinio ugdymo (mišrios) grupės; 2 priešmokyklinio ugdymo grupės.</w:t>
      </w:r>
    </w:p>
    <w:p w14:paraId="2B4605E2" w14:textId="621FF97A" w:rsidR="00276907" w:rsidRPr="000E36B1" w:rsidRDefault="00276907" w:rsidP="001D6D81">
      <w:pPr>
        <w:suppressAutoHyphens w:val="0"/>
        <w:spacing w:line="360" w:lineRule="auto"/>
        <w:ind w:firstLine="851"/>
        <w:jc w:val="both"/>
        <w:rPr>
          <w:kern w:val="0"/>
          <w:lang w:eastAsia="lt-LT"/>
        </w:rPr>
      </w:pPr>
      <w:r w:rsidRPr="000E36B1">
        <w:rPr>
          <w:kern w:val="0"/>
          <w:lang w:eastAsia="lt-LT"/>
        </w:rPr>
        <w:t>Kauno rajono savivaldybės tarybos 2019 m. birželio 27 d. sprendimu Nr. TS-223 „Dėl Kauno r. Akademijos mokyklos-darželio „Gilė“ steigimo“ 2019 m. rugsėjo 1 d. įsteigta bendrojo ugdymo įstaiga – Akademijos</w:t>
      </w:r>
      <w:r w:rsidR="00F1153E" w:rsidRPr="000E36B1">
        <w:rPr>
          <w:kern w:val="0"/>
          <w:lang w:eastAsia="lt-LT"/>
        </w:rPr>
        <w:t xml:space="preserve"> mokykla-darželis „Gilė“</w:t>
      </w:r>
      <w:r w:rsidRPr="000E36B1">
        <w:rPr>
          <w:kern w:val="0"/>
          <w:lang w:eastAsia="lt-LT"/>
        </w:rPr>
        <w:t xml:space="preserve">. Nuo 2019 m. spalio 1 d. mokykloje taikomas visos dienos mokyklos </w:t>
      </w:r>
      <w:r w:rsidR="00F1153E" w:rsidRPr="000E36B1">
        <w:rPr>
          <w:kern w:val="0"/>
          <w:lang w:eastAsia="lt-LT"/>
        </w:rPr>
        <w:t>modelis.</w:t>
      </w:r>
      <w:r w:rsidRPr="000E36B1">
        <w:rPr>
          <w:kern w:val="0"/>
          <w:lang w:eastAsia="lt-LT"/>
        </w:rPr>
        <w:t xml:space="preserve"> </w:t>
      </w:r>
      <w:r w:rsidRPr="000E36B1">
        <w:t>Po pamokų mokiniai gali dalyvauti neformaliojo švietimo užsiėmimuose, paruošti namų darbus, gauti švietimo pagalbo</w:t>
      </w:r>
      <w:r w:rsidR="00F1153E" w:rsidRPr="000E36B1">
        <w:t>s specialistų konsultacijas.</w:t>
      </w:r>
    </w:p>
    <w:p w14:paraId="7B3A7BD4" w14:textId="77777777" w:rsidR="00B81CB0" w:rsidRPr="000E36B1" w:rsidRDefault="00FA21AB" w:rsidP="009C0C27">
      <w:pPr>
        <w:suppressAutoHyphens w:val="0"/>
        <w:spacing w:line="360" w:lineRule="auto"/>
        <w:ind w:firstLine="680"/>
        <w:jc w:val="both"/>
      </w:pPr>
      <w:r w:rsidRPr="000E36B1">
        <w:t xml:space="preserve">Kasmet Akademijos, Ringaudų seniūnijose didėjantis vaikų gimstamumas nepatenkina tėvų poreikio jų vaikams patekti į ugdymo įstaigą. </w:t>
      </w:r>
      <w:r w:rsidRPr="000E36B1">
        <w:rPr>
          <w:rFonts w:eastAsia="Times New Roman"/>
        </w:rPr>
        <w:t>Siekiant sudaryti sąlygas ikimokyklinio amžiaus vaikams lankyti ugdymo įstaigą 2</w:t>
      </w:r>
      <w:r w:rsidRPr="000E36B1">
        <w:rPr>
          <w:spacing w:val="-4"/>
          <w:lang w:eastAsia="lt-LT"/>
        </w:rPr>
        <w:t>020 m. spalio mėn. sumontuotas modulinis darželis</w:t>
      </w:r>
      <w:r w:rsidRPr="000E36B1">
        <w:rPr>
          <w:rFonts w:eastAsia="Times New Roman"/>
        </w:rPr>
        <w:t>, kuriame</w:t>
      </w:r>
      <w:r w:rsidRPr="000E36B1">
        <w:rPr>
          <w:spacing w:val="-4"/>
          <w:lang w:eastAsia="lt-LT"/>
        </w:rPr>
        <w:t xml:space="preserve"> įrengta 10 ikimokyklinio ugdymo grupių. </w:t>
      </w:r>
    </w:p>
    <w:p w14:paraId="5D2A785F" w14:textId="7CFC6EAF" w:rsidR="00AF5457" w:rsidRPr="000E36B1" w:rsidRDefault="00AF5457" w:rsidP="007F59E9">
      <w:pPr>
        <w:suppressAutoHyphens w:val="0"/>
        <w:spacing w:line="360" w:lineRule="auto"/>
        <w:ind w:firstLine="680"/>
      </w:pPr>
    </w:p>
    <w:p w14:paraId="2C33EC50" w14:textId="7B2F238F" w:rsidR="00D819BC" w:rsidRPr="000E36B1" w:rsidRDefault="00D04721" w:rsidP="007023C8">
      <w:pPr>
        <w:suppressAutoHyphens w:val="0"/>
        <w:jc w:val="center"/>
        <w:rPr>
          <w:b/>
        </w:rPr>
      </w:pPr>
      <w:r w:rsidRPr="000E36B1">
        <w:rPr>
          <w:b/>
        </w:rPr>
        <w:t>II</w:t>
      </w:r>
      <w:r w:rsidR="00D819BC" w:rsidRPr="000E36B1">
        <w:rPr>
          <w:b/>
        </w:rPr>
        <w:t xml:space="preserve"> SKYRIUS</w:t>
      </w:r>
    </w:p>
    <w:p w14:paraId="7A820639" w14:textId="451C09E0" w:rsidR="00A77274" w:rsidRPr="000E36B1" w:rsidRDefault="00A77274" w:rsidP="007023C8">
      <w:pPr>
        <w:suppressAutoHyphens w:val="0"/>
        <w:jc w:val="center"/>
        <w:rPr>
          <w:b/>
        </w:rPr>
      </w:pPr>
      <w:r w:rsidRPr="000E36B1">
        <w:rPr>
          <w:b/>
        </w:rPr>
        <w:t>2020–2022 M. STRATEGINIO PLANO ĮGYVENDINIMAS</w:t>
      </w:r>
    </w:p>
    <w:p w14:paraId="5FB3B469" w14:textId="77777777" w:rsidR="007F59E9" w:rsidRPr="000E36B1" w:rsidRDefault="007F59E9" w:rsidP="007F59E9">
      <w:pPr>
        <w:suppressAutoHyphens w:val="0"/>
        <w:spacing w:line="360" w:lineRule="auto"/>
        <w:ind w:left="3600" w:hanging="1473"/>
      </w:pPr>
    </w:p>
    <w:p w14:paraId="19153135" w14:textId="77777777" w:rsidR="00A77274" w:rsidRPr="000E36B1" w:rsidRDefault="00A77274" w:rsidP="00187009">
      <w:pPr>
        <w:spacing w:line="360" w:lineRule="auto"/>
        <w:ind w:firstLine="851"/>
        <w:jc w:val="both"/>
      </w:pPr>
      <w:r w:rsidRPr="000E36B1">
        <w:t xml:space="preserve">Mokyklos strateginio plano prioritetas ir tikslai orientuoti į ugdymo kokybės gerinimą, aktyvios ir besimokančios bendruomenės puoselėjimą, saugios, modernios ir mokytis įgalinančios aplinkos kūrimą. Daug dėmesio skirta ugdymo kokybės gerinimui, tobulinant mokinių, turinčių aukštesniųjų ugdymosi gebėjimų, atpažinimą ir ugdymą bei mokyklos bendruomenės telkimui veikti kartu, siekiant mokinių pažangos. </w:t>
      </w:r>
    </w:p>
    <w:p w14:paraId="5D0D86B5" w14:textId="08137AD2" w:rsidR="00A77274" w:rsidRPr="000E36B1" w:rsidRDefault="00A77274" w:rsidP="007023C8">
      <w:pPr>
        <w:spacing w:line="360" w:lineRule="auto"/>
        <w:ind w:firstLine="851"/>
        <w:jc w:val="both"/>
        <w:rPr>
          <w:lang w:eastAsia="lt-LT"/>
        </w:rPr>
      </w:pPr>
      <w:r w:rsidRPr="000E36B1">
        <w:t>1.Tikslas –</w:t>
      </w:r>
      <w:r w:rsidR="00AF5457" w:rsidRPr="000E36B1">
        <w:rPr>
          <w:lang w:eastAsia="lt-LT"/>
        </w:rPr>
        <w:t xml:space="preserve"> t</w:t>
      </w:r>
      <w:r w:rsidRPr="000E36B1">
        <w:rPr>
          <w:lang w:eastAsia="lt-LT"/>
        </w:rPr>
        <w:t>obulinant ugdymo(si) proceso planavimo ir organizavimo kokybę, siekti individualios mokinio pažangos.</w:t>
      </w:r>
    </w:p>
    <w:p w14:paraId="44E3451A" w14:textId="116E1E57" w:rsidR="00A77274" w:rsidRPr="000E36B1" w:rsidRDefault="00A77274" w:rsidP="007023C8">
      <w:pPr>
        <w:spacing w:line="360" w:lineRule="auto"/>
        <w:ind w:firstLine="851"/>
        <w:jc w:val="both"/>
      </w:pPr>
      <w:r w:rsidRPr="000E36B1">
        <w:t>1.1. Siekiant kiekvieno mokinio pažangos, sudarytos galimybės mokinių individualių ugdymo(si) poreikių tenkinimui. 100 proc. mokytojų naudoja VIP (vaiko individuali pažanga) įrankį el. dienyne „T</w:t>
      </w:r>
      <w:r w:rsidR="00187009" w:rsidRPr="000E36B1">
        <w:t>AMO</w:t>
      </w:r>
      <w:r w:rsidRPr="000E36B1">
        <w:t xml:space="preserve">“. 95 proc. mokinių </w:t>
      </w:r>
      <w:r w:rsidR="007023C8">
        <w:t>kaupia mokymosi įr</w:t>
      </w:r>
      <w:r w:rsidR="00187009" w:rsidRPr="000E36B1">
        <w:t xml:space="preserve">odymus, </w:t>
      </w:r>
      <w:r w:rsidRPr="000E36B1">
        <w:t xml:space="preserve">daro asmeninę pažangą, reguliariai ją fiksuoja ir geba reflektuoti. 4 klasių NMPP rodikliai atitinka ar yra aukštesni nei šalies vidurkis. 2022 m. 4 klasių mokinių skaitymo pasiekimai viršijo šalies vidurkį 9,6 proc., matematikos pasiekimai viršijo šalies vidurkį 5,2 proc. </w:t>
      </w:r>
    </w:p>
    <w:p w14:paraId="5DDED4A1" w14:textId="77777777" w:rsidR="00A77274" w:rsidRPr="000E36B1" w:rsidRDefault="00A77274" w:rsidP="007023C8">
      <w:pPr>
        <w:spacing w:line="360" w:lineRule="auto"/>
        <w:ind w:firstLine="851"/>
        <w:jc w:val="both"/>
      </w:pPr>
      <w:r w:rsidRPr="000E36B1">
        <w:t>1.2. Siekiant gerinti ugdymo kokybę, mokytojams ir pagalbos mokiniui specialistams sudarytos sąlygos dalyvauti kvalifikacijos tobulinimo renginiuose ir tobulinti skaitmeninio mokymosi,</w:t>
      </w:r>
      <w:r w:rsidRPr="000E36B1">
        <w:rPr>
          <w:color w:val="C00000"/>
        </w:rPr>
        <w:t xml:space="preserve"> </w:t>
      </w:r>
      <w:r w:rsidRPr="000E36B1">
        <w:t xml:space="preserve">skirtingų poreikių mokinių atpažinimo, mokinio mokymosi pažangos stebėjimo, fiksavimo, vertinimo ir įsivertinimo, IKT naudojimo kompetencijas. </w:t>
      </w:r>
    </w:p>
    <w:p w14:paraId="48900AB1" w14:textId="37B88D44" w:rsidR="00A77274" w:rsidRPr="000E36B1" w:rsidRDefault="007023C8" w:rsidP="007023C8">
      <w:pPr>
        <w:pBdr>
          <w:top w:val="nil"/>
          <w:left w:val="nil"/>
          <w:bottom w:val="nil"/>
          <w:right w:val="nil"/>
          <w:between w:val="nil"/>
        </w:pBdr>
        <w:tabs>
          <w:tab w:val="left" w:pos="851"/>
        </w:tabs>
        <w:spacing w:line="360" w:lineRule="auto"/>
        <w:ind w:left="30"/>
        <w:jc w:val="both"/>
      </w:pPr>
      <w:r>
        <w:tab/>
      </w:r>
      <w:r w:rsidR="00A77274" w:rsidRPr="000E36B1">
        <w:t>60 proc. mokytojų tobulino profesinę kompetenciją kvalifikacijos tobulinimo renginiuose</w:t>
      </w:r>
      <w:r w:rsidR="000E36B1">
        <w:rPr>
          <w:noProof/>
        </w:rPr>
        <w:t xml:space="preserve"> </w:t>
      </w:r>
      <w:r w:rsidR="000E36B1" w:rsidRPr="000E36B1">
        <w:lastRenderedPageBreak/>
        <w:t>gabi</w:t>
      </w:r>
      <w:r w:rsidR="000E36B1">
        <w:t>ų</w:t>
      </w:r>
      <w:r w:rsidR="000E36B1" w:rsidRPr="000E36B1">
        <w:t xml:space="preserve"> ir talenting</w:t>
      </w:r>
      <w:r w:rsidR="000E36B1">
        <w:t>ų</w:t>
      </w:r>
      <w:r w:rsidR="000E36B1" w:rsidRPr="000E36B1">
        <w:t xml:space="preserve"> mokini</w:t>
      </w:r>
      <w:r w:rsidR="000E36B1">
        <w:t>ų ugdymui.</w:t>
      </w:r>
      <w:r w:rsidR="000E36B1" w:rsidRPr="000E36B1">
        <w:t xml:space="preserve"> Mokiniams, turintiems aukštesniųjų mokymosi gebėjimų, sudaromos tinkamos ugdymo(si) sąlygos atskleisti ir plėtoti gabumus: </w:t>
      </w:r>
      <w:r w:rsidR="000E36B1" w:rsidRPr="000E36B1">
        <w:rPr>
          <w:bCs/>
        </w:rPr>
        <w:t>3</w:t>
      </w:r>
      <w:r w:rsidR="000E36B1" w:rsidRPr="000E36B1">
        <w:rPr>
          <w:b/>
        </w:rPr>
        <w:t>–</w:t>
      </w:r>
      <w:r w:rsidR="000E36B1" w:rsidRPr="000E36B1">
        <w:rPr>
          <w:bCs/>
        </w:rPr>
        <w:t>4 klasių mokiniams skirta papildoma matematikos pamoka; lietuvių, matematikos ir anglų kalbos moduliai;</w:t>
      </w:r>
      <w:r w:rsidR="000E36B1" w:rsidRPr="000E36B1">
        <w:t xml:space="preserve"> 3 klasių mokiniams</w:t>
      </w:r>
      <w:r w:rsidR="000E36B1" w:rsidRPr="000E36B1">
        <w:rPr>
          <w:rFonts w:eastAsiaTheme="minorEastAsia"/>
          <w:bCs/>
          <w:color w:val="000000" w:themeColor="text1"/>
          <w:kern w:val="24"/>
        </w:rPr>
        <w:t xml:space="preserve"> s</w:t>
      </w:r>
      <w:r w:rsidR="000E36B1" w:rsidRPr="000E36B1">
        <w:rPr>
          <w:bCs/>
        </w:rPr>
        <w:t>kirta papildoma anglų kalbos pamoka.</w:t>
      </w:r>
      <w:r w:rsidR="000E36B1" w:rsidRPr="000E36B1">
        <w:t xml:space="preserve"> </w:t>
      </w:r>
    </w:p>
    <w:p w14:paraId="58F6F8D9" w14:textId="7DEFAEBD" w:rsidR="00A77274" w:rsidRPr="000E36B1" w:rsidRDefault="00A77274" w:rsidP="007023C8">
      <w:pPr>
        <w:pBdr>
          <w:top w:val="nil"/>
          <w:left w:val="nil"/>
          <w:bottom w:val="nil"/>
          <w:right w:val="nil"/>
          <w:between w:val="nil"/>
        </w:pBdr>
        <w:tabs>
          <w:tab w:val="left" w:pos="1290"/>
        </w:tabs>
        <w:spacing w:line="360" w:lineRule="auto"/>
        <w:ind w:left="30" w:firstLine="821"/>
        <w:jc w:val="both"/>
        <w:rPr>
          <w:highlight w:val="white"/>
        </w:rPr>
      </w:pPr>
      <w:r w:rsidRPr="000E36B1">
        <w:t>Siekiant tobulinti pradinių klasių mokinių skaitmeninį raštingumą,</w:t>
      </w:r>
      <w:r w:rsidRPr="000E36B1">
        <w:rPr>
          <w:bCs/>
        </w:rPr>
        <w:t xml:space="preserve"> 3 mokytojai veda informatikos pamokas integruojant mokymosi programą „Vedliai“. </w:t>
      </w:r>
      <w:r w:rsidRPr="000E36B1">
        <w:rPr>
          <w:rFonts w:eastAsia="Tahoma"/>
        </w:rPr>
        <w:t xml:space="preserve">Ugdomajame procese </w:t>
      </w:r>
      <w:r w:rsidRPr="000E36B1">
        <w:rPr>
          <w:rFonts w:eastAsia="Tahoma"/>
          <w:bCs/>
        </w:rPr>
        <w:t>100</w:t>
      </w:r>
      <w:r w:rsidRPr="000E36B1">
        <w:rPr>
          <w:bCs/>
        </w:rPr>
        <w:t xml:space="preserve"> proc. mokytojų</w:t>
      </w:r>
      <w:r w:rsidRPr="000E36B1">
        <w:t xml:space="preserve"> naudoja virtualias aplinkas, </w:t>
      </w:r>
      <w:r w:rsidR="0014016E" w:rsidRPr="000E36B1">
        <w:t xml:space="preserve">mokymo </w:t>
      </w:r>
      <w:r w:rsidRPr="000E36B1">
        <w:t>programas</w:t>
      </w:r>
      <w:r w:rsidRPr="000E36B1">
        <w:rPr>
          <w:highlight w:val="white"/>
        </w:rPr>
        <w:t xml:space="preserve">. </w:t>
      </w:r>
    </w:p>
    <w:p w14:paraId="6F1A84B2" w14:textId="56CBDD99" w:rsidR="00A77274" w:rsidRPr="000E36B1" w:rsidRDefault="00A77274" w:rsidP="007023C8">
      <w:pPr>
        <w:pBdr>
          <w:top w:val="nil"/>
          <w:left w:val="nil"/>
          <w:bottom w:val="nil"/>
          <w:right w:val="nil"/>
          <w:between w:val="nil"/>
        </w:pBdr>
        <w:tabs>
          <w:tab w:val="left" w:pos="1290"/>
        </w:tabs>
        <w:spacing w:line="360" w:lineRule="auto"/>
        <w:ind w:left="30" w:firstLine="821"/>
        <w:jc w:val="both"/>
      </w:pPr>
      <w:r w:rsidRPr="000E36B1">
        <w:t>Mokytojai organizavo ugdymo procesą įvairiose netradicinėse aplinkose, sudarė daugiau galimybių atsiskleisti mokinių kūrybiškumui ir gebėjimams</w:t>
      </w:r>
      <w:r w:rsidR="0014016E" w:rsidRPr="000E36B1">
        <w:t>.</w:t>
      </w:r>
    </w:p>
    <w:p w14:paraId="1CC04DF9" w14:textId="7419AEC8" w:rsidR="00A77274" w:rsidRPr="000E36B1" w:rsidRDefault="00A77274" w:rsidP="007023C8">
      <w:pPr>
        <w:spacing w:line="360" w:lineRule="auto"/>
        <w:ind w:firstLine="851"/>
        <w:jc w:val="both"/>
        <w:rPr>
          <w:rStyle w:val="markedcontent"/>
        </w:rPr>
      </w:pPr>
      <w:r w:rsidRPr="000E36B1">
        <w:t xml:space="preserve">1.3. Siekiant užtikrinti kokybišką švietimo pagalbos organizavimą ugdomos mokinių asmeninės, socialinės ir dalykinės kompetencijos. </w:t>
      </w:r>
    </w:p>
    <w:p w14:paraId="152A1208" w14:textId="13E5EF2E" w:rsidR="00A77274" w:rsidRPr="00224E91" w:rsidRDefault="00A77274" w:rsidP="007023C8">
      <w:pPr>
        <w:spacing w:line="360" w:lineRule="auto"/>
        <w:ind w:firstLine="851"/>
        <w:jc w:val="both"/>
      </w:pPr>
      <w:r w:rsidRPr="000E36B1">
        <w:t>Vykdomos ilgalaikės prevencinės socialinio ir emocinio ugdymo programos.</w:t>
      </w:r>
      <w:r w:rsidRPr="000E36B1">
        <w:rPr>
          <w:highlight w:val="white"/>
        </w:rPr>
        <w:t xml:space="preserve"> </w:t>
      </w:r>
      <w:r w:rsidRPr="000E36B1">
        <w:rPr>
          <w:color w:val="000000"/>
        </w:rPr>
        <w:t>20 proc. sumažėjo konfliktinių situacijų, žeminančio elgesio atvejų.</w:t>
      </w:r>
      <w:r w:rsidRPr="000E36B1">
        <w:t xml:space="preserve"> </w:t>
      </w:r>
      <w:r w:rsidRPr="000E36B1">
        <w:rPr>
          <w:rFonts w:eastAsia="Times New Roman"/>
          <w:lang w:eastAsia="lt-LT"/>
        </w:rPr>
        <w:t xml:space="preserve">Kiekvienais metais vykdoma pradinių klasių mokinių apklausa dėl geros savijautos ir mikroklimato mokykloje. Mokinių, kurie mokykloje jaučiasi gerai (noriai eina į mokyklą) </w:t>
      </w:r>
      <w:r w:rsidR="00224E91">
        <w:rPr>
          <w:rFonts w:eastAsia="Times New Roman"/>
          <w:lang w:eastAsia="lt-LT"/>
        </w:rPr>
        <w:t>–</w:t>
      </w:r>
      <w:r w:rsidRPr="000E36B1">
        <w:rPr>
          <w:rFonts w:eastAsia="Times New Roman"/>
          <w:lang w:eastAsia="lt-LT"/>
        </w:rPr>
        <w:t xml:space="preserve"> 93 proc. </w:t>
      </w:r>
      <w:r w:rsidR="00224E91">
        <w:rPr>
          <w:rFonts w:eastAsia="Times New Roman"/>
          <w:lang w:eastAsia="lt-LT"/>
        </w:rPr>
        <w:t xml:space="preserve">(padidėjo </w:t>
      </w:r>
      <w:r w:rsidR="00224E91" w:rsidRPr="000E36B1">
        <w:rPr>
          <w:rFonts w:eastAsia="Times New Roman"/>
          <w:lang w:eastAsia="lt-LT"/>
        </w:rPr>
        <w:t>7 proc.</w:t>
      </w:r>
      <w:r w:rsidR="00224E91">
        <w:rPr>
          <w:rFonts w:eastAsia="Times New Roman"/>
          <w:lang w:eastAsia="lt-LT"/>
        </w:rPr>
        <w:t>, lyginant su</w:t>
      </w:r>
      <w:r w:rsidR="00224E91" w:rsidRPr="000E36B1">
        <w:rPr>
          <w:rFonts w:eastAsia="Times New Roman"/>
          <w:lang w:eastAsia="lt-LT"/>
        </w:rPr>
        <w:t xml:space="preserve"> </w:t>
      </w:r>
      <w:r w:rsidRPr="000E36B1">
        <w:rPr>
          <w:rFonts w:eastAsia="Times New Roman"/>
          <w:lang w:eastAsia="lt-LT"/>
        </w:rPr>
        <w:t>2021 m</w:t>
      </w:r>
      <w:r w:rsidR="00224E91">
        <w:rPr>
          <w:rFonts w:eastAsia="Times New Roman"/>
          <w:lang w:eastAsia="lt-LT"/>
        </w:rPr>
        <w:t>.).</w:t>
      </w:r>
    </w:p>
    <w:p w14:paraId="374A4C19" w14:textId="44910C89" w:rsidR="00A77274" w:rsidRPr="000E36B1" w:rsidRDefault="00A77274" w:rsidP="007023C8">
      <w:pPr>
        <w:spacing w:line="360" w:lineRule="auto"/>
        <w:ind w:firstLine="851"/>
        <w:jc w:val="both"/>
      </w:pPr>
      <w:r w:rsidRPr="000E36B1">
        <w:t xml:space="preserve">1.4. </w:t>
      </w:r>
      <w:r w:rsidR="00224E91">
        <w:t>S</w:t>
      </w:r>
      <w:r w:rsidRPr="000E36B1">
        <w:t>ukurtos saugios, motyvuojančios edukacinės aplinkos mokymosi pažangos siekimui.</w:t>
      </w:r>
    </w:p>
    <w:p w14:paraId="38562915" w14:textId="6814E6BB" w:rsidR="00A77274" w:rsidRPr="000E36B1" w:rsidRDefault="00224E91" w:rsidP="007023C8">
      <w:pPr>
        <w:spacing w:line="360" w:lineRule="auto"/>
        <w:ind w:firstLine="851"/>
        <w:jc w:val="both"/>
      </w:pPr>
      <w:r>
        <w:t>Į</w:t>
      </w:r>
      <w:r w:rsidR="00A77274" w:rsidRPr="000E36B1">
        <w:t xml:space="preserve">rengtos edukacinės patirtinės ugdymo(si) erdvės mokyklos viduje ir lauko aplinkose </w:t>
      </w:r>
      <w:r w:rsidR="005F1485" w:rsidRPr="000E36B1">
        <w:t>–</w:t>
      </w:r>
      <w:r w:rsidR="00A77274" w:rsidRPr="000E36B1">
        <w:t xml:space="preserve"> lauko klasė, lauko perkusijos instrumentai. Įrengtas sporto aikštynas</w:t>
      </w:r>
      <w:r>
        <w:t>,</w:t>
      </w:r>
      <w:r w:rsidR="00A77274" w:rsidRPr="000E36B1">
        <w:t xml:space="preserve"> skirtas pradinių klasių mokiniams. Sudarytos sąlygos mokiniams dalyvauti STEAM veiklose. Įsigyti tyrinėjimams ir eksperimentams skirti mokymo priemonių rinkiniai, mokomosios STEAM lentos. </w:t>
      </w:r>
    </w:p>
    <w:p w14:paraId="0952F85A" w14:textId="374AA36A" w:rsidR="00A77274" w:rsidRPr="000E36B1" w:rsidRDefault="00224E91" w:rsidP="00A447BA">
      <w:pPr>
        <w:spacing w:line="360" w:lineRule="auto"/>
        <w:ind w:firstLine="851"/>
        <w:jc w:val="both"/>
      </w:pPr>
      <w:r>
        <w:t>B</w:t>
      </w:r>
      <w:r w:rsidR="00A77274" w:rsidRPr="000E36B1">
        <w:t>ibliotekoje įdiegta skaitmenizuota apskaitos sistema. Įdiegta programinė įranga leidžia automatizuoti bibliotekos darbą. Įdiegta skaitmenizuota E-maitinimo sistema. Optimizuota ir automatizuota atsiskaitymo už maitinimą apskaita.</w:t>
      </w:r>
      <w:r>
        <w:t xml:space="preserve"> </w:t>
      </w:r>
      <w:r w:rsidR="00A77274" w:rsidRPr="000E36B1">
        <w:t>Modernizuojant mokyklos materialinę bazę</w:t>
      </w:r>
      <w:r w:rsidR="00A447BA">
        <w:t>,</w:t>
      </w:r>
      <w:r w:rsidR="00A77274" w:rsidRPr="000E36B1">
        <w:t xml:space="preserve"> įrengta kompiuterių klasė, nupirkta nešiojamųjų ir planšetinių</w:t>
      </w:r>
      <w:r w:rsidR="00D33E7A" w:rsidRPr="000E36B1">
        <w:t xml:space="preserve"> kompiuterių pakrovimo spinta.</w:t>
      </w:r>
      <w:r w:rsidR="00A447BA">
        <w:t xml:space="preserve"> </w:t>
      </w:r>
      <w:r>
        <w:t>S</w:t>
      </w:r>
      <w:r w:rsidR="00A77274" w:rsidRPr="000E36B1">
        <w:t>umontuota išmani IP iškvietimo sistema su kortelių skaitytuvu</w:t>
      </w:r>
      <w:r w:rsidR="0014016E" w:rsidRPr="000E36B1">
        <w:t xml:space="preserve"> ir monitoriumi</w:t>
      </w:r>
      <w:r>
        <w:t xml:space="preserve"> (</w:t>
      </w:r>
      <w:r w:rsidR="00A77274" w:rsidRPr="000E36B1">
        <w:t>apriboja galimybę pašaliniams asmenims patekti į mokyklą</w:t>
      </w:r>
      <w:r>
        <w:t>),</w:t>
      </w:r>
      <w:r w:rsidR="00A77274" w:rsidRPr="000E36B1">
        <w:t xml:space="preserve"> </w:t>
      </w:r>
      <w:r>
        <w:t>16</w:t>
      </w:r>
      <w:r w:rsidR="00A77274" w:rsidRPr="000E36B1">
        <w:t xml:space="preserve"> vidaus ir lauko vaizdo stebėjimo kamerų. </w:t>
      </w:r>
    </w:p>
    <w:p w14:paraId="4F0E3AC2" w14:textId="1026FE32" w:rsidR="00A77274" w:rsidRPr="000E36B1" w:rsidRDefault="00A77274" w:rsidP="00A447BA">
      <w:pPr>
        <w:spacing w:line="360" w:lineRule="auto"/>
        <w:ind w:firstLine="851"/>
        <w:jc w:val="both"/>
        <w:rPr>
          <w:lang w:eastAsia="lt-LT"/>
        </w:rPr>
      </w:pPr>
      <w:r w:rsidRPr="000E36B1">
        <w:rPr>
          <w:bCs/>
        </w:rPr>
        <w:t>2. Tikslas</w:t>
      </w:r>
      <w:r w:rsidRPr="000E36B1">
        <w:t xml:space="preserve"> – </w:t>
      </w:r>
      <w:r w:rsidRPr="000E36B1">
        <w:rPr>
          <w:lang w:eastAsia="lt-LT"/>
        </w:rPr>
        <w:t>skatinant pozityvią komunikaciją, bendradarbiavimą ir lyderystę, telkti bendruomenę pokyčiams ir nuolatiniam mokyklos veiklos tobulinimui.</w:t>
      </w:r>
    </w:p>
    <w:p w14:paraId="3893F310" w14:textId="3069745F" w:rsidR="00A77274" w:rsidRPr="000E36B1" w:rsidRDefault="00A77274" w:rsidP="00A447BA">
      <w:pPr>
        <w:spacing w:line="360" w:lineRule="auto"/>
        <w:ind w:firstLine="851"/>
        <w:jc w:val="both"/>
        <w:rPr>
          <w:lang w:eastAsia="lt-LT"/>
        </w:rPr>
      </w:pPr>
      <w:r w:rsidRPr="000E36B1">
        <w:rPr>
          <w:lang w:eastAsia="lt-LT"/>
        </w:rPr>
        <w:t>2.1.</w:t>
      </w:r>
      <w:r w:rsidRPr="000E36B1">
        <w:t xml:space="preserve"> </w:t>
      </w:r>
      <w:r w:rsidR="00224E91">
        <w:t>S</w:t>
      </w:r>
      <w:r w:rsidR="00D33E7A" w:rsidRPr="000E36B1">
        <w:t>katinama m</w:t>
      </w:r>
      <w:r w:rsidRPr="000E36B1">
        <w:t>okytojų gerosios patirties sklaid</w:t>
      </w:r>
      <w:r w:rsidR="00224E91">
        <w:t>a</w:t>
      </w:r>
      <w:r w:rsidRPr="000E36B1">
        <w:t xml:space="preserve"> ir kolegialus mokymasis.</w:t>
      </w:r>
      <w:r w:rsidR="00D33E7A" w:rsidRPr="000E36B1">
        <w:rPr>
          <w:lang w:eastAsia="lt-LT"/>
        </w:rPr>
        <w:t xml:space="preserve"> </w:t>
      </w:r>
      <w:r w:rsidRPr="000E36B1">
        <w:t xml:space="preserve">Įgyvendinamas pedagoginės patirties dalijimosi modelis „Kolega – kolegai“. </w:t>
      </w:r>
    </w:p>
    <w:p w14:paraId="1EE0903F" w14:textId="3191CAF2" w:rsidR="00A77274" w:rsidRPr="000E36B1" w:rsidRDefault="00224E91" w:rsidP="00A447BA">
      <w:pPr>
        <w:spacing w:line="360" w:lineRule="auto"/>
        <w:ind w:firstLine="851"/>
        <w:jc w:val="both"/>
      </w:pPr>
      <w:r>
        <w:t>Į</w:t>
      </w:r>
      <w:r w:rsidR="00A77274" w:rsidRPr="000E36B1">
        <w:t xml:space="preserve">steigtas Tėvų klubas, parengti nuostatai. Organizuoti 2 tėvų diskusijų klubo susirinkimai. 31 proc. mokinių tėvų dalyvauja aptariant ir priimant sprendimus mokykloje bei teikia pasiūlymus </w:t>
      </w:r>
      <w:r w:rsidR="00A77274" w:rsidRPr="000E36B1">
        <w:lastRenderedPageBreak/>
        <w:t>mokyklos veiklos tobulinimui.</w:t>
      </w:r>
    </w:p>
    <w:p w14:paraId="304AF253" w14:textId="665DBBD9" w:rsidR="00A77274" w:rsidRPr="000E36B1" w:rsidRDefault="00A77274" w:rsidP="00312395">
      <w:pPr>
        <w:spacing w:line="360" w:lineRule="auto"/>
        <w:ind w:firstLine="851"/>
        <w:jc w:val="both"/>
      </w:pPr>
      <w:r w:rsidRPr="000E36B1">
        <w:t xml:space="preserve">2.2. </w:t>
      </w:r>
      <w:r w:rsidR="00224E91">
        <w:t>K</w:t>
      </w:r>
      <w:r w:rsidRPr="000E36B1">
        <w:t>iekvienais metais organizuojami susirinkimai su būsimų pirmų klasių mokinių tėvais, tiksliniai tėvų susirinkimai kiekvienoje ugdymo grupėje/klasėje. Mokytojos sistemingai informuoja tėvus apie vaikų pasiekimus ir pažangą, bendradarbiauja sprendžiant ugdymosi procese mokiniams kylančias problemas. Per metus mokytojos organ</w:t>
      </w:r>
      <w:r w:rsidR="004837EF" w:rsidRPr="000E36B1">
        <w:t>izuoja mokinių tėvams (globėjams)</w:t>
      </w:r>
      <w:r w:rsidRPr="000E36B1">
        <w:t xml:space="preserve"> 2–3 individualius pokalbius vaiko pasiekimams aptarti. Mokyklos tėvų informavimo ir šviet</w:t>
      </w:r>
      <w:r w:rsidR="004837EF" w:rsidRPr="000E36B1">
        <w:t>imo sistema tenkina 80</w:t>
      </w:r>
      <w:r w:rsidRPr="000E36B1">
        <w:t xml:space="preserve"> proc. tėvų poreikius.</w:t>
      </w:r>
    </w:p>
    <w:p w14:paraId="463F3856" w14:textId="617B066B" w:rsidR="00A77274" w:rsidRPr="000E36B1" w:rsidRDefault="00A77274" w:rsidP="00312395">
      <w:pPr>
        <w:spacing w:line="360" w:lineRule="auto"/>
        <w:ind w:firstLine="851"/>
        <w:jc w:val="both"/>
      </w:pPr>
      <w:r w:rsidRPr="000E36B1">
        <w:t>2.3. Siekiant skatini bendravimą ir bendradarbiavimą su mokinių tėvais ir socialiniais partneriais</w:t>
      </w:r>
      <w:r w:rsidR="00312395">
        <w:t xml:space="preserve">, </w:t>
      </w:r>
      <w:r w:rsidR="00BB2CEE" w:rsidRPr="000E36B1">
        <w:t xml:space="preserve">organizuoti </w:t>
      </w:r>
      <w:r w:rsidRPr="000E36B1">
        <w:t xml:space="preserve">seminarai, paskaitos mokinių tėvams. </w:t>
      </w:r>
    </w:p>
    <w:p w14:paraId="55480C44" w14:textId="52BE164B" w:rsidR="00BB2CEE" w:rsidRPr="000E36B1" w:rsidRDefault="00EA0051" w:rsidP="00312395">
      <w:pPr>
        <w:spacing w:line="360" w:lineRule="auto"/>
        <w:ind w:firstLine="851"/>
        <w:jc w:val="both"/>
      </w:pPr>
      <w:r>
        <w:rPr>
          <w:rStyle w:val="markedcontent"/>
        </w:rPr>
        <w:t>T</w:t>
      </w:r>
      <w:r w:rsidR="00BB2CEE" w:rsidRPr="000E36B1">
        <w:rPr>
          <w:rStyle w:val="markedcontent"/>
        </w:rPr>
        <w:t>ėvai įtraukiami į mokyklos, ugdymo grupių, klasių mokytojų organizuojamus renginius: ugdymo karjerai, ekskursijos, sporto šventės, mugės, akcijos.</w:t>
      </w:r>
    </w:p>
    <w:p w14:paraId="139BB8DB" w14:textId="3D89C0BC" w:rsidR="00AC1138" w:rsidRDefault="00A77274" w:rsidP="00312395">
      <w:pPr>
        <w:spacing w:line="360" w:lineRule="auto"/>
        <w:ind w:firstLine="851"/>
        <w:jc w:val="both"/>
      </w:pPr>
      <w:r w:rsidRPr="000E36B1">
        <w:t xml:space="preserve">Siekiant bendradarbiavimo ryšių su kitomis ikimokyklinio ugdymo įstaigomis, bendrojo ugdymo mokyklomis, pasirašytos bendradarbiavimo sutartys su Panevėžio pradine mokykla, VDU Ugnės Karvelis gimnazija ir KTU matematikos ir fizikos fakultetu, VDU Sporto centru. </w:t>
      </w:r>
    </w:p>
    <w:p w14:paraId="68B3BAE5" w14:textId="77777777" w:rsidR="00EA0051" w:rsidRPr="000E36B1" w:rsidRDefault="00EA0051" w:rsidP="005F1485">
      <w:pPr>
        <w:spacing w:line="360" w:lineRule="auto"/>
        <w:jc w:val="both"/>
      </w:pPr>
    </w:p>
    <w:p w14:paraId="282B63BC" w14:textId="07B5313E" w:rsidR="00D819BC" w:rsidRPr="000E36B1" w:rsidRDefault="00276907" w:rsidP="00312395">
      <w:pPr>
        <w:jc w:val="center"/>
        <w:rPr>
          <w:b/>
          <w:bCs/>
        </w:rPr>
      </w:pPr>
      <w:r w:rsidRPr="000E36B1">
        <w:rPr>
          <w:b/>
          <w:bCs/>
        </w:rPr>
        <w:t>III</w:t>
      </w:r>
      <w:r w:rsidR="00D819BC" w:rsidRPr="000E36B1">
        <w:rPr>
          <w:b/>
          <w:bCs/>
        </w:rPr>
        <w:t xml:space="preserve"> SKYRIUS</w:t>
      </w:r>
    </w:p>
    <w:p w14:paraId="0CF35290" w14:textId="43978DE5" w:rsidR="00276907" w:rsidRPr="000E36B1" w:rsidRDefault="00276907" w:rsidP="00312395">
      <w:pPr>
        <w:jc w:val="center"/>
        <w:rPr>
          <w:b/>
          <w:bCs/>
        </w:rPr>
      </w:pPr>
      <w:r w:rsidRPr="000E36B1">
        <w:rPr>
          <w:b/>
          <w:bCs/>
        </w:rPr>
        <w:t xml:space="preserve"> SITUACIJOS ANALIZĖ</w:t>
      </w:r>
    </w:p>
    <w:p w14:paraId="6DB30B91" w14:textId="77777777" w:rsidR="00276907" w:rsidRPr="000E36B1" w:rsidRDefault="00276907" w:rsidP="009C0C27">
      <w:pPr>
        <w:spacing w:line="360" w:lineRule="auto"/>
        <w:jc w:val="cente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1"/>
        <w:gridCol w:w="5103"/>
      </w:tblGrid>
      <w:tr w:rsidR="00276907" w:rsidRPr="000E36B1" w14:paraId="70554395" w14:textId="77777777" w:rsidTr="00D819BC">
        <w:tc>
          <w:tcPr>
            <w:tcW w:w="4921" w:type="dxa"/>
          </w:tcPr>
          <w:p w14:paraId="08CFAECB" w14:textId="77777777" w:rsidR="00276907" w:rsidRPr="000E36B1" w:rsidRDefault="00276907" w:rsidP="009C0C27">
            <w:pPr>
              <w:tabs>
                <w:tab w:val="left" w:pos="993"/>
              </w:tabs>
              <w:spacing w:after="6" w:line="360" w:lineRule="auto"/>
              <w:jc w:val="center"/>
              <w:rPr>
                <w:b/>
                <w:bCs/>
                <w:color w:val="000000"/>
                <w:lang w:eastAsia="lt-LT"/>
              </w:rPr>
            </w:pPr>
            <w:r w:rsidRPr="000E36B1">
              <w:rPr>
                <w:b/>
                <w:bCs/>
                <w:color w:val="000000"/>
                <w:lang w:eastAsia="lt-LT"/>
              </w:rPr>
              <w:t>STIPRYBĖS</w:t>
            </w:r>
          </w:p>
        </w:tc>
        <w:tc>
          <w:tcPr>
            <w:tcW w:w="5103" w:type="dxa"/>
          </w:tcPr>
          <w:p w14:paraId="227151A1" w14:textId="77777777" w:rsidR="00276907" w:rsidRPr="000E36B1" w:rsidRDefault="00276907" w:rsidP="009C0C27">
            <w:pPr>
              <w:tabs>
                <w:tab w:val="left" w:pos="993"/>
              </w:tabs>
              <w:spacing w:after="6" w:line="360" w:lineRule="auto"/>
              <w:jc w:val="center"/>
              <w:rPr>
                <w:b/>
                <w:bCs/>
                <w:color w:val="000000"/>
                <w:lang w:eastAsia="lt-LT"/>
              </w:rPr>
            </w:pPr>
            <w:r w:rsidRPr="000E36B1">
              <w:rPr>
                <w:b/>
                <w:bCs/>
                <w:color w:val="000000"/>
                <w:lang w:eastAsia="lt-LT"/>
              </w:rPr>
              <w:t>SILPNYBĖS</w:t>
            </w:r>
          </w:p>
        </w:tc>
      </w:tr>
      <w:tr w:rsidR="00F3030F" w:rsidRPr="000E36B1" w14:paraId="1098AC42" w14:textId="77777777" w:rsidTr="00D819BC">
        <w:trPr>
          <w:trHeight w:val="3509"/>
        </w:trPr>
        <w:tc>
          <w:tcPr>
            <w:tcW w:w="4921" w:type="dxa"/>
          </w:tcPr>
          <w:p w14:paraId="7BF3FE22" w14:textId="49279BAE" w:rsidR="005E6EFB" w:rsidRPr="000E36B1" w:rsidRDefault="005E6EFB" w:rsidP="000E36B1">
            <w:pPr>
              <w:tabs>
                <w:tab w:val="center" w:pos="4153"/>
                <w:tab w:val="right" w:pos="8306"/>
              </w:tabs>
              <w:spacing w:line="360" w:lineRule="auto"/>
              <w:jc w:val="both"/>
              <w:rPr>
                <w:lang w:eastAsia="lt-LT"/>
              </w:rPr>
            </w:pPr>
            <w:r w:rsidRPr="000E36B1">
              <w:rPr>
                <w:lang w:eastAsia="lt-LT"/>
              </w:rPr>
              <w:t>1. Šiuolaikiška, inovatyvi ir saugi ugdymo(si) aplinka.</w:t>
            </w:r>
          </w:p>
          <w:p w14:paraId="5A694B99" w14:textId="3D5C7106" w:rsidR="005E6EFB" w:rsidRPr="000E36B1" w:rsidRDefault="005E6EFB" w:rsidP="000E36B1">
            <w:pPr>
              <w:tabs>
                <w:tab w:val="center" w:pos="4153"/>
                <w:tab w:val="right" w:pos="8306"/>
              </w:tabs>
              <w:spacing w:line="360" w:lineRule="auto"/>
              <w:jc w:val="both"/>
              <w:rPr>
                <w:lang w:eastAsia="lt-LT"/>
              </w:rPr>
            </w:pPr>
            <w:r w:rsidRPr="000E36B1">
              <w:rPr>
                <w:lang w:eastAsia="lt-LT"/>
              </w:rPr>
              <w:t>2. Užtikrinamas ugdymo</w:t>
            </w:r>
            <w:r w:rsidR="00207E68" w:rsidRPr="000E36B1">
              <w:rPr>
                <w:lang w:eastAsia="lt-LT"/>
              </w:rPr>
              <w:t xml:space="preserve"> programų </w:t>
            </w:r>
            <w:r w:rsidRPr="000E36B1">
              <w:rPr>
                <w:lang w:eastAsia="lt-LT"/>
              </w:rPr>
              <w:t>tęstinumas, ugdymo planų dermė.</w:t>
            </w:r>
          </w:p>
          <w:p w14:paraId="14860021" w14:textId="77777777" w:rsidR="005E6EFB" w:rsidRPr="000E36B1" w:rsidRDefault="005E6EFB" w:rsidP="000E36B1">
            <w:pPr>
              <w:tabs>
                <w:tab w:val="center" w:pos="4153"/>
                <w:tab w:val="right" w:pos="8306"/>
              </w:tabs>
              <w:spacing w:line="360" w:lineRule="auto"/>
              <w:jc w:val="both"/>
              <w:rPr>
                <w:lang w:eastAsia="lt-LT"/>
              </w:rPr>
            </w:pPr>
            <w:r w:rsidRPr="000E36B1">
              <w:rPr>
                <w:lang w:eastAsia="lt-LT"/>
              </w:rPr>
              <w:t>3. Mokyklos vaidmuo vietos bendruomenėje.</w:t>
            </w:r>
          </w:p>
          <w:p w14:paraId="1D4694DC" w14:textId="516DE1F1" w:rsidR="005E6EFB" w:rsidRPr="000E36B1" w:rsidRDefault="005E6EFB" w:rsidP="000E36B1">
            <w:pPr>
              <w:spacing w:line="360" w:lineRule="auto"/>
              <w:jc w:val="both"/>
            </w:pPr>
            <w:r w:rsidRPr="000E36B1">
              <w:rPr>
                <w:lang w:eastAsia="lt-LT"/>
              </w:rPr>
              <w:t>4. Visos dienos mokyklos modelio taikymas skiriant prioritetą 1 klasių mokiniams.</w:t>
            </w:r>
          </w:p>
          <w:p w14:paraId="3B8EA8AC" w14:textId="3F54B841" w:rsidR="005C0A72" w:rsidRPr="000E36B1" w:rsidRDefault="00F1153E" w:rsidP="000E36B1">
            <w:pPr>
              <w:tabs>
                <w:tab w:val="left" w:pos="993"/>
              </w:tabs>
              <w:spacing w:after="6" w:line="360" w:lineRule="auto"/>
              <w:jc w:val="both"/>
              <w:rPr>
                <w:rFonts w:ascii="Arial" w:hAnsi="Arial" w:cs="Arial"/>
                <w:sz w:val="21"/>
                <w:szCs w:val="21"/>
              </w:rPr>
            </w:pPr>
            <w:r w:rsidRPr="000E36B1">
              <w:t>5</w:t>
            </w:r>
            <w:r w:rsidR="00053A60" w:rsidRPr="000E36B1">
              <w:t xml:space="preserve">. </w:t>
            </w:r>
            <w:r w:rsidR="005C0A72" w:rsidRPr="000E36B1">
              <w:t>Veiksmingas švietimo pagalbos teikimas sprendžiant mokinių mokymosi, elgesio problemas</w:t>
            </w:r>
            <w:r w:rsidR="005C0A72" w:rsidRPr="000E36B1">
              <w:rPr>
                <w:rFonts w:ascii="Arial" w:hAnsi="Arial" w:cs="Arial"/>
                <w:sz w:val="21"/>
                <w:szCs w:val="21"/>
              </w:rPr>
              <w:t>.</w:t>
            </w:r>
          </w:p>
          <w:p w14:paraId="7605A1E1" w14:textId="71493A34" w:rsidR="0091238C" w:rsidRPr="000E36B1" w:rsidRDefault="00F1153E" w:rsidP="000E36B1">
            <w:pPr>
              <w:autoSpaceDE w:val="0"/>
              <w:autoSpaceDN w:val="0"/>
              <w:adjustRightInd w:val="0"/>
              <w:spacing w:line="360" w:lineRule="auto"/>
              <w:jc w:val="both"/>
              <w:rPr>
                <w:sz w:val="22"/>
                <w:szCs w:val="22"/>
              </w:rPr>
            </w:pPr>
            <w:r w:rsidRPr="000E36B1">
              <w:t xml:space="preserve">6. </w:t>
            </w:r>
            <w:r w:rsidR="005E6EFB" w:rsidRPr="000E36B1">
              <w:t>Neformaliojo švietimo veiklų (būrelių), atitinkančių mokinių poreikius ir interesus, įvairovė</w:t>
            </w:r>
            <w:r w:rsidRPr="000E36B1">
              <w:t>.</w:t>
            </w:r>
          </w:p>
        </w:tc>
        <w:tc>
          <w:tcPr>
            <w:tcW w:w="5103" w:type="dxa"/>
          </w:tcPr>
          <w:p w14:paraId="5C5A44D5" w14:textId="14C58F6B" w:rsidR="005E6EFB" w:rsidRPr="000E36B1" w:rsidRDefault="000F33F2" w:rsidP="000E36B1">
            <w:pPr>
              <w:tabs>
                <w:tab w:val="center" w:pos="4153"/>
                <w:tab w:val="right" w:pos="8306"/>
              </w:tabs>
              <w:spacing w:line="360" w:lineRule="auto"/>
              <w:jc w:val="both"/>
              <w:rPr>
                <w:lang w:eastAsia="lt-LT"/>
              </w:rPr>
            </w:pPr>
            <w:r w:rsidRPr="000E36B1">
              <w:rPr>
                <w:lang w:eastAsia="lt-LT"/>
              </w:rPr>
              <w:t>1</w:t>
            </w:r>
            <w:r w:rsidR="005E6EFB" w:rsidRPr="000E36B1">
              <w:rPr>
                <w:lang w:eastAsia="lt-LT"/>
              </w:rPr>
              <w:t>. Lyderystės kaip atsakomybės ir pasitikėjimo kultūros formavimas.</w:t>
            </w:r>
          </w:p>
          <w:p w14:paraId="04E63149" w14:textId="4F903056" w:rsidR="005E6EFB" w:rsidRPr="000E36B1" w:rsidRDefault="000F33F2" w:rsidP="000E36B1">
            <w:pPr>
              <w:tabs>
                <w:tab w:val="center" w:pos="4153"/>
                <w:tab w:val="right" w:pos="8306"/>
              </w:tabs>
              <w:spacing w:line="360" w:lineRule="auto"/>
              <w:jc w:val="both"/>
              <w:rPr>
                <w:lang w:eastAsia="lt-LT"/>
              </w:rPr>
            </w:pPr>
            <w:r w:rsidRPr="000E36B1">
              <w:rPr>
                <w:lang w:eastAsia="lt-LT"/>
              </w:rPr>
              <w:t xml:space="preserve">2. </w:t>
            </w:r>
            <w:r w:rsidR="00AF5457" w:rsidRPr="000E36B1">
              <w:rPr>
                <w:lang w:eastAsia="lt-LT"/>
              </w:rPr>
              <w:t>Mokytojams stinga pasitikėjimo savimi ir motyvacijos</w:t>
            </w:r>
            <w:r w:rsidR="0029175D" w:rsidRPr="000E36B1">
              <w:rPr>
                <w:lang w:eastAsia="lt-LT"/>
              </w:rPr>
              <w:t xml:space="preserve"> dalyvauti </w:t>
            </w:r>
            <w:r w:rsidR="00AF5457" w:rsidRPr="000E36B1">
              <w:rPr>
                <w:lang w:eastAsia="lt-LT"/>
              </w:rPr>
              <w:t>ugdymo kaitos procesuose.</w:t>
            </w:r>
          </w:p>
          <w:p w14:paraId="7EC337D8" w14:textId="0F603F5C" w:rsidR="005E6EFB" w:rsidRPr="000E36B1" w:rsidRDefault="000F33F2" w:rsidP="000E36B1">
            <w:pPr>
              <w:spacing w:line="360" w:lineRule="auto"/>
              <w:jc w:val="both"/>
              <w:rPr>
                <w:color w:val="000000"/>
                <w:lang w:eastAsia="lt-LT"/>
              </w:rPr>
            </w:pPr>
            <w:r w:rsidRPr="000E36B1">
              <w:rPr>
                <w:color w:val="000000"/>
                <w:lang w:eastAsia="lt-LT"/>
              </w:rPr>
              <w:t>3</w:t>
            </w:r>
            <w:r w:rsidR="005E6EFB" w:rsidRPr="000E36B1">
              <w:rPr>
                <w:color w:val="000000"/>
                <w:lang w:eastAsia="lt-LT"/>
              </w:rPr>
              <w:t xml:space="preserve">. Neišnaudotos tėvų įtraukimo į vaikų ugdymą galimybės. </w:t>
            </w:r>
          </w:p>
          <w:p w14:paraId="2B1C6050" w14:textId="09B57B27" w:rsidR="006416FB" w:rsidRPr="000E36B1" w:rsidRDefault="006416FB" w:rsidP="000E36B1">
            <w:pPr>
              <w:tabs>
                <w:tab w:val="center" w:pos="4153"/>
                <w:tab w:val="right" w:pos="8306"/>
              </w:tabs>
              <w:spacing w:line="360" w:lineRule="auto"/>
              <w:jc w:val="both"/>
              <w:rPr>
                <w:lang w:eastAsia="lt-LT"/>
              </w:rPr>
            </w:pPr>
          </w:p>
          <w:p w14:paraId="0C26CFDD" w14:textId="4C5B331F" w:rsidR="000F33F2" w:rsidRPr="000E36B1" w:rsidRDefault="00F3030F" w:rsidP="000E36B1">
            <w:pPr>
              <w:widowControl/>
              <w:suppressAutoHyphens w:val="0"/>
              <w:autoSpaceDE w:val="0"/>
              <w:autoSpaceDN w:val="0"/>
              <w:adjustRightInd w:val="0"/>
              <w:spacing w:line="360" w:lineRule="auto"/>
              <w:jc w:val="both"/>
              <w:rPr>
                <w:color w:val="76923C" w:themeColor="accent3" w:themeShade="BF"/>
                <w:sz w:val="22"/>
                <w:szCs w:val="22"/>
              </w:rPr>
            </w:pPr>
            <w:r w:rsidRPr="000E36B1">
              <w:rPr>
                <w:color w:val="000000"/>
                <w:lang w:eastAsia="lt-LT"/>
              </w:rPr>
              <w:t xml:space="preserve"> </w:t>
            </w:r>
          </w:p>
          <w:p w14:paraId="675059FA" w14:textId="7A0554CA" w:rsidR="00F3030F" w:rsidRPr="000E36B1" w:rsidRDefault="00F3030F" w:rsidP="000E36B1">
            <w:pPr>
              <w:autoSpaceDE w:val="0"/>
              <w:autoSpaceDN w:val="0"/>
              <w:adjustRightInd w:val="0"/>
              <w:spacing w:line="360" w:lineRule="auto"/>
              <w:jc w:val="both"/>
              <w:rPr>
                <w:color w:val="76923C" w:themeColor="accent3" w:themeShade="BF"/>
                <w:sz w:val="22"/>
                <w:szCs w:val="22"/>
              </w:rPr>
            </w:pPr>
          </w:p>
        </w:tc>
      </w:tr>
      <w:tr w:rsidR="00276907" w:rsidRPr="000E36B1" w14:paraId="031B11C0" w14:textId="77777777" w:rsidTr="00D819BC">
        <w:tc>
          <w:tcPr>
            <w:tcW w:w="4921" w:type="dxa"/>
          </w:tcPr>
          <w:p w14:paraId="4C150AAF" w14:textId="48124209" w:rsidR="00276907" w:rsidRPr="000E36B1" w:rsidRDefault="00276907" w:rsidP="00312395">
            <w:pPr>
              <w:tabs>
                <w:tab w:val="left" w:pos="993"/>
              </w:tabs>
              <w:spacing w:after="6" w:line="360" w:lineRule="auto"/>
              <w:jc w:val="center"/>
              <w:rPr>
                <w:b/>
                <w:bCs/>
                <w:color w:val="000000"/>
                <w:lang w:eastAsia="lt-LT"/>
              </w:rPr>
            </w:pPr>
            <w:r w:rsidRPr="000E36B1">
              <w:rPr>
                <w:b/>
                <w:bCs/>
                <w:color w:val="000000"/>
                <w:lang w:eastAsia="lt-LT"/>
              </w:rPr>
              <w:t>GALIMYBĖS</w:t>
            </w:r>
          </w:p>
        </w:tc>
        <w:tc>
          <w:tcPr>
            <w:tcW w:w="5103" w:type="dxa"/>
          </w:tcPr>
          <w:p w14:paraId="5E47C9F1" w14:textId="58D008DF" w:rsidR="00276907" w:rsidRPr="000E36B1" w:rsidRDefault="00276907" w:rsidP="00312395">
            <w:pPr>
              <w:tabs>
                <w:tab w:val="left" w:pos="993"/>
              </w:tabs>
              <w:spacing w:after="6" w:line="360" w:lineRule="auto"/>
              <w:jc w:val="center"/>
              <w:rPr>
                <w:b/>
                <w:bCs/>
                <w:color w:val="000000"/>
                <w:lang w:eastAsia="lt-LT"/>
              </w:rPr>
            </w:pPr>
            <w:r w:rsidRPr="000E36B1">
              <w:rPr>
                <w:b/>
                <w:bCs/>
                <w:color w:val="000000"/>
                <w:lang w:eastAsia="lt-LT"/>
              </w:rPr>
              <w:t>GRĖSMĖS</w:t>
            </w:r>
          </w:p>
        </w:tc>
      </w:tr>
      <w:tr w:rsidR="00276907" w:rsidRPr="000E36B1" w14:paraId="64A1C736" w14:textId="77777777" w:rsidTr="00D819BC">
        <w:tc>
          <w:tcPr>
            <w:tcW w:w="4921" w:type="dxa"/>
          </w:tcPr>
          <w:p w14:paraId="762934F3" w14:textId="68D0E0D8" w:rsidR="005E6EFB" w:rsidRPr="000E36B1" w:rsidRDefault="005E6EFB" w:rsidP="000E36B1">
            <w:pPr>
              <w:spacing w:line="360" w:lineRule="auto"/>
              <w:jc w:val="both"/>
              <w:rPr>
                <w:color w:val="000000" w:themeColor="text1"/>
                <w:lang w:eastAsia="lt-LT"/>
              </w:rPr>
            </w:pPr>
            <w:r w:rsidRPr="000E36B1">
              <w:rPr>
                <w:lang w:eastAsia="lt-LT"/>
              </w:rPr>
              <w:lastRenderedPageBreak/>
              <w:t>1.</w:t>
            </w:r>
            <w:r w:rsidR="0093540F" w:rsidRPr="000E36B1">
              <w:t xml:space="preserve"> </w:t>
            </w:r>
            <w:r w:rsidRPr="000E36B1">
              <w:rPr>
                <w:color w:val="000000" w:themeColor="text1"/>
                <w:lang w:eastAsia="lt-LT"/>
              </w:rPr>
              <w:t>Dalyvavimas rajono, šalies ir tarptautiniuose</w:t>
            </w:r>
            <w:r w:rsidR="005C0A72" w:rsidRPr="000E36B1">
              <w:rPr>
                <w:color w:val="000000" w:themeColor="text1"/>
                <w:lang w:eastAsia="lt-LT"/>
              </w:rPr>
              <w:t xml:space="preserve"> konkursuose, olimpiadose,</w:t>
            </w:r>
            <w:r w:rsidRPr="000E36B1">
              <w:rPr>
                <w:color w:val="000000" w:themeColor="text1"/>
                <w:lang w:eastAsia="lt-LT"/>
              </w:rPr>
              <w:t xml:space="preserve"> projektuose. </w:t>
            </w:r>
          </w:p>
          <w:p w14:paraId="0208C04C" w14:textId="148626B2" w:rsidR="00967722" w:rsidRPr="000E36B1" w:rsidRDefault="00DF025D" w:rsidP="000E36B1">
            <w:pPr>
              <w:spacing w:line="360" w:lineRule="auto"/>
              <w:jc w:val="both"/>
              <w:rPr>
                <w:highlight w:val="yellow"/>
              </w:rPr>
            </w:pPr>
            <w:r w:rsidRPr="000E36B1">
              <w:rPr>
                <w:lang w:eastAsia="lt-LT"/>
              </w:rPr>
              <w:t>2</w:t>
            </w:r>
            <w:r w:rsidR="0029175D" w:rsidRPr="000E36B1">
              <w:rPr>
                <w:rStyle w:val="markedcontent"/>
                <w:rFonts w:ascii="Arial" w:hAnsi="Arial" w:cs="Arial"/>
              </w:rPr>
              <w:t>.</w:t>
            </w:r>
            <w:r w:rsidR="0029175D" w:rsidRPr="000E36B1">
              <w:rPr>
                <w:rStyle w:val="markedcontent"/>
              </w:rPr>
              <w:t xml:space="preserve"> Mokin</w:t>
            </w:r>
            <w:r w:rsidRPr="000E36B1">
              <w:rPr>
                <w:rStyle w:val="markedcontent"/>
              </w:rPr>
              <w:t>ių tėvų ir socialinių partnerių</w:t>
            </w:r>
            <w:r w:rsidRPr="000E36B1">
              <w:rPr>
                <w:kern w:val="0"/>
                <w:lang w:eastAsia="en-US"/>
              </w:rPr>
              <w:t xml:space="preserve"> įtraukimas į renginius: ugdymo karjerai veiklų, švenčių organizavimą, dalyvavimą ugdomojoje, edukacinėje veikloje.</w:t>
            </w:r>
          </w:p>
          <w:p w14:paraId="0B973427" w14:textId="3ECAAEF2" w:rsidR="005E6EFB" w:rsidRPr="000E36B1" w:rsidRDefault="00DF025D" w:rsidP="000E36B1">
            <w:pPr>
              <w:spacing w:line="360" w:lineRule="auto"/>
              <w:jc w:val="both"/>
            </w:pPr>
            <w:r w:rsidRPr="000E36B1">
              <w:t>3</w:t>
            </w:r>
            <w:r w:rsidR="00053A60" w:rsidRPr="000E36B1">
              <w:t xml:space="preserve">. </w:t>
            </w:r>
            <w:r w:rsidR="00207E68" w:rsidRPr="000E36B1">
              <w:t>Lyderystės, komandinio darbo, kolegialaus grįžtamojo ryšio skatinimas</w:t>
            </w:r>
            <w:r w:rsidR="005E6EFB" w:rsidRPr="000E36B1">
              <w:t xml:space="preserve"> nuolatiniam mokyklos veiklos tobulinimui.</w:t>
            </w:r>
          </w:p>
          <w:p w14:paraId="779757D6" w14:textId="1BABC8F4" w:rsidR="0091238C" w:rsidRPr="000E36B1" w:rsidRDefault="00DF025D" w:rsidP="000E36B1">
            <w:pPr>
              <w:tabs>
                <w:tab w:val="left" w:pos="993"/>
              </w:tabs>
              <w:spacing w:after="6" w:line="360" w:lineRule="auto"/>
              <w:jc w:val="both"/>
            </w:pPr>
            <w:r w:rsidRPr="000E36B1">
              <w:t>4</w:t>
            </w:r>
            <w:r w:rsidR="0088223B" w:rsidRPr="000E36B1">
              <w:t xml:space="preserve">. </w:t>
            </w:r>
            <w:r w:rsidR="005C0A72" w:rsidRPr="000E36B1">
              <w:t>Bendruomenės telkimas kuriant ir įgyvendinant mokyklos politiką, veiksmingo įvaizdžio kūrimo kultūrą.</w:t>
            </w:r>
          </w:p>
          <w:p w14:paraId="31190848" w14:textId="09D189E1" w:rsidR="0014016E" w:rsidRPr="000E36B1" w:rsidRDefault="00DF025D" w:rsidP="000E36B1">
            <w:pPr>
              <w:tabs>
                <w:tab w:val="left" w:pos="993"/>
              </w:tabs>
              <w:spacing w:after="6" w:line="360" w:lineRule="auto"/>
              <w:jc w:val="both"/>
              <w:rPr>
                <w:lang w:eastAsia="lt-LT"/>
              </w:rPr>
            </w:pPr>
            <w:r w:rsidRPr="000E36B1">
              <w:rPr>
                <w:rStyle w:val="markedcontent"/>
              </w:rPr>
              <w:t>5. Ugdymo(si) erdvių</w:t>
            </w:r>
            <w:r w:rsidRPr="000E36B1">
              <w:t xml:space="preserve"> </w:t>
            </w:r>
            <w:r w:rsidRPr="000E36B1">
              <w:rPr>
                <w:rStyle w:val="markedcontent"/>
              </w:rPr>
              <w:t>modernizavimas ir</w:t>
            </w:r>
            <w:r w:rsidRPr="000E36B1">
              <w:t xml:space="preserve"> </w:t>
            </w:r>
            <w:r w:rsidRPr="000E36B1">
              <w:rPr>
                <w:rStyle w:val="markedcontent"/>
              </w:rPr>
              <w:t>pritaikymas įvairių</w:t>
            </w:r>
            <w:r w:rsidRPr="000E36B1">
              <w:t xml:space="preserve"> </w:t>
            </w:r>
            <w:r w:rsidRPr="000E36B1">
              <w:rPr>
                <w:rStyle w:val="markedcontent"/>
              </w:rPr>
              <w:t>ugdymosi poreikių</w:t>
            </w:r>
            <w:r w:rsidRPr="000E36B1">
              <w:br/>
            </w:r>
            <w:r w:rsidRPr="000E36B1">
              <w:rPr>
                <w:rStyle w:val="markedcontent"/>
              </w:rPr>
              <w:t>turintiems</w:t>
            </w:r>
            <w:r w:rsidRPr="000E36B1">
              <w:t xml:space="preserve"> </w:t>
            </w:r>
            <w:r w:rsidRPr="000E36B1">
              <w:rPr>
                <w:rStyle w:val="markedcontent"/>
              </w:rPr>
              <w:t>mokiniams.</w:t>
            </w:r>
          </w:p>
        </w:tc>
        <w:tc>
          <w:tcPr>
            <w:tcW w:w="5103" w:type="dxa"/>
          </w:tcPr>
          <w:p w14:paraId="7BF7F1DC" w14:textId="6DDBD268" w:rsidR="005E6EFB" w:rsidRPr="000E36B1" w:rsidRDefault="005E6EFB" w:rsidP="009C0C27">
            <w:pPr>
              <w:autoSpaceDE w:val="0"/>
              <w:autoSpaceDN w:val="0"/>
              <w:adjustRightInd w:val="0"/>
              <w:spacing w:line="360" w:lineRule="auto"/>
              <w:jc w:val="both"/>
              <w:rPr>
                <w:lang w:eastAsia="lt-LT"/>
              </w:rPr>
            </w:pPr>
            <w:r w:rsidRPr="000E36B1">
              <w:rPr>
                <w:lang w:eastAsia="lt-LT"/>
              </w:rPr>
              <w:t xml:space="preserve">1. Stebima vaikų sergamumo didėjimo tendencija. </w:t>
            </w:r>
          </w:p>
          <w:p w14:paraId="72066F64" w14:textId="77777777" w:rsidR="005E6EFB" w:rsidRPr="000E36B1" w:rsidRDefault="005E6EFB" w:rsidP="009C0C27">
            <w:pPr>
              <w:autoSpaceDE w:val="0"/>
              <w:autoSpaceDN w:val="0"/>
              <w:adjustRightInd w:val="0"/>
              <w:spacing w:line="360" w:lineRule="auto"/>
              <w:jc w:val="both"/>
              <w:rPr>
                <w:rFonts w:ascii="Calibri" w:hAnsi="Calibri" w:cs="Calibri"/>
                <w:lang w:eastAsia="lt-LT"/>
              </w:rPr>
            </w:pPr>
            <w:r w:rsidRPr="000E36B1">
              <w:rPr>
                <w:lang w:eastAsia="lt-LT"/>
              </w:rPr>
              <w:t>2. Daugėja mokinių, turinčių kalbos ir komunikacijos sutrikimų.</w:t>
            </w:r>
          </w:p>
          <w:p w14:paraId="7BEC53DF" w14:textId="77777777" w:rsidR="005E6EFB" w:rsidRPr="000E36B1" w:rsidRDefault="005E6EFB" w:rsidP="009C0C27">
            <w:pPr>
              <w:tabs>
                <w:tab w:val="left" w:pos="993"/>
              </w:tabs>
              <w:spacing w:after="6" w:line="360" w:lineRule="auto"/>
              <w:jc w:val="both"/>
              <w:rPr>
                <w:rFonts w:ascii="TimesNewRoman" w:hAnsi="TimesNewRoman" w:cs="TimesNewRoman"/>
                <w:lang w:eastAsia="lt-LT"/>
              </w:rPr>
            </w:pPr>
            <w:r w:rsidRPr="000E36B1">
              <w:rPr>
                <w:rFonts w:ascii="TimesNewRoman" w:hAnsi="TimesNewRoman" w:cs="TimesNewRoman"/>
                <w:lang w:eastAsia="lt-LT"/>
              </w:rPr>
              <w:t>3. Vaikų socializacijos problemos, atsirandančios dėl per didelio tėvų užimtumo.</w:t>
            </w:r>
          </w:p>
          <w:p w14:paraId="7A987EC6" w14:textId="1DDE3DFE" w:rsidR="005E6EFB" w:rsidRPr="000E36B1" w:rsidRDefault="005E6EFB" w:rsidP="009C0C27">
            <w:pPr>
              <w:tabs>
                <w:tab w:val="left" w:pos="993"/>
              </w:tabs>
              <w:spacing w:after="6" w:line="360" w:lineRule="auto"/>
              <w:jc w:val="both"/>
              <w:rPr>
                <w:lang w:eastAsia="lt-LT"/>
              </w:rPr>
            </w:pPr>
            <w:r w:rsidRPr="000E36B1">
              <w:rPr>
                <w:lang w:eastAsia="lt-LT"/>
              </w:rPr>
              <w:t>4. Mokyklos vidaus patalpų trūkumas.</w:t>
            </w:r>
          </w:p>
          <w:p w14:paraId="25012572" w14:textId="77777777" w:rsidR="005E6EFB" w:rsidRPr="000E36B1" w:rsidRDefault="005E6EFB" w:rsidP="009C0C27">
            <w:pPr>
              <w:widowControl/>
              <w:suppressAutoHyphens w:val="0"/>
              <w:autoSpaceDE w:val="0"/>
              <w:autoSpaceDN w:val="0"/>
              <w:adjustRightInd w:val="0"/>
              <w:spacing w:line="360" w:lineRule="auto"/>
              <w:ind w:left="360"/>
              <w:jc w:val="both"/>
              <w:rPr>
                <w:sz w:val="22"/>
                <w:szCs w:val="22"/>
              </w:rPr>
            </w:pPr>
          </w:p>
          <w:p w14:paraId="7E8C3A34" w14:textId="77777777" w:rsidR="00276907" w:rsidRPr="000E36B1" w:rsidRDefault="00276907" w:rsidP="009C0C27">
            <w:pPr>
              <w:widowControl/>
              <w:suppressAutoHyphens w:val="0"/>
              <w:autoSpaceDE w:val="0"/>
              <w:autoSpaceDN w:val="0"/>
              <w:adjustRightInd w:val="0"/>
              <w:spacing w:line="360" w:lineRule="auto"/>
              <w:ind w:left="360"/>
              <w:jc w:val="both"/>
              <w:rPr>
                <w:color w:val="000000"/>
                <w:lang w:eastAsia="lt-LT"/>
              </w:rPr>
            </w:pPr>
          </w:p>
        </w:tc>
      </w:tr>
    </w:tbl>
    <w:p w14:paraId="11DE909A" w14:textId="77777777" w:rsidR="00D819BC" w:rsidRPr="000E36B1" w:rsidRDefault="00D819BC" w:rsidP="009C0C27">
      <w:pPr>
        <w:widowControl/>
        <w:suppressAutoHyphens w:val="0"/>
        <w:spacing w:line="360" w:lineRule="auto"/>
        <w:jc w:val="center"/>
        <w:rPr>
          <w:b/>
          <w:bCs/>
          <w:kern w:val="0"/>
          <w:lang w:eastAsia="lt-LT"/>
        </w:rPr>
      </w:pPr>
    </w:p>
    <w:p w14:paraId="1A061B3E" w14:textId="77777777" w:rsidR="00D819BC" w:rsidRPr="000E36B1" w:rsidRDefault="00276907" w:rsidP="00312395">
      <w:pPr>
        <w:widowControl/>
        <w:suppressAutoHyphens w:val="0"/>
        <w:jc w:val="center"/>
        <w:rPr>
          <w:b/>
          <w:bCs/>
          <w:kern w:val="0"/>
          <w:lang w:eastAsia="lt-LT"/>
        </w:rPr>
      </w:pPr>
      <w:r w:rsidRPr="000E36B1">
        <w:rPr>
          <w:b/>
          <w:bCs/>
          <w:kern w:val="0"/>
          <w:lang w:eastAsia="lt-LT"/>
        </w:rPr>
        <w:t>IV</w:t>
      </w:r>
      <w:r w:rsidR="00D819BC" w:rsidRPr="000E36B1">
        <w:rPr>
          <w:b/>
          <w:bCs/>
          <w:kern w:val="0"/>
          <w:lang w:eastAsia="lt-LT"/>
        </w:rPr>
        <w:t xml:space="preserve"> SKYRIUS</w:t>
      </w:r>
    </w:p>
    <w:p w14:paraId="48143BC0" w14:textId="5215D1C9" w:rsidR="00276907" w:rsidRDefault="00276907" w:rsidP="00312395">
      <w:pPr>
        <w:widowControl/>
        <w:suppressAutoHyphens w:val="0"/>
        <w:jc w:val="center"/>
        <w:rPr>
          <w:b/>
          <w:bCs/>
          <w:kern w:val="0"/>
          <w:lang w:eastAsia="lt-LT"/>
        </w:rPr>
      </w:pPr>
      <w:r w:rsidRPr="000E36B1">
        <w:rPr>
          <w:b/>
          <w:bCs/>
          <w:kern w:val="0"/>
          <w:lang w:eastAsia="lt-LT"/>
        </w:rPr>
        <w:t xml:space="preserve"> MOKYKLOS STRATEGIJA</w:t>
      </w:r>
    </w:p>
    <w:p w14:paraId="02339323" w14:textId="77777777" w:rsidR="00312395" w:rsidRPr="00EA0051" w:rsidRDefault="00312395" w:rsidP="00312395">
      <w:pPr>
        <w:widowControl/>
        <w:suppressAutoHyphens w:val="0"/>
        <w:jc w:val="center"/>
        <w:rPr>
          <w:b/>
          <w:bCs/>
          <w:kern w:val="0"/>
          <w:lang w:eastAsia="lt-LT"/>
        </w:rPr>
      </w:pPr>
    </w:p>
    <w:p w14:paraId="4B451FD2" w14:textId="77777777" w:rsidR="00276907" w:rsidRPr="000E36B1" w:rsidRDefault="00276907" w:rsidP="00312395">
      <w:pPr>
        <w:widowControl/>
        <w:suppressAutoHyphens w:val="0"/>
        <w:spacing w:line="360" w:lineRule="auto"/>
        <w:ind w:firstLine="851"/>
        <w:rPr>
          <w:b/>
          <w:bCs/>
          <w:kern w:val="0"/>
          <w:lang w:eastAsia="en-US"/>
        </w:rPr>
      </w:pPr>
      <w:r w:rsidRPr="000E36B1">
        <w:rPr>
          <w:b/>
          <w:bCs/>
          <w:kern w:val="0"/>
          <w:lang w:eastAsia="en-US"/>
        </w:rPr>
        <w:t>MISIJA</w:t>
      </w:r>
    </w:p>
    <w:p w14:paraId="23C547E1" w14:textId="2E3D7E00" w:rsidR="00D54C3C" w:rsidRPr="000E36B1" w:rsidRDefault="00276907" w:rsidP="00312395">
      <w:pPr>
        <w:widowControl/>
        <w:suppressAutoHyphens w:val="0"/>
        <w:spacing w:line="360" w:lineRule="auto"/>
        <w:ind w:firstLine="851"/>
        <w:jc w:val="both"/>
        <w:rPr>
          <w:kern w:val="0"/>
          <w:lang w:eastAsia="en-US"/>
        </w:rPr>
      </w:pPr>
      <w:r w:rsidRPr="000E36B1">
        <w:rPr>
          <w:kern w:val="0"/>
          <w:lang w:eastAsia="en-US"/>
        </w:rPr>
        <w:t>Teikti kokybišką ikimokyklinį, priešmokyklinį ir pradinį ugdymą, neformalųjį švietimą. Kiekvienam vaikui ir mokiniui sudaryti sąlygas bręsti kaip darniai asmenybei, plėtoti jų gebėjimus ir kompetencijas, ugdyti tautinės savimonės ir sveikos gyvensenos pradmenis, reikalingus</w:t>
      </w:r>
      <w:r w:rsidR="0014627C" w:rsidRPr="000E36B1">
        <w:rPr>
          <w:kern w:val="0"/>
          <w:lang w:eastAsia="en-US"/>
        </w:rPr>
        <w:t xml:space="preserve"> tolesniam sėkmingam ugdymuisi.</w:t>
      </w:r>
    </w:p>
    <w:p w14:paraId="53BE9F49" w14:textId="421E6995" w:rsidR="00276907" w:rsidRPr="000E36B1" w:rsidRDefault="00276907" w:rsidP="00312395">
      <w:pPr>
        <w:widowControl/>
        <w:suppressAutoHyphens w:val="0"/>
        <w:spacing w:line="360" w:lineRule="auto"/>
        <w:ind w:firstLine="851"/>
        <w:jc w:val="both"/>
        <w:rPr>
          <w:b/>
          <w:bCs/>
          <w:kern w:val="0"/>
          <w:lang w:eastAsia="en-US"/>
        </w:rPr>
      </w:pPr>
      <w:r w:rsidRPr="000E36B1">
        <w:rPr>
          <w:b/>
          <w:bCs/>
          <w:kern w:val="0"/>
          <w:lang w:eastAsia="en-US"/>
        </w:rPr>
        <w:t>VIZIJA</w:t>
      </w:r>
    </w:p>
    <w:p w14:paraId="42D424BD" w14:textId="33B9C1D5" w:rsidR="00B81CB0" w:rsidRPr="000E36B1" w:rsidRDefault="00276907" w:rsidP="00312395">
      <w:pPr>
        <w:widowControl/>
        <w:suppressAutoHyphens w:val="0"/>
        <w:spacing w:line="360" w:lineRule="auto"/>
        <w:ind w:firstLine="851"/>
        <w:jc w:val="both"/>
        <w:rPr>
          <w:color w:val="000000" w:themeColor="text1"/>
          <w:kern w:val="0"/>
          <w:lang w:eastAsia="en-US"/>
        </w:rPr>
      </w:pPr>
      <w:r w:rsidRPr="000E36B1">
        <w:rPr>
          <w:color w:val="000000" w:themeColor="text1"/>
          <w:kern w:val="0"/>
          <w:lang w:eastAsia="en-US"/>
        </w:rPr>
        <w:t xml:space="preserve">Saugi, besimokanti, atvira kaitai, </w:t>
      </w:r>
      <w:r w:rsidR="00DF025D" w:rsidRPr="000E36B1">
        <w:rPr>
          <w:color w:val="000000" w:themeColor="text1"/>
          <w:kern w:val="0"/>
          <w:lang w:eastAsia="en-US"/>
        </w:rPr>
        <w:t xml:space="preserve">atitinkanti </w:t>
      </w:r>
      <w:r w:rsidRPr="000E36B1">
        <w:rPr>
          <w:color w:val="000000" w:themeColor="text1"/>
          <w:kern w:val="0"/>
          <w:lang w:eastAsia="en-US"/>
        </w:rPr>
        <w:t xml:space="preserve">bendruomenės poreikius, kurianti tradicijas ir kiekvieną vaiką ugdanti sėkmei mokykla. </w:t>
      </w:r>
    </w:p>
    <w:p w14:paraId="10837748" w14:textId="4AD751EA" w:rsidR="00276907" w:rsidRPr="000E36B1" w:rsidRDefault="00276907" w:rsidP="00312395">
      <w:pPr>
        <w:widowControl/>
        <w:suppressAutoHyphens w:val="0"/>
        <w:spacing w:line="360" w:lineRule="auto"/>
        <w:ind w:firstLine="851"/>
        <w:jc w:val="both"/>
        <w:rPr>
          <w:b/>
          <w:bCs/>
          <w:kern w:val="0"/>
          <w:lang w:eastAsia="lt-LT"/>
        </w:rPr>
      </w:pPr>
      <w:r w:rsidRPr="000E36B1">
        <w:rPr>
          <w:b/>
          <w:bCs/>
          <w:kern w:val="0"/>
          <w:lang w:eastAsia="lt-LT"/>
        </w:rPr>
        <w:t xml:space="preserve">VERTYBĖS </w:t>
      </w:r>
    </w:p>
    <w:p w14:paraId="1E83C885" w14:textId="213D1DCD" w:rsidR="00276907" w:rsidRPr="000E36B1" w:rsidRDefault="00276907" w:rsidP="00312395">
      <w:pPr>
        <w:widowControl/>
        <w:suppressAutoHyphens w:val="0"/>
        <w:spacing w:line="360" w:lineRule="auto"/>
        <w:jc w:val="both"/>
        <w:rPr>
          <w:kern w:val="0"/>
          <w:lang w:eastAsia="lt-LT"/>
        </w:rPr>
      </w:pPr>
      <w:r w:rsidRPr="000E36B1">
        <w:rPr>
          <w:b/>
          <w:bCs/>
          <w:kern w:val="0"/>
          <w:lang w:eastAsia="lt-LT"/>
        </w:rPr>
        <w:t>Kiekvieno vaiko ir mokinio ugdymo(si) ir mokymo(si) sėkmė</w:t>
      </w:r>
      <w:r w:rsidRPr="000E36B1">
        <w:rPr>
          <w:kern w:val="0"/>
          <w:lang w:eastAsia="lt-LT"/>
        </w:rPr>
        <w:t xml:space="preserve"> (sąlygų sudarymas mokytis pagal individualius gebėjimus</w:t>
      </w:r>
      <w:r w:rsidR="009A2A98" w:rsidRPr="000E36B1">
        <w:rPr>
          <w:kern w:val="0"/>
          <w:lang w:eastAsia="lt-LT"/>
        </w:rPr>
        <w:t>, talentų ugdymas</w:t>
      </w:r>
      <w:r w:rsidRPr="000E36B1">
        <w:rPr>
          <w:kern w:val="0"/>
          <w:lang w:eastAsia="lt-LT"/>
        </w:rPr>
        <w:t xml:space="preserve"> ir  aukštesnių pasiekimų</w:t>
      </w:r>
      <w:r w:rsidR="009A2A98" w:rsidRPr="000E36B1">
        <w:rPr>
          <w:kern w:val="0"/>
          <w:lang w:eastAsia="lt-LT"/>
        </w:rPr>
        <w:t xml:space="preserve"> siekimas</w:t>
      </w:r>
      <w:r w:rsidRPr="000E36B1">
        <w:rPr>
          <w:kern w:val="0"/>
          <w:lang w:eastAsia="lt-LT"/>
        </w:rPr>
        <w:t xml:space="preserve">). </w:t>
      </w:r>
    </w:p>
    <w:p w14:paraId="40B0551B" w14:textId="2C645C7E" w:rsidR="00276907" w:rsidRPr="000E36B1" w:rsidRDefault="00276907" w:rsidP="00312395">
      <w:pPr>
        <w:widowControl/>
        <w:suppressAutoHyphens w:val="0"/>
        <w:spacing w:line="360" w:lineRule="auto"/>
        <w:jc w:val="both"/>
        <w:rPr>
          <w:kern w:val="0"/>
          <w:lang w:eastAsia="lt-LT"/>
        </w:rPr>
      </w:pPr>
      <w:r w:rsidRPr="000E36B1">
        <w:rPr>
          <w:b/>
          <w:bCs/>
          <w:kern w:val="0"/>
          <w:lang w:eastAsia="lt-LT"/>
        </w:rPr>
        <w:t xml:space="preserve">Pagarba </w:t>
      </w:r>
      <w:r w:rsidRPr="000E36B1">
        <w:rPr>
          <w:kern w:val="0"/>
          <w:lang w:eastAsia="lt-LT"/>
        </w:rPr>
        <w:t>(kiekvienam bendruomenės nariui).</w:t>
      </w:r>
    </w:p>
    <w:p w14:paraId="47BDCEE4" w14:textId="40ACF4A6" w:rsidR="00276907" w:rsidRPr="000E36B1" w:rsidRDefault="00276907" w:rsidP="00312395">
      <w:pPr>
        <w:widowControl/>
        <w:suppressAutoHyphens w:val="0"/>
        <w:spacing w:line="360" w:lineRule="auto"/>
        <w:jc w:val="both"/>
        <w:rPr>
          <w:kern w:val="0"/>
          <w:lang w:eastAsia="lt-LT"/>
        </w:rPr>
      </w:pPr>
      <w:r w:rsidRPr="000E36B1">
        <w:rPr>
          <w:b/>
          <w:bCs/>
          <w:kern w:val="0"/>
          <w:lang w:eastAsia="lt-LT"/>
        </w:rPr>
        <w:t>Saugumas</w:t>
      </w:r>
      <w:r w:rsidRPr="000E36B1">
        <w:rPr>
          <w:kern w:val="0"/>
          <w:lang w:eastAsia="lt-LT"/>
        </w:rPr>
        <w:t xml:space="preserve"> (saugi emocinė ir fizinė mokyklos aplinka). </w:t>
      </w:r>
    </w:p>
    <w:p w14:paraId="57B6D1C0" w14:textId="46326077" w:rsidR="00276907" w:rsidRPr="000E36B1" w:rsidRDefault="00276907" w:rsidP="009C0C27">
      <w:pPr>
        <w:widowControl/>
        <w:suppressAutoHyphens w:val="0"/>
        <w:spacing w:line="360" w:lineRule="auto"/>
        <w:jc w:val="both"/>
        <w:rPr>
          <w:kern w:val="0"/>
          <w:lang w:eastAsia="lt-LT"/>
        </w:rPr>
      </w:pPr>
      <w:r w:rsidRPr="000E36B1">
        <w:rPr>
          <w:b/>
          <w:bCs/>
          <w:kern w:val="0"/>
          <w:lang w:eastAsia="lt-LT"/>
        </w:rPr>
        <w:lastRenderedPageBreak/>
        <w:t>Profesionalumas</w:t>
      </w:r>
      <w:r w:rsidRPr="000E36B1">
        <w:rPr>
          <w:kern w:val="0"/>
          <w:lang w:eastAsia="lt-LT"/>
        </w:rPr>
        <w:t xml:space="preserve"> (aukšta kompetencija, atsakomybė už veiklos rezultatus, rūpinimasis mokiniais, atvirumas pokyčiams, klaidų pripažinimas ir tobulėjimas).</w:t>
      </w:r>
    </w:p>
    <w:p w14:paraId="1B99932F" w14:textId="15AB9F1B" w:rsidR="00276907" w:rsidRPr="000E36B1" w:rsidRDefault="00276907" w:rsidP="009C0C27">
      <w:pPr>
        <w:widowControl/>
        <w:suppressAutoHyphens w:val="0"/>
        <w:spacing w:line="360" w:lineRule="auto"/>
        <w:jc w:val="both"/>
        <w:rPr>
          <w:kern w:val="0"/>
          <w:lang w:eastAsia="lt-LT"/>
        </w:rPr>
      </w:pPr>
      <w:r w:rsidRPr="000E36B1">
        <w:rPr>
          <w:b/>
          <w:bCs/>
          <w:kern w:val="0"/>
          <w:lang w:eastAsia="lt-LT"/>
        </w:rPr>
        <w:t>Bendruomeniškumas</w:t>
      </w:r>
      <w:r w:rsidRPr="000E36B1">
        <w:rPr>
          <w:kern w:val="0"/>
          <w:lang w:eastAsia="lt-LT"/>
        </w:rPr>
        <w:t xml:space="preserve"> (solidarumas, sutelktumas ir nusiteikimas siekti bendrų tikslų; geranoriškumu, mokymusi vieniems iš kitų ir kolegialia pagalba grindžiami bendruomenės narių santykiai).</w:t>
      </w:r>
    </w:p>
    <w:p w14:paraId="6DB04325" w14:textId="74039B88" w:rsidR="00276907" w:rsidRPr="000E36B1" w:rsidRDefault="00276907" w:rsidP="009C0C27">
      <w:pPr>
        <w:widowControl/>
        <w:suppressAutoHyphens w:val="0"/>
        <w:spacing w:line="360" w:lineRule="auto"/>
        <w:jc w:val="both"/>
        <w:rPr>
          <w:kern w:val="0"/>
          <w:lang w:eastAsia="lt-LT"/>
        </w:rPr>
      </w:pPr>
      <w:r w:rsidRPr="000E36B1">
        <w:rPr>
          <w:b/>
          <w:bCs/>
          <w:kern w:val="0"/>
          <w:lang w:eastAsia="lt-LT"/>
        </w:rPr>
        <w:t>Demokratiškumas ir pilietiškumas</w:t>
      </w:r>
      <w:r w:rsidRPr="000E36B1">
        <w:rPr>
          <w:kern w:val="0"/>
          <w:lang w:eastAsia="lt-LT"/>
        </w:rPr>
        <w:t xml:space="preserve"> (dialogo ir susitarimų kultūra, visų mokyklos bendruomenės narių dalyvavimas priimant sprendimus; lyderystė, pagrįsta pasitikėjimu, įsipareigojimu ir įgalinimu). </w:t>
      </w:r>
    </w:p>
    <w:p w14:paraId="676DD594" w14:textId="4972B09C" w:rsidR="002528BF" w:rsidRPr="000E36B1" w:rsidRDefault="00276907" w:rsidP="00E0702C">
      <w:pPr>
        <w:widowControl/>
        <w:suppressAutoHyphens w:val="0"/>
        <w:spacing w:line="360" w:lineRule="auto"/>
        <w:jc w:val="both"/>
        <w:rPr>
          <w:kern w:val="0"/>
          <w:lang w:eastAsia="lt-LT"/>
        </w:rPr>
      </w:pPr>
      <w:r w:rsidRPr="000E36B1">
        <w:rPr>
          <w:b/>
          <w:bCs/>
          <w:kern w:val="0"/>
          <w:lang w:eastAsia="lt-LT"/>
        </w:rPr>
        <w:t>Sveikata</w:t>
      </w:r>
      <w:r w:rsidRPr="000E36B1">
        <w:rPr>
          <w:kern w:val="0"/>
          <w:lang w:eastAsia="lt-LT"/>
        </w:rPr>
        <w:t xml:space="preserve"> (visų mokyklos bendruomenės narių sveikos gyvensenos ir fizinio aktyvumo įgūdžių formavimas).</w:t>
      </w:r>
    </w:p>
    <w:p w14:paraId="631C74AF" w14:textId="77777777" w:rsidR="002528BF" w:rsidRPr="000E36B1" w:rsidRDefault="002528BF" w:rsidP="009C0C27">
      <w:pPr>
        <w:widowControl/>
        <w:suppressAutoHyphens w:val="0"/>
        <w:spacing w:line="360" w:lineRule="auto"/>
        <w:jc w:val="center"/>
        <w:rPr>
          <w:b/>
          <w:bCs/>
          <w:kern w:val="0"/>
          <w:lang w:eastAsia="lt-LT"/>
        </w:rPr>
      </w:pPr>
    </w:p>
    <w:p w14:paraId="452BAF21" w14:textId="3C5973ED" w:rsidR="001D6A07" w:rsidRPr="000E36B1" w:rsidRDefault="00F3030F" w:rsidP="00312395">
      <w:pPr>
        <w:widowControl/>
        <w:suppressAutoHyphens w:val="0"/>
        <w:jc w:val="center"/>
        <w:rPr>
          <w:b/>
          <w:bCs/>
          <w:kern w:val="0"/>
          <w:lang w:eastAsia="lt-LT"/>
        </w:rPr>
      </w:pPr>
      <w:r w:rsidRPr="000E36B1">
        <w:rPr>
          <w:b/>
          <w:bCs/>
          <w:kern w:val="0"/>
          <w:lang w:eastAsia="lt-LT"/>
        </w:rPr>
        <w:t>V</w:t>
      </w:r>
      <w:r w:rsidR="00F24882" w:rsidRPr="000E36B1">
        <w:rPr>
          <w:b/>
          <w:bCs/>
          <w:kern w:val="0"/>
          <w:lang w:eastAsia="lt-LT"/>
        </w:rPr>
        <w:t xml:space="preserve"> SKYRIUS</w:t>
      </w:r>
    </w:p>
    <w:p w14:paraId="4EC11247" w14:textId="0F0FE9AF" w:rsidR="00F24882" w:rsidRPr="000E36B1" w:rsidRDefault="00E0702C" w:rsidP="00312395">
      <w:pPr>
        <w:widowControl/>
        <w:suppressAutoHyphens w:val="0"/>
        <w:jc w:val="center"/>
        <w:rPr>
          <w:b/>
          <w:bCs/>
          <w:kern w:val="0"/>
          <w:lang w:eastAsia="lt-LT"/>
        </w:rPr>
      </w:pPr>
      <w:r w:rsidRPr="000E36B1">
        <w:rPr>
          <w:b/>
          <w:bCs/>
          <w:kern w:val="0"/>
          <w:lang w:eastAsia="lt-LT"/>
        </w:rPr>
        <w:t>STRATEGIJOS REALIZAVIMO PLANAS</w:t>
      </w:r>
    </w:p>
    <w:p w14:paraId="7084A262" w14:textId="77777777" w:rsidR="00E0702C" w:rsidRPr="000E36B1" w:rsidRDefault="00E0702C" w:rsidP="00F24882">
      <w:pPr>
        <w:widowControl/>
        <w:suppressAutoHyphens w:val="0"/>
        <w:spacing w:line="360" w:lineRule="auto"/>
        <w:jc w:val="center"/>
        <w:rPr>
          <w:b/>
          <w:bCs/>
          <w:kern w:val="0"/>
          <w:lang w:eastAsia="lt-LT"/>
        </w:rPr>
      </w:pPr>
    </w:p>
    <w:tbl>
      <w:tblPr>
        <w:tblStyle w:val="Lentelstinklelis"/>
        <w:tblW w:w="9639" w:type="dxa"/>
        <w:tblInd w:w="-5" w:type="dxa"/>
        <w:tblLook w:val="04A0" w:firstRow="1" w:lastRow="0" w:firstColumn="1" w:lastColumn="0" w:noHBand="0" w:noVBand="1"/>
      </w:tblPr>
      <w:tblGrid>
        <w:gridCol w:w="3544"/>
        <w:gridCol w:w="4253"/>
        <w:gridCol w:w="1842"/>
      </w:tblGrid>
      <w:tr w:rsidR="001D6A07" w:rsidRPr="000E36B1" w14:paraId="37A34167" w14:textId="77777777" w:rsidTr="0000227D">
        <w:tc>
          <w:tcPr>
            <w:tcW w:w="9639" w:type="dxa"/>
            <w:gridSpan w:val="3"/>
          </w:tcPr>
          <w:p w14:paraId="37EA6EA3" w14:textId="07DF74A3" w:rsidR="001D6A07" w:rsidRPr="000E36B1" w:rsidRDefault="00F24882" w:rsidP="00C76941">
            <w:pPr>
              <w:widowControl/>
              <w:suppressAutoHyphens w:val="0"/>
              <w:spacing w:line="360" w:lineRule="auto"/>
              <w:rPr>
                <w:bCs/>
                <w:kern w:val="0"/>
                <w:highlight w:val="yellow"/>
                <w:lang w:eastAsia="lt-LT"/>
              </w:rPr>
            </w:pPr>
            <w:r w:rsidRPr="000E36B1">
              <w:rPr>
                <w:rFonts w:cs="Times New Roman"/>
                <w:b/>
              </w:rPr>
              <w:t>Strateginė kryptis.</w:t>
            </w:r>
            <w:r w:rsidR="00C76941" w:rsidRPr="000E36B1">
              <w:rPr>
                <w:rFonts w:cs="Times New Roman"/>
              </w:rPr>
              <w:t xml:space="preserve"> </w:t>
            </w:r>
            <w:r w:rsidR="00C76941" w:rsidRPr="000E36B1">
              <w:rPr>
                <w:bCs/>
                <w:kern w:val="0"/>
                <w:lang w:eastAsia="lt-LT"/>
              </w:rPr>
              <w:t>Ugdymo(si) proceso kokybės gerinimas stiprinant įtraukųjį ugdymą.</w:t>
            </w:r>
          </w:p>
        </w:tc>
      </w:tr>
      <w:tr w:rsidR="00D308F3" w:rsidRPr="000E36B1" w14:paraId="2DE488A3" w14:textId="77777777" w:rsidTr="0000227D">
        <w:tc>
          <w:tcPr>
            <w:tcW w:w="9639" w:type="dxa"/>
            <w:gridSpan w:val="3"/>
          </w:tcPr>
          <w:p w14:paraId="1CCF64D4" w14:textId="4AF0CD22" w:rsidR="00D308F3" w:rsidRPr="000E36B1" w:rsidRDefault="00D308F3" w:rsidP="00F24882">
            <w:pPr>
              <w:spacing w:line="360" w:lineRule="auto"/>
              <w:jc w:val="both"/>
              <w:rPr>
                <w:rFonts w:eastAsia="Times New Roman"/>
                <w:kern w:val="0"/>
                <w:lang w:eastAsia="lt-LT"/>
              </w:rPr>
            </w:pPr>
            <w:r w:rsidRPr="000E36B1">
              <w:rPr>
                <w:b/>
                <w:bCs/>
                <w:kern w:val="0"/>
                <w:lang w:eastAsia="en-US"/>
              </w:rPr>
              <w:t xml:space="preserve">1.Tikslas </w:t>
            </w:r>
            <w:r w:rsidRPr="000E36B1">
              <w:rPr>
                <w:kern w:val="0"/>
                <w:lang w:eastAsia="en-US"/>
              </w:rPr>
              <w:t xml:space="preserve">– </w:t>
            </w:r>
            <w:r w:rsidR="0074594D" w:rsidRPr="000E36B1">
              <w:rPr>
                <w:kern w:val="0"/>
                <w:lang w:eastAsia="en-US"/>
              </w:rPr>
              <w:t>g</w:t>
            </w:r>
            <w:r w:rsidRPr="000E36B1">
              <w:rPr>
                <w:kern w:val="0"/>
                <w:lang w:eastAsia="en-US"/>
              </w:rPr>
              <w:t>erinti ugdymo kokybę ir mokinių ugdymosi pasiekimus stiprinant įtraukųjį ugdymą ir siekiant individualios mokinio pažangos.</w:t>
            </w:r>
          </w:p>
          <w:p w14:paraId="380BCF10" w14:textId="6AA80BDC" w:rsidR="00D308F3" w:rsidRPr="000E36B1" w:rsidRDefault="0074594D" w:rsidP="00F24882">
            <w:pPr>
              <w:spacing w:line="360" w:lineRule="auto"/>
              <w:jc w:val="both"/>
            </w:pPr>
            <w:r w:rsidRPr="000E36B1">
              <w:rPr>
                <w:rFonts w:eastAsia="Times New Roman"/>
                <w:b/>
                <w:kern w:val="0"/>
                <w:lang w:eastAsia="lt-LT"/>
              </w:rPr>
              <w:t>Tikslo rezultatas.</w:t>
            </w:r>
            <w:r w:rsidR="00BC5B9C" w:rsidRPr="000E36B1">
              <w:rPr>
                <w:rFonts w:eastAsia="Times New Roman"/>
                <w:kern w:val="0"/>
                <w:lang w:eastAsia="lt-LT"/>
              </w:rPr>
              <w:t xml:space="preserve"> </w:t>
            </w:r>
            <w:r w:rsidR="00D308F3" w:rsidRPr="000E36B1">
              <w:rPr>
                <w:rFonts w:eastAsia="Times New Roman"/>
                <w:kern w:val="0"/>
                <w:lang w:eastAsia="lt-LT"/>
              </w:rPr>
              <w:t xml:space="preserve">Visi mokiniai siekia asmeninės pažangos, bendradarbiauja su mokytoju, aptardami mokymosi sunkumus, sėkmę, mokosi mokytis, kreipiasi pagalbos į mokytoją ir laiku ją gauna. </w:t>
            </w:r>
            <w:r w:rsidR="00D308F3" w:rsidRPr="000E36B1">
              <w:t>Mokytojai naudoja įvairias pasiekimų vertinimo ir įsivertinimo strategijas, ugdančias mokinio atsakomybę dėl asmeninės pažangos mokymosi procese.</w:t>
            </w:r>
          </w:p>
          <w:p w14:paraId="38135B33" w14:textId="327AE795" w:rsidR="00D308F3" w:rsidRPr="000E36B1" w:rsidRDefault="00D308F3" w:rsidP="00F24882">
            <w:pPr>
              <w:spacing w:line="360" w:lineRule="auto"/>
              <w:jc w:val="both"/>
            </w:pPr>
            <w:r w:rsidRPr="000E36B1">
              <w:t>Siekiant kiekvieno mokinio individualios pažangos 100 proc. mokytojų naudoja VIP (vaiko individuali pažanga) įrankį el. dienyne „T</w:t>
            </w:r>
            <w:r w:rsidR="000E36B1">
              <w:t>AMO</w:t>
            </w:r>
            <w:r w:rsidRPr="000E36B1">
              <w:t xml:space="preserve">“. 95 proc. mokinių daro asmeninę pažangą. </w:t>
            </w:r>
          </w:p>
          <w:p w14:paraId="599E8AD1" w14:textId="77777777" w:rsidR="00D308F3" w:rsidRPr="000E36B1" w:rsidRDefault="00D308F3" w:rsidP="00F24882">
            <w:pPr>
              <w:spacing w:line="360" w:lineRule="auto"/>
              <w:jc w:val="both"/>
            </w:pPr>
            <w:r w:rsidRPr="000E36B1">
              <w:t>100 proc. mokytojų atlieka individualius pažangos aptarimus su mokinių tėvais, kaupia įrodymus ir juos lygina, taip stebėdami mokinių individualią pažangą. 95 proc. tėvų domisi savo vaikų pasiekimais, vykdomi pusmečių individualūs pokalbiai tėvams (globėjams) vaiko pažangai aptarti.</w:t>
            </w:r>
          </w:p>
          <w:p w14:paraId="32406538" w14:textId="77777777" w:rsidR="00D308F3" w:rsidRPr="000E36B1" w:rsidRDefault="00D308F3" w:rsidP="00F24882">
            <w:pPr>
              <w:spacing w:line="360" w:lineRule="auto"/>
              <w:jc w:val="both"/>
            </w:pPr>
            <w:r w:rsidRPr="000E36B1">
              <w:t>4 klasių NMPP rodikliai atitinka ar yra aukštesni nei šalies vidurkis.</w:t>
            </w:r>
          </w:p>
          <w:p w14:paraId="6B77E165" w14:textId="77777777" w:rsidR="00D308F3" w:rsidRPr="000E36B1" w:rsidRDefault="00D308F3" w:rsidP="00F24882">
            <w:pPr>
              <w:spacing w:line="360" w:lineRule="auto"/>
              <w:jc w:val="both"/>
            </w:pPr>
            <w:r w:rsidRPr="000E36B1">
              <w:rPr>
                <w:rFonts w:eastAsia="Tahoma"/>
              </w:rPr>
              <w:t xml:space="preserve">Ugdomajame procese </w:t>
            </w:r>
            <w:r w:rsidRPr="000E36B1">
              <w:rPr>
                <w:rFonts w:eastAsia="Tahoma"/>
                <w:bCs/>
              </w:rPr>
              <w:t>100</w:t>
            </w:r>
            <w:r w:rsidRPr="000E36B1">
              <w:rPr>
                <w:bCs/>
              </w:rPr>
              <w:t xml:space="preserve"> proc. mokytojų</w:t>
            </w:r>
            <w:r w:rsidRPr="000E36B1">
              <w:t xml:space="preserve"> naudoja virtualias aplinkas, mokymo programas</w:t>
            </w:r>
            <w:r w:rsidRPr="000E36B1">
              <w:rPr>
                <w:highlight w:val="white"/>
              </w:rPr>
              <w:t>.</w:t>
            </w:r>
          </w:p>
          <w:p w14:paraId="710EC78A" w14:textId="77777777" w:rsidR="00D308F3" w:rsidRPr="000E36B1" w:rsidRDefault="00D308F3" w:rsidP="00F24882">
            <w:pPr>
              <w:spacing w:line="360" w:lineRule="auto"/>
              <w:jc w:val="both"/>
            </w:pPr>
            <w:r w:rsidRPr="000E36B1">
              <w:t>90 proc. mokytojų geba atpažinti ir identifikuoti gabius vaikus, tinkamai diferencijuoti ugdymą, parinkti ir naudoti efektyvius gabių vaikų poreikius atitinkančius metodus, aukštesnio lygmens mokymosi užduotis.</w:t>
            </w:r>
          </w:p>
          <w:p w14:paraId="5878D086" w14:textId="5F09F00B" w:rsidR="00D308F3" w:rsidRPr="000E36B1" w:rsidRDefault="00D308F3" w:rsidP="00F24882">
            <w:pPr>
              <w:pStyle w:val="Sraopastraipa"/>
              <w:spacing w:line="360" w:lineRule="auto"/>
              <w:ind w:left="0"/>
              <w:jc w:val="both"/>
              <w:rPr>
                <w:rFonts w:cs="Times New Roman"/>
              </w:rPr>
            </w:pPr>
            <w:r w:rsidRPr="000E36B1">
              <w:rPr>
                <w:kern w:val="0"/>
                <w:lang w:eastAsia="en-US"/>
              </w:rPr>
              <w:t>100 proc. mokytojų geba dirbti pagal atnaujintas bendrąsias ugdymo programas.</w:t>
            </w:r>
          </w:p>
        </w:tc>
      </w:tr>
      <w:tr w:rsidR="00D308F3" w:rsidRPr="000E36B1" w14:paraId="10B8AF19" w14:textId="77777777" w:rsidTr="000E346A">
        <w:tc>
          <w:tcPr>
            <w:tcW w:w="3544" w:type="dxa"/>
          </w:tcPr>
          <w:p w14:paraId="335A9488" w14:textId="40D19256" w:rsidR="00D308F3" w:rsidRPr="000E36B1" w:rsidRDefault="00D308F3" w:rsidP="00312395">
            <w:pPr>
              <w:pStyle w:val="Sraopastraipa"/>
              <w:spacing w:line="276" w:lineRule="auto"/>
              <w:ind w:left="0"/>
              <w:jc w:val="center"/>
              <w:rPr>
                <w:rFonts w:cs="Times New Roman"/>
              </w:rPr>
            </w:pPr>
            <w:r w:rsidRPr="000E36B1">
              <w:rPr>
                <w:rFonts w:cs="Times New Roman"/>
              </w:rPr>
              <w:t>Uždaviniai</w:t>
            </w:r>
          </w:p>
        </w:tc>
        <w:tc>
          <w:tcPr>
            <w:tcW w:w="4253" w:type="dxa"/>
          </w:tcPr>
          <w:p w14:paraId="3500EB8A" w14:textId="42E7BCAB" w:rsidR="00D308F3" w:rsidRPr="000E36B1" w:rsidRDefault="00D308F3" w:rsidP="00312395">
            <w:pPr>
              <w:pStyle w:val="Sraopastraipa"/>
              <w:spacing w:line="276" w:lineRule="auto"/>
              <w:ind w:left="0"/>
              <w:jc w:val="center"/>
              <w:rPr>
                <w:rFonts w:cs="Times New Roman"/>
              </w:rPr>
            </w:pPr>
            <w:r w:rsidRPr="000E36B1">
              <w:rPr>
                <w:rFonts w:cs="Times New Roman"/>
              </w:rPr>
              <w:t>Uždavinių rezultatai</w:t>
            </w:r>
          </w:p>
        </w:tc>
        <w:tc>
          <w:tcPr>
            <w:tcW w:w="1842" w:type="dxa"/>
          </w:tcPr>
          <w:p w14:paraId="7F58E791" w14:textId="2E3EF88A" w:rsidR="00D308F3" w:rsidRPr="000E36B1" w:rsidRDefault="00D308F3" w:rsidP="00D308F3">
            <w:pPr>
              <w:pStyle w:val="Sraopastraipa"/>
              <w:spacing w:line="276" w:lineRule="auto"/>
              <w:ind w:left="0"/>
              <w:jc w:val="both"/>
              <w:rPr>
                <w:rFonts w:cs="Times New Roman"/>
              </w:rPr>
            </w:pPr>
            <w:r w:rsidRPr="000E36B1">
              <w:rPr>
                <w:rFonts w:cs="Times New Roman"/>
              </w:rPr>
              <w:t>Pasiekimo laikas</w:t>
            </w:r>
          </w:p>
        </w:tc>
      </w:tr>
      <w:tr w:rsidR="00D308F3" w:rsidRPr="000E36B1" w14:paraId="0C515D42" w14:textId="77777777" w:rsidTr="000E346A">
        <w:tc>
          <w:tcPr>
            <w:tcW w:w="3544" w:type="dxa"/>
          </w:tcPr>
          <w:p w14:paraId="18220AA8" w14:textId="66E6E0E6" w:rsidR="00D308F3" w:rsidRPr="000E36B1" w:rsidRDefault="00D308F3" w:rsidP="00AC1138">
            <w:pPr>
              <w:pStyle w:val="Sraopastraipa"/>
              <w:spacing w:line="360" w:lineRule="auto"/>
              <w:ind w:left="0"/>
              <w:jc w:val="both"/>
              <w:rPr>
                <w:rFonts w:cs="Times New Roman"/>
              </w:rPr>
            </w:pPr>
            <w:r w:rsidRPr="000E36B1">
              <w:rPr>
                <w:rFonts w:cs="Times New Roman"/>
                <w:b/>
              </w:rPr>
              <w:t>1</w:t>
            </w:r>
            <w:r w:rsidRPr="000E36B1">
              <w:rPr>
                <w:rFonts w:cs="Times New Roman"/>
              </w:rPr>
              <w:t xml:space="preserve"> </w:t>
            </w:r>
            <w:r w:rsidRPr="000E36B1">
              <w:rPr>
                <w:b/>
                <w:bCs/>
                <w:kern w:val="0"/>
                <w:lang w:eastAsia="en-US"/>
              </w:rPr>
              <w:t xml:space="preserve">uždavinys. </w:t>
            </w:r>
            <w:r w:rsidRPr="000E36B1">
              <w:t>Taikyti</w:t>
            </w:r>
            <w:r w:rsidRPr="000E36B1">
              <w:rPr>
                <w:rStyle w:val="markedcontent"/>
              </w:rPr>
              <w:t xml:space="preserve"> įtraukiojo ugdymo stra</w:t>
            </w:r>
            <w:r w:rsidR="00F24882" w:rsidRPr="000E36B1">
              <w:rPr>
                <w:rStyle w:val="markedcontent"/>
              </w:rPr>
              <w:t xml:space="preserve">tegijas pamokoje, </w:t>
            </w:r>
            <w:r w:rsidR="00F24882" w:rsidRPr="000E36B1">
              <w:rPr>
                <w:rStyle w:val="markedcontent"/>
              </w:rPr>
              <w:lastRenderedPageBreak/>
              <w:t xml:space="preserve">projektinėje, </w:t>
            </w:r>
            <w:r w:rsidRPr="000E36B1">
              <w:rPr>
                <w:rStyle w:val="markedcontent"/>
              </w:rPr>
              <w:t xml:space="preserve">patyriminėje veiklose, užtikrinant kiekvieno vaiko </w:t>
            </w:r>
            <w:r w:rsidR="00AC1138" w:rsidRPr="000E36B1">
              <w:rPr>
                <w:rStyle w:val="markedcontent"/>
              </w:rPr>
              <w:t>mokymosi</w:t>
            </w:r>
            <w:r w:rsidR="00B346D8" w:rsidRPr="000E36B1">
              <w:rPr>
                <w:rStyle w:val="markedcontent"/>
              </w:rPr>
              <w:t xml:space="preserve"> sėkmę</w:t>
            </w:r>
            <w:r w:rsidR="00AC1138" w:rsidRPr="000E36B1">
              <w:rPr>
                <w:rStyle w:val="markedcontent"/>
              </w:rPr>
              <w:t>.</w:t>
            </w:r>
          </w:p>
        </w:tc>
        <w:tc>
          <w:tcPr>
            <w:tcW w:w="4253" w:type="dxa"/>
          </w:tcPr>
          <w:p w14:paraId="2068FE5F" w14:textId="43A672C7" w:rsidR="00255A28" w:rsidRPr="000E36B1" w:rsidRDefault="00255A28" w:rsidP="002528BF">
            <w:pPr>
              <w:autoSpaceDE w:val="0"/>
              <w:autoSpaceDN w:val="0"/>
              <w:adjustRightInd w:val="0"/>
              <w:spacing w:line="360" w:lineRule="auto"/>
              <w:jc w:val="both"/>
            </w:pPr>
            <w:r w:rsidRPr="000E36B1">
              <w:lastRenderedPageBreak/>
              <w:t xml:space="preserve">Vedamos pamokos, kuriose užduotys skatina tiriamąjį, patirtinį, į problemos </w:t>
            </w:r>
            <w:r w:rsidRPr="000E36B1">
              <w:lastRenderedPageBreak/>
              <w:t xml:space="preserve">sprendimą orientuotą mokymąsi, kurių medžiaga siejama su kitais dalykais </w:t>
            </w:r>
            <w:r w:rsidR="00D37F66">
              <w:t>(</w:t>
            </w:r>
            <w:r w:rsidRPr="000E36B1">
              <w:t xml:space="preserve">50 proc. nuo stebėtų pamokų). </w:t>
            </w:r>
          </w:p>
          <w:p w14:paraId="76F3518F" w14:textId="77777777" w:rsidR="00255A28" w:rsidRPr="000E36B1" w:rsidRDefault="00255A28" w:rsidP="002528BF">
            <w:pPr>
              <w:spacing w:line="360" w:lineRule="auto"/>
              <w:jc w:val="both"/>
              <w:rPr>
                <w:rFonts w:eastAsia="Times New Roman"/>
                <w:lang w:eastAsia="lt-LT"/>
              </w:rPr>
            </w:pPr>
            <w:r w:rsidRPr="000E36B1">
              <w:t>50</w:t>
            </w:r>
            <w:r w:rsidRPr="000E36B1">
              <w:rPr>
                <w:rFonts w:eastAsia="Times New Roman"/>
                <w:lang w:eastAsia="lt-LT"/>
              </w:rPr>
              <w:t xml:space="preserve"> proc. pamokų naudojamos </w:t>
            </w:r>
            <w:r w:rsidRPr="000E36B1">
              <w:t xml:space="preserve">universalaus dizaino priemonės ugdymui(si). </w:t>
            </w:r>
          </w:p>
          <w:p w14:paraId="6F8CCCFD" w14:textId="77777777" w:rsidR="00255A28" w:rsidRPr="000E36B1" w:rsidRDefault="00255A28" w:rsidP="002528BF">
            <w:pPr>
              <w:spacing w:line="360" w:lineRule="auto"/>
              <w:jc w:val="both"/>
              <w:rPr>
                <w:spacing w:val="2"/>
                <w:shd w:val="clear" w:color="auto" w:fill="FFFFFF"/>
              </w:rPr>
            </w:pPr>
            <w:r w:rsidRPr="000E36B1">
              <w:rPr>
                <w:spacing w:val="2"/>
                <w:shd w:val="clear" w:color="auto" w:fill="FFFFFF"/>
              </w:rPr>
              <w:t>Per metus 80 proc. mokytojų veda ne mažiau kaip 2 atviras pamokas/veiklas, stebi ir geba analizuoti ne mažiau kaip 2 kolegų vedamas pamokas/veiklas.</w:t>
            </w:r>
          </w:p>
          <w:p w14:paraId="07A0F170" w14:textId="77777777" w:rsidR="00255A28" w:rsidRPr="000E36B1" w:rsidRDefault="00255A28" w:rsidP="002528BF">
            <w:pPr>
              <w:widowControl/>
              <w:suppressAutoHyphens w:val="0"/>
              <w:spacing w:line="360" w:lineRule="auto"/>
              <w:jc w:val="both"/>
              <w:rPr>
                <w:rFonts w:eastAsia="Times New Roman"/>
                <w:kern w:val="0"/>
                <w:lang w:eastAsia="lt-LT"/>
              </w:rPr>
            </w:pPr>
            <w:r w:rsidRPr="000E36B1">
              <w:rPr>
                <w:rFonts w:eastAsia="Times New Roman"/>
                <w:kern w:val="0"/>
                <w:lang w:eastAsia="lt-LT"/>
              </w:rPr>
              <w:t>Prasmingai įtrauktas aktualus turinys, numatomos ugdymo(si) galimybės įvairiuose kontekstuose.</w:t>
            </w:r>
            <w:r w:rsidRPr="000E36B1">
              <w:rPr>
                <w:spacing w:val="2"/>
                <w:shd w:val="clear" w:color="auto" w:fill="FFFFFF"/>
              </w:rPr>
              <w:t xml:space="preserve"> </w:t>
            </w:r>
          </w:p>
          <w:p w14:paraId="445AFBFA" w14:textId="4F3DB447" w:rsidR="00255A28" w:rsidRPr="000E36B1" w:rsidRDefault="00255A28" w:rsidP="002528BF">
            <w:pPr>
              <w:widowControl/>
              <w:suppressAutoHyphens w:val="0"/>
              <w:spacing w:line="360" w:lineRule="auto"/>
              <w:jc w:val="both"/>
              <w:rPr>
                <w:rFonts w:eastAsia="Times New Roman"/>
                <w:kern w:val="0"/>
                <w:lang w:eastAsia="lt-LT"/>
              </w:rPr>
            </w:pPr>
            <w:r w:rsidRPr="000E36B1">
              <w:rPr>
                <w:rFonts w:eastAsia="Times New Roman"/>
                <w:kern w:val="0"/>
                <w:lang w:eastAsia="lt-LT"/>
              </w:rPr>
              <w:t>Visi mokytojai bent kartą per pusmetį veda 2</w:t>
            </w:r>
            <w:r w:rsidR="00754116">
              <w:rPr>
                <w:rFonts w:eastAsia="Times New Roman"/>
                <w:kern w:val="0"/>
                <w:lang w:eastAsia="lt-LT"/>
              </w:rPr>
              <w:t>–</w:t>
            </w:r>
            <w:r w:rsidRPr="000E36B1">
              <w:rPr>
                <w:rFonts w:eastAsia="Times New Roman"/>
                <w:kern w:val="0"/>
                <w:lang w:eastAsia="lt-LT"/>
              </w:rPr>
              <w:t xml:space="preserve">3 pamokas netradicinėse edukacinėse erdvėse už mokyklos ribų. </w:t>
            </w:r>
          </w:p>
          <w:p w14:paraId="718178B0" w14:textId="77777777" w:rsidR="00255A28" w:rsidRPr="000E36B1" w:rsidRDefault="00255A28" w:rsidP="002528BF">
            <w:pPr>
              <w:widowControl/>
              <w:suppressAutoHyphens w:val="0"/>
              <w:spacing w:line="360" w:lineRule="auto"/>
              <w:jc w:val="both"/>
              <w:rPr>
                <w:rFonts w:eastAsia="Times New Roman"/>
                <w:kern w:val="0"/>
                <w:lang w:eastAsia="lt-LT"/>
              </w:rPr>
            </w:pPr>
            <w:r w:rsidRPr="000E36B1">
              <w:rPr>
                <w:rFonts w:eastAsia="Times New Roman"/>
                <w:kern w:val="0"/>
                <w:lang w:eastAsia="lt-LT"/>
              </w:rPr>
              <w:t>Pamokų tiriamoji veikla organizuojama integruojant ne mažiau kaip 2 mokomųjų dalykų turinį.</w:t>
            </w:r>
            <w:r w:rsidRPr="000E36B1">
              <w:rPr>
                <w:spacing w:val="2"/>
                <w:shd w:val="clear" w:color="auto" w:fill="FFFFFF"/>
              </w:rPr>
              <w:t xml:space="preserve"> Vyrauja tarpdalykinė integracija.</w:t>
            </w:r>
          </w:p>
          <w:p w14:paraId="6CFF87D3" w14:textId="6EBE0741" w:rsidR="00D308F3" w:rsidRPr="000E36B1" w:rsidRDefault="00255A28" w:rsidP="002528BF">
            <w:pPr>
              <w:pStyle w:val="Sraopastraipa"/>
              <w:spacing w:line="360" w:lineRule="auto"/>
              <w:ind w:left="0"/>
              <w:jc w:val="both"/>
              <w:rPr>
                <w:rFonts w:cs="Times New Roman"/>
              </w:rPr>
            </w:pPr>
            <w:r w:rsidRPr="000E36B1">
              <w:rPr>
                <w:kern w:val="0"/>
                <w:lang w:eastAsia="en-US"/>
              </w:rPr>
              <w:t xml:space="preserve">VDU švietimo akademijos studentai veda pamokas pradinių klasių mokiniams pagal </w:t>
            </w:r>
            <w:r w:rsidR="00754116">
              <w:rPr>
                <w:kern w:val="0"/>
                <w:lang w:eastAsia="en-US"/>
              </w:rPr>
              <w:t>Ugdymo turinio atnaujinimo (</w:t>
            </w:r>
            <w:r w:rsidRPr="000E36B1">
              <w:rPr>
                <w:kern w:val="0"/>
                <w:lang w:eastAsia="en-US"/>
              </w:rPr>
              <w:t>UTA</w:t>
            </w:r>
            <w:r w:rsidR="00754116">
              <w:rPr>
                <w:kern w:val="0"/>
                <w:lang w:eastAsia="en-US"/>
              </w:rPr>
              <w:t>)</w:t>
            </w:r>
            <w:r w:rsidRPr="000E36B1">
              <w:rPr>
                <w:kern w:val="0"/>
                <w:lang w:eastAsia="en-US"/>
              </w:rPr>
              <w:t xml:space="preserve"> komunikacijos planą.</w:t>
            </w:r>
          </w:p>
        </w:tc>
        <w:tc>
          <w:tcPr>
            <w:tcW w:w="1842" w:type="dxa"/>
          </w:tcPr>
          <w:p w14:paraId="220A9DB8" w14:textId="38C81632" w:rsidR="00AC1138" w:rsidRPr="000E36B1" w:rsidRDefault="00AC1138" w:rsidP="00D37F66">
            <w:pPr>
              <w:pStyle w:val="Sraopastraipa"/>
              <w:spacing w:line="276" w:lineRule="auto"/>
              <w:ind w:left="0"/>
              <w:rPr>
                <w:rFonts w:cs="Times New Roman"/>
              </w:rPr>
            </w:pPr>
            <w:r w:rsidRPr="000E36B1">
              <w:rPr>
                <w:rFonts w:cs="Times New Roman"/>
              </w:rPr>
              <w:lastRenderedPageBreak/>
              <w:t>2023</w:t>
            </w:r>
            <w:r w:rsidR="00D37F66">
              <w:rPr>
                <w:rFonts w:cs="Times New Roman"/>
              </w:rPr>
              <w:t>–</w:t>
            </w:r>
            <w:r w:rsidRPr="000E36B1">
              <w:rPr>
                <w:rFonts w:cs="Times New Roman"/>
              </w:rPr>
              <w:t>2025</w:t>
            </w:r>
          </w:p>
        </w:tc>
      </w:tr>
      <w:tr w:rsidR="00D308F3" w:rsidRPr="000E36B1" w14:paraId="66EA4FE8" w14:textId="77777777" w:rsidTr="000E346A">
        <w:tc>
          <w:tcPr>
            <w:tcW w:w="3544" w:type="dxa"/>
          </w:tcPr>
          <w:p w14:paraId="50F0F842" w14:textId="022D4FEC" w:rsidR="00D308F3" w:rsidRPr="000E36B1" w:rsidRDefault="00C76941" w:rsidP="002528BF">
            <w:pPr>
              <w:pStyle w:val="Sraopastraipa"/>
              <w:spacing w:line="360" w:lineRule="auto"/>
              <w:ind w:left="0"/>
              <w:jc w:val="both"/>
              <w:rPr>
                <w:rFonts w:cs="Times New Roman"/>
              </w:rPr>
            </w:pPr>
            <w:r w:rsidRPr="000E36B1">
              <w:rPr>
                <w:rFonts w:cs="Times New Roman"/>
                <w:b/>
              </w:rPr>
              <w:lastRenderedPageBreak/>
              <w:t>2</w:t>
            </w:r>
            <w:r w:rsidR="00D308F3" w:rsidRPr="000E36B1">
              <w:rPr>
                <w:rFonts w:cs="Times New Roman"/>
                <w:b/>
              </w:rPr>
              <w:t xml:space="preserve"> uždavinys.</w:t>
            </w:r>
            <w:r w:rsidR="00D308F3" w:rsidRPr="000E36B1">
              <w:t xml:space="preserve"> </w:t>
            </w:r>
            <w:r w:rsidR="00276CFE" w:rsidRPr="000E36B1">
              <w:rPr>
                <w:rFonts w:eastAsia="Times New Roman"/>
                <w:lang w:eastAsia="lt-LT"/>
              </w:rPr>
              <w:t>Gerinti ugdymo kokybę, tobulinant mokinių, turinčių aukštesniųjų gebėjimų, atpažinimą ir ugdymą.</w:t>
            </w:r>
          </w:p>
        </w:tc>
        <w:tc>
          <w:tcPr>
            <w:tcW w:w="4253" w:type="dxa"/>
          </w:tcPr>
          <w:p w14:paraId="737A8E15" w14:textId="77777777" w:rsidR="00276CFE" w:rsidRPr="000E36B1" w:rsidRDefault="00276CFE" w:rsidP="002528BF">
            <w:pPr>
              <w:autoSpaceDE w:val="0"/>
              <w:autoSpaceDN w:val="0"/>
              <w:adjustRightInd w:val="0"/>
              <w:spacing w:line="360" w:lineRule="auto"/>
              <w:jc w:val="both"/>
              <w:rPr>
                <w:rFonts w:eastAsia="Times New Roman"/>
                <w:lang w:eastAsia="lt-LT"/>
              </w:rPr>
            </w:pPr>
            <w:r w:rsidRPr="000E36B1">
              <w:rPr>
                <w:rFonts w:eastAsia="Times New Roman"/>
                <w:lang w:eastAsia="lt-LT"/>
              </w:rPr>
              <w:t xml:space="preserve">3, 4 klasėse aukštesniųjų gebėjimų turintiems mokiniams skiriama papildoma matematikos ir anglų kalbos pamokos bei moduliai. </w:t>
            </w:r>
          </w:p>
          <w:p w14:paraId="3FA9AE0B" w14:textId="42AD08DB" w:rsidR="00276CFE" w:rsidRPr="000E36B1" w:rsidRDefault="00276CFE" w:rsidP="002528BF">
            <w:pPr>
              <w:autoSpaceDE w:val="0"/>
              <w:autoSpaceDN w:val="0"/>
              <w:adjustRightInd w:val="0"/>
              <w:spacing w:line="360" w:lineRule="auto"/>
              <w:jc w:val="both"/>
              <w:rPr>
                <w:lang w:eastAsia="lt-LT"/>
              </w:rPr>
            </w:pPr>
            <w:r w:rsidRPr="000E36B1">
              <w:t xml:space="preserve">Atliktas didelį mokymosi potencialą turinčių mokinių identifikavimas. </w:t>
            </w:r>
          </w:p>
          <w:p w14:paraId="6B86C3EB" w14:textId="77777777" w:rsidR="00276CFE" w:rsidRPr="000E36B1" w:rsidRDefault="00276CFE" w:rsidP="002528BF">
            <w:pPr>
              <w:autoSpaceDE w:val="0"/>
              <w:autoSpaceDN w:val="0"/>
              <w:adjustRightInd w:val="0"/>
              <w:spacing w:line="360" w:lineRule="auto"/>
              <w:jc w:val="both"/>
              <w:rPr>
                <w:rFonts w:eastAsia="Times New Roman"/>
                <w:lang w:eastAsia="lt-LT"/>
              </w:rPr>
            </w:pPr>
            <w:r w:rsidRPr="000E36B1">
              <w:rPr>
                <w:rFonts w:eastAsia="Times New Roman"/>
                <w:lang w:eastAsia="lt-LT"/>
              </w:rPr>
              <w:t>Anglų kalbos pamokose 2 klasių mokiniai skirstomi į pogrupius pagal gebėjimus.</w:t>
            </w:r>
          </w:p>
          <w:p w14:paraId="2C170C1A" w14:textId="551767DC" w:rsidR="00276CFE" w:rsidRPr="000E36B1" w:rsidRDefault="00276CFE" w:rsidP="002528BF">
            <w:pPr>
              <w:autoSpaceDE w:val="0"/>
              <w:autoSpaceDN w:val="0"/>
              <w:adjustRightInd w:val="0"/>
              <w:spacing w:line="360" w:lineRule="auto"/>
              <w:jc w:val="both"/>
            </w:pPr>
            <w:r w:rsidRPr="000E36B1">
              <w:lastRenderedPageBreak/>
              <w:t>1–4 klasių mokinių, pasiekusių aukštesnįjį pasiekimų</w:t>
            </w:r>
            <w:r w:rsidRPr="000E36B1">
              <w:rPr>
                <w:bCs/>
              </w:rPr>
              <w:t xml:space="preserve"> </w:t>
            </w:r>
            <w:r w:rsidRPr="000E36B1">
              <w:t xml:space="preserve">lygį </w:t>
            </w:r>
            <w:r w:rsidR="00754116">
              <w:t>–</w:t>
            </w:r>
            <w:r w:rsidRPr="000E36B1">
              <w:t xml:space="preserve"> 23 proc.</w:t>
            </w:r>
          </w:p>
          <w:p w14:paraId="0B38137F" w14:textId="77777777" w:rsidR="00276CFE" w:rsidRPr="000E36B1" w:rsidRDefault="00276CFE" w:rsidP="002528BF">
            <w:pPr>
              <w:autoSpaceDE w:val="0"/>
              <w:autoSpaceDN w:val="0"/>
              <w:adjustRightInd w:val="0"/>
              <w:spacing w:line="360" w:lineRule="auto"/>
              <w:jc w:val="both"/>
            </w:pPr>
            <w:r w:rsidRPr="000E36B1">
              <w:t>Suorganizuoti per metus ne mažiau kaip 2 renginiai gabiems mokiniams.</w:t>
            </w:r>
          </w:p>
          <w:p w14:paraId="4770D7EA" w14:textId="3A258C26" w:rsidR="00D308F3" w:rsidRPr="000E36B1" w:rsidRDefault="00276CFE" w:rsidP="002528BF">
            <w:pPr>
              <w:pStyle w:val="Sraopastraipa"/>
              <w:spacing w:line="360" w:lineRule="auto"/>
              <w:ind w:left="0"/>
              <w:jc w:val="both"/>
              <w:rPr>
                <w:rFonts w:cs="Times New Roman"/>
              </w:rPr>
            </w:pPr>
            <w:r w:rsidRPr="000E36B1">
              <w:t>Rajono, šalies konkursuose, olimpiadose, varžybose dalyvauja 30 proc. mokinių, iš jų laimi prizines vietas 5</w:t>
            </w:r>
            <w:r w:rsidR="00754116">
              <w:t>–</w:t>
            </w:r>
            <w:r w:rsidRPr="000E36B1">
              <w:t>7 proc.</w:t>
            </w:r>
          </w:p>
        </w:tc>
        <w:tc>
          <w:tcPr>
            <w:tcW w:w="1842" w:type="dxa"/>
          </w:tcPr>
          <w:p w14:paraId="4F1800FA" w14:textId="45074348" w:rsidR="00AC1138" w:rsidRPr="000E36B1" w:rsidRDefault="00AC1138" w:rsidP="00754116">
            <w:pPr>
              <w:pStyle w:val="Sraopastraipa"/>
              <w:spacing w:line="276" w:lineRule="auto"/>
              <w:ind w:left="0"/>
              <w:rPr>
                <w:rFonts w:cs="Times New Roman"/>
              </w:rPr>
            </w:pPr>
            <w:r w:rsidRPr="000E36B1">
              <w:rPr>
                <w:rFonts w:cs="Times New Roman"/>
              </w:rPr>
              <w:lastRenderedPageBreak/>
              <w:t>2023</w:t>
            </w:r>
            <w:r w:rsidR="00754116">
              <w:rPr>
                <w:rFonts w:cs="Times New Roman"/>
              </w:rPr>
              <w:t>–</w:t>
            </w:r>
            <w:r w:rsidRPr="000E36B1">
              <w:rPr>
                <w:rFonts w:cs="Times New Roman"/>
              </w:rPr>
              <w:t>2025</w:t>
            </w:r>
          </w:p>
        </w:tc>
      </w:tr>
      <w:tr w:rsidR="00276CFE" w:rsidRPr="000E36B1" w14:paraId="7F60C5CD" w14:textId="77777777" w:rsidTr="000E346A">
        <w:tc>
          <w:tcPr>
            <w:tcW w:w="3544" w:type="dxa"/>
          </w:tcPr>
          <w:p w14:paraId="2122E194" w14:textId="3C9EFF06" w:rsidR="00276CFE" w:rsidRPr="000E36B1" w:rsidRDefault="00E75DBE" w:rsidP="00B346D8">
            <w:pPr>
              <w:pStyle w:val="Sraopastraipa"/>
              <w:spacing w:line="360" w:lineRule="auto"/>
              <w:ind w:left="0"/>
              <w:jc w:val="both"/>
              <w:rPr>
                <w:b/>
              </w:rPr>
            </w:pPr>
            <w:r w:rsidRPr="000E36B1">
              <w:rPr>
                <w:b/>
              </w:rPr>
              <w:lastRenderedPageBreak/>
              <w:t>3 uždavinys.</w:t>
            </w:r>
            <w:r w:rsidRPr="000E36B1">
              <w:t xml:space="preserve"> </w:t>
            </w:r>
            <w:r w:rsidR="00276CFE" w:rsidRPr="000E36B1">
              <w:t>Tobulinti mokytojų ir švietimo pagalbos mokiniui specialistų kompete</w:t>
            </w:r>
            <w:r w:rsidR="00B958F8" w:rsidRPr="000E36B1">
              <w:t>ncijas</w:t>
            </w:r>
            <w:r w:rsidR="00276CFE" w:rsidRPr="000E36B1">
              <w:t xml:space="preserve"> darbui su gabiais mokinia</w:t>
            </w:r>
            <w:r w:rsidR="00AC1138" w:rsidRPr="000E36B1">
              <w:t xml:space="preserve">is sukuriant </w:t>
            </w:r>
            <w:r w:rsidR="00B958F8" w:rsidRPr="000E36B1">
              <w:t>gabių mokinių</w:t>
            </w:r>
            <w:r w:rsidR="00276CFE" w:rsidRPr="000E36B1">
              <w:t xml:space="preserve"> </w:t>
            </w:r>
            <w:r w:rsidR="00754116">
              <w:t xml:space="preserve">ugdymo </w:t>
            </w:r>
            <w:r w:rsidR="00276CFE" w:rsidRPr="000E36B1">
              <w:t>modelį.</w:t>
            </w:r>
          </w:p>
        </w:tc>
        <w:tc>
          <w:tcPr>
            <w:tcW w:w="4253" w:type="dxa"/>
          </w:tcPr>
          <w:p w14:paraId="71A5C605" w14:textId="2311D0AF" w:rsidR="002528BF" w:rsidRPr="000E36B1" w:rsidRDefault="002528BF" w:rsidP="002528BF">
            <w:pPr>
              <w:spacing w:line="360" w:lineRule="auto"/>
              <w:jc w:val="both"/>
            </w:pPr>
            <w:r w:rsidRPr="000E36B1">
              <w:t>80 proc. mokytojų ir švietimo pagalbos specialistų tobulina profesinę kompetenciją apie gabius vaikus kvalifi</w:t>
            </w:r>
            <w:r w:rsidR="00B958F8" w:rsidRPr="000E36B1">
              <w:t>kacijos tobulinimo renginiuose.</w:t>
            </w:r>
          </w:p>
          <w:p w14:paraId="7FAAA9C6" w14:textId="77777777" w:rsidR="002528BF" w:rsidRPr="000E36B1" w:rsidRDefault="002528BF" w:rsidP="002528BF">
            <w:pPr>
              <w:spacing w:line="360" w:lineRule="auto"/>
              <w:jc w:val="both"/>
            </w:pPr>
            <w:r w:rsidRPr="000E36B1">
              <w:t xml:space="preserve"> 90 proc. mokytojų geba atpažinti ir identifikuoti gabius vaikus, tinkamai diferencijuoti ugdymą, parinkti ir naudoti efektyvius gabių vaikų poreikius atitinkančius metodus, aukštesnio lygmens mokymosi užduotis.</w:t>
            </w:r>
          </w:p>
          <w:p w14:paraId="5234C055" w14:textId="2694AFEC" w:rsidR="00276CFE" w:rsidRPr="000E36B1" w:rsidRDefault="00B958F8" w:rsidP="002528BF">
            <w:pPr>
              <w:autoSpaceDE w:val="0"/>
              <w:autoSpaceDN w:val="0"/>
              <w:adjustRightInd w:val="0"/>
              <w:spacing w:line="360" w:lineRule="auto"/>
              <w:jc w:val="both"/>
              <w:rPr>
                <w:rFonts w:eastAsia="Times New Roman"/>
                <w:lang w:eastAsia="lt-LT"/>
              </w:rPr>
            </w:pPr>
            <w:r w:rsidRPr="000E36B1">
              <w:rPr>
                <w:lang w:eastAsia="lt-LT"/>
              </w:rPr>
              <w:t xml:space="preserve">Sukurtas gabių mokinių </w:t>
            </w:r>
            <w:r w:rsidR="00A31C40">
              <w:rPr>
                <w:lang w:eastAsia="lt-LT"/>
              </w:rPr>
              <w:t>ugdymo</w:t>
            </w:r>
            <w:r w:rsidR="002528BF" w:rsidRPr="000E36B1">
              <w:rPr>
                <w:lang w:eastAsia="lt-LT"/>
              </w:rPr>
              <w:t xml:space="preserve"> modelis.</w:t>
            </w:r>
          </w:p>
        </w:tc>
        <w:tc>
          <w:tcPr>
            <w:tcW w:w="1842" w:type="dxa"/>
          </w:tcPr>
          <w:p w14:paraId="4CC3675A" w14:textId="4109C5E2" w:rsidR="00276CFE" w:rsidRPr="000E36B1" w:rsidRDefault="00AC1138" w:rsidP="00A31C40">
            <w:pPr>
              <w:pStyle w:val="Sraopastraipa"/>
              <w:spacing w:line="276" w:lineRule="auto"/>
              <w:ind w:left="0"/>
            </w:pPr>
            <w:r w:rsidRPr="000E36B1">
              <w:rPr>
                <w:rFonts w:cs="Times New Roman"/>
              </w:rPr>
              <w:t>2023</w:t>
            </w:r>
            <w:r w:rsidR="00A31C40">
              <w:rPr>
                <w:rFonts w:cs="Times New Roman"/>
              </w:rPr>
              <w:t>–</w:t>
            </w:r>
            <w:r w:rsidRPr="000E36B1">
              <w:rPr>
                <w:rFonts w:cs="Times New Roman"/>
              </w:rPr>
              <w:t>2025</w:t>
            </w:r>
          </w:p>
        </w:tc>
      </w:tr>
      <w:tr w:rsidR="002528BF" w:rsidRPr="000E36B1" w14:paraId="11ED7BF6" w14:textId="77777777" w:rsidTr="000E346A">
        <w:tc>
          <w:tcPr>
            <w:tcW w:w="3544" w:type="dxa"/>
          </w:tcPr>
          <w:p w14:paraId="39B3718D" w14:textId="63BC7111" w:rsidR="002528BF" w:rsidRPr="000E36B1" w:rsidRDefault="00E75DBE" w:rsidP="002528BF">
            <w:pPr>
              <w:pStyle w:val="Sraopastraipa"/>
              <w:spacing w:line="360" w:lineRule="auto"/>
              <w:ind w:left="0"/>
              <w:jc w:val="both"/>
            </w:pPr>
            <w:r w:rsidRPr="000E36B1">
              <w:rPr>
                <w:b/>
                <w:kern w:val="0"/>
                <w:lang w:eastAsia="en-US"/>
              </w:rPr>
              <w:t>4 uždavinys</w:t>
            </w:r>
            <w:r w:rsidRPr="000E36B1">
              <w:rPr>
                <w:kern w:val="0"/>
                <w:lang w:eastAsia="en-US"/>
              </w:rPr>
              <w:t xml:space="preserve">. </w:t>
            </w:r>
            <w:r w:rsidR="002528BF" w:rsidRPr="000E36B1">
              <w:rPr>
                <w:kern w:val="0"/>
                <w:lang w:eastAsia="en-US"/>
              </w:rPr>
              <w:t>Kryptingai tobulinti mok</w:t>
            </w:r>
            <w:r w:rsidR="00B958F8" w:rsidRPr="000E36B1">
              <w:rPr>
                <w:kern w:val="0"/>
                <w:lang w:eastAsia="en-US"/>
              </w:rPr>
              <w:t>ytojų kompetencijas</w:t>
            </w:r>
            <w:r w:rsidR="002528BF" w:rsidRPr="000E36B1">
              <w:rPr>
                <w:kern w:val="0"/>
                <w:lang w:eastAsia="en-US"/>
              </w:rPr>
              <w:t xml:space="preserve"> diegti atnaujintas bendrąsias programas.</w:t>
            </w:r>
          </w:p>
        </w:tc>
        <w:tc>
          <w:tcPr>
            <w:tcW w:w="4253" w:type="dxa"/>
          </w:tcPr>
          <w:p w14:paraId="3D60FAE5" w14:textId="77777777" w:rsidR="002528BF" w:rsidRPr="000E36B1" w:rsidRDefault="002528BF" w:rsidP="002528BF">
            <w:pPr>
              <w:widowControl/>
              <w:suppressAutoHyphens w:val="0"/>
              <w:spacing w:line="360" w:lineRule="auto"/>
              <w:jc w:val="both"/>
              <w:rPr>
                <w:rFonts w:eastAsia="Times New Roman"/>
                <w:kern w:val="0"/>
                <w:lang w:eastAsia="lt-LT"/>
              </w:rPr>
            </w:pPr>
            <w:r w:rsidRPr="000E36B1">
              <w:rPr>
                <w:rFonts w:eastAsia="Times New Roman"/>
                <w:kern w:val="0"/>
                <w:lang w:eastAsia="lt-LT"/>
              </w:rPr>
              <w:t>100 proc. mokytojų dalyvauja mokymuose, kaip sėkmingai pasiruošti diegti atnaujintas ugdymo programas;</w:t>
            </w:r>
          </w:p>
          <w:p w14:paraId="4C860AF7" w14:textId="77777777" w:rsidR="002528BF" w:rsidRPr="000E36B1" w:rsidRDefault="002528BF" w:rsidP="002528BF">
            <w:pPr>
              <w:widowControl/>
              <w:suppressAutoHyphens w:val="0"/>
              <w:spacing w:line="360" w:lineRule="auto"/>
              <w:jc w:val="both"/>
              <w:rPr>
                <w:rFonts w:eastAsia="Times New Roman"/>
                <w:kern w:val="0"/>
                <w:lang w:eastAsia="lt-LT"/>
              </w:rPr>
            </w:pPr>
            <w:r w:rsidRPr="000E36B1">
              <w:rPr>
                <w:rFonts w:eastAsia="Times New Roman"/>
                <w:kern w:val="0"/>
                <w:lang w:eastAsia="lt-LT"/>
              </w:rPr>
              <w:t>95 proc. mokyklos mokytojų dalyvauja atnaujintų ugdymo programų sklaidos renginiuose.</w:t>
            </w:r>
          </w:p>
          <w:p w14:paraId="4D5F9586" w14:textId="77777777" w:rsidR="002528BF" w:rsidRPr="000E36B1" w:rsidRDefault="002528BF" w:rsidP="002528BF">
            <w:pPr>
              <w:spacing w:line="360" w:lineRule="auto"/>
              <w:jc w:val="both"/>
              <w:rPr>
                <w:rFonts w:eastAsia="Times New Roman"/>
                <w:lang w:eastAsia="lt-LT"/>
              </w:rPr>
            </w:pPr>
            <w:r w:rsidRPr="000E36B1">
              <w:rPr>
                <w:rFonts w:eastAsia="Times New Roman"/>
                <w:lang w:eastAsia="lt-LT"/>
              </w:rPr>
              <w:t>100 proc. parengti dalykų ilgalaikiai planai pagal atnaujintą ugdymo turinį.</w:t>
            </w:r>
          </w:p>
          <w:p w14:paraId="66F80FD1" w14:textId="77777777" w:rsidR="002528BF" w:rsidRPr="000E36B1" w:rsidRDefault="002528BF" w:rsidP="002528BF">
            <w:pPr>
              <w:widowControl/>
              <w:suppressAutoHyphens w:val="0"/>
              <w:spacing w:line="360" w:lineRule="auto"/>
              <w:jc w:val="both"/>
              <w:rPr>
                <w:kern w:val="0"/>
                <w:lang w:eastAsia="en-US"/>
              </w:rPr>
            </w:pPr>
            <w:r w:rsidRPr="000E36B1">
              <w:rPr>
                <w:kern w:val="0"/>
                <w:lang w:eastAsia="en-US"/>
              </w:rPr>
              <w:t>Organizuoti 3 mokymai, gerosios patirties sklaidos renginiai apie atnaujinto ugdymo turinio diegimą mokinių tėvams ir mokytojams (pagal UTA komunikacijos planą).</w:t>
            </w:r>
          </w:p>
          <w:p w14:paraId="3417F8A1" w14:textId="5583B278" w:rsidR="002528BF" w:rsidRPr="000E36B1" w:rsidRDefault="002528BF" w:rsidP="002528BF">
            <w:pPr>
              <w:spacing w:line="360" w:lineRule="auto"/>
              <w:jc w:val="both"/>
            </w:pPr>
            <w:r w:rsidRPr="000E36B1">
              <w:rPr>
                <w:kern w:val="0"/>
                <w:lang w:eastAsia="en-US"/>
              </w:rPr>
              <w:t xml:space="preserve">100 proc. mokytojų geba dirbti pagal </w:t>
            </w:r>
            <w:r w:rsidRPr="000E36B1">
              <w:rPr>
                <w:kern w:val="0"/>
                <w:lang w:eastAsia="en-US"/>
              </w:rPr>
              <w:lastRenderedPageBreak/>
              <w:t>atnaujintas bendrąsias ugdymo programas.</w:t>
            </w:r>
          </w:p>
        </w:tc>
        <w:tc>
          <w:tcPr>
            <w:tcW w:w="1842" w:type="dxa"/>
          </w:tcPr>
          <w:p w14:paraId="16A9FA21" w14:textId="29D2555B" w:rsidR="002528BF" w:rsidRPr="000E36B1" w:rsidRDefault="00AC1138" w:rsidP="00A31C40">
            <w:pPr>
              <w:pStyle w:val="Sraopastraipa"/>
              <w:spacing w:line="276" w:lineRule="auto"/>
              <w:ind w:left="0"/>
            </w:pPr>
            <w:r w:rsidRPr="000E36B1">
              <w:rPr>
                <w:rFonts w:cs="Times New Roman"/>
              </w:rPr>
              <w:lastRenderedPageBreak/>
              <w:t>2023</w:t>
            </w:r>
            <w:r w:rsidR="00A31C40">
              <w:rPr>
                <w:rFonts w:cs="Times New Roman"/>
              </w:rPr>
              <w:t>–</w:t>
            </w:r>
            <w:r w:rsidRPr="000E36B1">
              <w:rPr>
                <w:rFonts w:cs="Times New Roman"/>
              </w:rPr>
              <w:t>2024</w:t>
            </w:r>
          </w:p>
        </w:tc>
      </w:tr>
      <w:tr w:rsidR="002528BF" w:rsidRPr="000E36B1" w14:paraId="5ED55642" w14:textId="77777777" w:rsidTr="000E346A">
        <w:tc>
          <w:tcPr>
            <w:tcW w:w="3544" w:type="dxa"/>
          </w:tcPr>
          <w:p w14:paraId="050731B3" w14:textId="5EE663E7" w:rsidR="002528BF" w:rsidRPr="000E36B1" w:rsidRDefault="00E75DBE" w:rsidP="00A31C40">
            <w:pPr>
              <w:widowControl/>
              <w:suppressAutoHyphens w:val="0"/>
              <w:spacing w:line="360" w:lineRule="auto"/>
              <w:jc w:val="both"/>
              <w:rPr>
                <w:color w:val="000000"/>
              </w:rPr>
            </w:pPr>
            <w:r w:rsidRPr="000E36B1">
              <w:rPr>
                <w:b/>
              </w:rPr>
              <w:lastRenderedPageBreak/>
              <w:t>5 uždavinys.</w:t>
            </w:r>
            <w:r w:rsidRPr="000E36B1">
              <w:t xml:space="preserve"> Stiprinti m</w:t>
            </w:r>
            <w:r w:rsidR="002528BF" w:rsidRPr="000E36B1">
              <w:t>okinių skaity</w:t>
            </w:r>
            <w:r w:rsidRPr="000E36B1">
              <w:t>mo gebėjimus, taikant įvairias skaitymo strategija</w:t>
            </w:r>
            <w:r w:rsidR="002528BF" w:rsidRPr="000E36B1">
              <w:t>s.</w:t>
            </w:r>
          </w:p>
          <w:p w14:paraId="4F670AC2" w14:textId="12CF07BC" w:rsidR="002528BF" w:rsidRPr="000E36B1" w:rsidRDefault="002528BF" w:rsidP="002528BF">
            <w:pPr>
              <w:pStyle w:val="Sraopastraipa"/>
              <w:spacing w:line="360" w:lineRule="auto"/>
              <w:ind w:left="0"/>
              <w:jc w:val="both"/>
              <w:rPr>
                <w:kern w:val="0"/>
                <w:lang w:eastAsia="en-US"/>
              </w:rPr>
            </w:pPr>
          </w:p>
        </w:tc>
        <w:tc>
          <w:tcPr>
            <w:tcW w:w="4253" w:type="dxa"/>
          </w:tcPr>
          <w:p w14:paraId="3E3CA965" w14:textId="6CE3810D" w:rsidR="002528BF" w:rsidRPr="000E36B1" w:rsidRDefault="002528BF" w:rsidP="002528BF">
            <w:pPr>
              <w:widowControl/>
              <w:suppressAutoHyphens w:val="0"/>
              <w:spacing w:line="360" w:lineRule="auto"/>
              <w:jc w:val="both"/>
              <w:rPr>
                <w:rFonts w:eastAsia="Times New Roman"/>
                <w:kern w:val="0"/>
                <w:lang w:eastAsia="lt-LT"/>
              </w:rPr>
            </w:pPr>
            <w:r w:rsidRPr="000E36B1">
              <w:t xml:space="preserve">Skaitymo gebėjimai ugdomi per visų dalykų pamokas, taikant įvairias skaitymo strategijas. </w:t>
            </w:r>
            <w:r w:rsidRPr="000E36B1">
              <w:rPr>
                <w:rFonts w:eastAsia="Times New Roman"/>
                <w:kern w:val="0"/>
                <w:lang w:eastAsia="lt-LT"/>
              </w:rPr>
              <w:t>Mokyklos bibliotekoje vedamos integruotos pamokos,</w:t>
            </w:r>
            <w:r w:rsidR="00AC1138" w:rsidRPr="000E36B1">
              <w:rPr>
                <w:rFonts w:eastAsia="Times New Roman"/>
                <w:kern w:val="0"/>
                <w:lang w:eastAsia="lt-LT"/>
              </w:rPr>
              <w:t xml:space="preserve"> vyksta įvairios akcijos, knygų rinkimai. </w:t>
            </w:r>
          </w:p>
          <w:p w14:paraId="16201102" w14:textId="2177DF65" w:rsidR="002528BF" w:rsidRPr="000E36B1" w:rsidRDefault="002528BF" w:rsidP="002528BF">
            <w:pPr>
              <w:widowControl/>
              <w:suppressAutoHyphens w:val="0"/>
              <w:spacing w:line="360" w:lineRule="auto"/>
              <w:jc w:val="both"/>
            </w:pPr>
            <w:r w:rsidRPr="000E36B1">
              <w:t>Organizuojami 2 skaitymo ir rašymo įgūdžių tobulinimo projektai, vykdoma mokyklos bibliotekos programa ,,Skaitanti mokykla“</w:t>
            </w:r>
            <w:r w:rsidR="00E75DBE" w:rsidRPr="000E36B1">
              <w:t xml:space="preserve">. </w:t>
            </w:r>
          </w:p>
          <w:p w14:paraId="3F149CDA" w14:textId="6EDE6912" w:rsidR="00E75DBE" w:rsidRPr="000E36B1" w:rsidRDefault="00E75DBE" w:rsidP="002528BF">
            <w:pPr>
              <w:widowControl/>
              <w:suppressAutoHyphens w:val="0"/>
              <w:spacing w:line="360" w:lineRule="auto"/>
              <w:jc w:val="both"/>
              <w:rPr>
                <w:rFonts w:eastAsia="Times New Roman"/>
                <w:kern w:val="0"/>
                <w:lang w:eastAsia="lt-LT"/>
              </w:rPr>
            </w:pPr>
            <w:r w:rsidRPr="000E36B1">
              <w:t xml:space="preserve">Skaitymo įgūdžių stiprinimas per visų dalykų pamokas. </w:t>
            </w:r>
            <w:r w:rsidRPr="000E36B1">
              <w:rPr>
                <w:lang w:eastAsia="lt-LT"/>
              </w:rPr>
              <w:t>Atlikta</w:t>
            </w:r>
            <w:r w:rsidRPr="000E36B1">
              <w:rPr>
                <w:kern w:val="0"/>
                <w:lang w:eastAsia="en-US"/>
              </w:rPr>
              <w:t xml:space="preserve"> NMPP rezultatų analizė.</w:t>
            </w:r>
            <w:r w:rsidRPr="000E36B1">
              <w:t xml:space="preserve"> Aukštesni skaitymo pasiekimai – 25 proc.</w:t>
            </w:r>
          </w:p>
        </w:tc>
        <w:tc>
          <w:tcPr>
            <w:tcW w:w="1842" w:type="dxa"/>
          </w:tcPr>
          <w:p w14:paraId="14D23203" w14:textId="3EB0D8BF" w:rsidR="002528BF" w:rsidRPr="000E36B1" w:rsidRDefault="00AC1138" w:rsidP="00A31C40">
            <w:pPr>
              <w:pStyle w:val="Sraopastraipa"/>
              <w:spacing w:line="276" w:lineRule="auto"/>
              <w:ind w:left="0"/>
            </w:pPr>
            <w:r w:rsidRPr="000E36B1">
              <w:rPr>
                <w:rFonts w:cs="Times New Roman"/>
              </w:rPr>
              <w:t>2023</w:t>
            </w:r>
            <w:r w:rsidR="00A31C40">
              <w:rPr>
                <w:rFonts w:cs="Times New Roman"/>
              </w:rPr>
              <w:t>–</w:t>
            </w:r>
            <w:r w:rsidRPr="000E36B1">
              <w:rPr>
                <w:rFonts w:cs="Times New Roman"/>
              </w:rPr>
              <w:t>2025</w:t>
            </w:r>
          </w:p>
        </w:tc>
      </w:tr>
      <w:tr w:rsidR="000C0874" w:rsidRPr="000E36B1" w14:paraId="0A2B36CA" w14:textId="77777777" w:rsidTr="000E346A">
        <w:tc>
          <w:tcPr>
            <w:tcW w:w="3544" w:type="dxa"/>
          </w:tcPr>
          <w:p w14:paraId="0C3E28E8" w14:textId="63620A3C" w:rsidR="000C0874" w:rsidRPr="000E36B1" w:rsidRDefault="00E75DBE" w:rsidP="00E75DBE">
            <w:pPr>
              <w:widowControl/>
              <w:suppressAutoHyphens w:val="0"/>
              <w:spacing w:line="360" w:lineRule="auto"/>
              <w:jc w:val="both"/>
            </w:pPr>
            <w:r w:rsidRPr="000E36B1">
              <w:rPr>
                <w:b/>
              </w:rPr>
              <w:t>6 uždavinys.</w:t>
            </w:r>
            <w:r w:rsidRPr="000E36B1">
              <w:t xml:space="preserve"> </w:t>
            </w:r>
            <w:r w:rsidR="000C0874" w:rsidRPr="000E36B1">
              <w:t>Kurti skaitymą skatinančią aplinką ir užtikrinti jos prieinamumą.</w:t>
            </w:r>
          </w:p>
        </w:tc>
        <w:tc>
          <w:tcPr>
            <w:tcW w:w="4253" w:type="dxa"/>
          </w:tcPr>
          <w:p w14:paraId="47B3FC9C" w14:textId="24595AB7" w:rsidR="000C0874" w:rsidRPr="000E36B1" w:rsidRDefault="000C0874" w:rsidP="00B958F8">
            <w:pPr>
              <w:widowControl/>
              <w:suppressAutoHyphens w:val="0"/>
              <w:spacing w:line="360" w:lineRule="auto"/>
              <w:jc w:val="both"/>
            </w:pPr>
            <w:r w:rsidRPr="000E36B1">
              <w:rPr>
                <w:rFonts w:eastAsia="Times New Roman"/>
                <w:kern w:val="0"/>
                <w:lang w:eastAsia="lt-LT"/>
              </w:rPr>
              <w:t>Į</w:t>
            </w:r>
            <w:r w:rsidRPr="000E36B1">
              <w:t xml:space="preserve">rengti skaitymo kampeliai, bibliotekos turtinimas skaitmeninių ir grožinės literatūros knygų fondu bei aplinkos </w:t>
            </w:r>
            <w:r w:rsidR="00B958F8" w:rsidRPr="000E36B1">
              <w:t xml:space="preserve">pritaikymas aktyviam skaitymui.  Dalyvaus ikimokyklinio, </w:t>
            </w:r>
            <w:r w:rsidRPr="000E36B1">
              <w:t>priešmokyklinio ugdymo ir pradinių klasių mokiniai.</w:t>
            </w:r>
          </w:p>
        </w:tc>
        <w:tc>
          <w:tcPr>
            <w:tcW w:w="1842" w:type="dxa"/>
          </w:tcPr>
          <w:p w14:paraId="5EEECC94" w14:textId="205027EA" w:rsidR="000C0874" w:rsidRPr="000E36B1" w:rsidRDefault="00AC1138" w:rsidP="003A73C0">
            <w:pPr>
              <w:pStyle w:val="Sraopastraipa"/>
              <w:spacing w:line="276" w:lineRule="auto"/>
              <w:ind w:left="0"/>
            </w:pPr>
            <w:r w:rsidRPr="000E36B1">
              <w:rPr>
                <w:rFonts w:cs="Times New Roman"/>
              </w:rPr>
              <w:t>2023</w:t>
            </w:r>
            <w:r w:rsidR="003A73C0">
              <w:rPr>
                <w:rFonts w:cs="Times New Roman"/>
              </w:rPr>
              <w:t>–</w:t>
            </w:r>
            <w:r w:rsidRPr="000E36B1">
              <w:rPr>
                <w:rFonts w:cs="Times New Roman"/>
              </w:rPr>
              <w:t>2024</w:t>
            </w:r>
          </w:p>
        </w:tc>
      </w:tr>
      <w:tr w:rsidR="00BC5B9C" w:rsidRPr="000E36B1" w14:paraId="3CADC227" w14:textId="77777777" w:rsidTr="004D1E60">
        <w:tc>
          <w:tcPr>
            <w:tcW w:w="9639" w:type="dxa"/>
            <w:gridSpan w:val="3"/>
          </w:tcPr>
          <w:p w14:paraId="2ECE555E" w14:textId="12BFD458" w:rsidR="00BC5B9C" w:rsidRPr="000E36B1" w:rsidRDefault="00F24882" w:rsidP="00B346D8">
            <w:pPr>
              <w:widowControl/>
              <w:suppressAutoHyphens w:val="0"/>
              <w:spacing w:line="360" w:lineRule="auto"/>
              <w:rPr>
                <w:bCs/>
                <w:kern w:val="0"/>
                <w:lang w:eastAsia="lt-LT"/>
              </w:rPr>
            </w:pPr>
            <w:r w:rsidRPr="000E36B1">
              <w:rPr>
                <w:b/>
                <w:bCs/>
                <w:kern w:val="0"/>
                <w:lang w:eastAsia="lt-LT"/>
              </w:rPr>
              <w:t>2 strateginė kryptis</w:t>
            </w:r>
            <w:r w:rsidR="00BC5B9C" w:rsidRPr="000E36B1">
              <w:rPr>
                <w:b/>
                <w:bCs/>
                <w:kern w:val="0"/>
                <w:lang w:eastAsia="lt-LT"/>
              </w:rPr>
              <w:t>.</w:t>
            </w:r>
            <w:r w:rsidR="00BC5B9C" w:rsidRPr="000E36B1">
              <w:rPr>
                <w:bCs/>
                <w:kern w:val="0"/>
                <w:lang w:eastAsia="lt-LT"/>
              </w:rPr>
              <w:t xml:space="preserve"> Bendruomenės telkimas mokyklos veiklos tobulinimui.</w:t>
            </w:r>
          </w:p>
        </w:tc>
      </w:tr>
      <w:tr w:rsidR="0074594D" w:rsidRPr="000E36B1" w14:paraId="1F642066" w14:textId="77777777" w:rsidTr="00C2397E">
        <w:tc>
          <w:tcPr>
            <w:tcW w:w="9639" w:type="dxa"/>
            <w:gridSpan w:val="3"/>
          </w:tcPr>
          <w:p w14:paraId="35BCA9BD" w14:textId="5420AE22" w:rsidR="0074594D" w:rsidRPr="000E36B1" w:rsidRDefault="0074594D" w:rsidP="00B346D8">
            <w:pPr>
              <w:widowControl/>
              <w:suppressAutoHyphens w:val="0"/>
              <w:spacing w:line="360" w:lineRule="auto"/>
              <w:jc w:val="both"/>
              <w:rPr>
                <w:kern w:val="0"/>
                <w:lang w:eastAsia="lt-LT"/>
              </w:rPr>
            </w:pPr>
            <w:r w:rsidRPr="000E36B1">
              <w:rPr>
                <w:b/>
                <w:bCs/>
                <w:kern w:val="0"/>
                <w:lang w:eastAsia="en-US"/>
              </w:rPr>
              <w:t>2. Tikslas</w:t>
            </w:r>
            <w:r w:rsidRPr="000E36B1">
              <w:rPr>
                <w:kern w:val="0"/>
                <w:lang w:eastAsia="en-US"/>
              </w:rPr>
              <w:t xml:space="preserve"> – </w:t>
            </w:r>
            <w:r w:rsidRPr="000E36B1">
              <w:rPr>
                <w:kern w:val="0"/>
                <w:lang w:eastAsia="lt-LT"/>
              </w:rPr>
              <w:t>skatinant bendradarbiavimą ir lyderystę, telkti bendruomenę pokyčiams ir nuolatiniam mokyklos veiklos tobulinimui.</w:t>
            </w:r>
          </w:p>
          <w:p w14:paraId="6E54C6AC" w14:textId="763F1DA0" w:rsidR="0074594D" w:rsidRPr="000E36B1" w:rsidRDefault="0074594D" w:rsidP="00B346D8">
            <w:pPr>
              <w:widowControl/>
              <w:suppressAutoHyphens w:val="0"/>
              <w:spacing w:line="360" w:lineRule="auto"/>
              <w:jc w:val="both"/>
              <w:rPr>
                <w:b/>
                <w:bCs/>
                <w:kern w:val="0"/>
                <w:lang w:eastAsia="en-US"/>
              </w:rPr>
            </w:pPr>
            <w:r w:rsidRPr="000E36B1">
              <w:rPr>
                <w:rFonts w:cs="Times New Roman"/>
                <w:b/>
              </w:rPr>
              <w:t>Tikslo rezultatas.</w:t>
            </w:r>
            <w:r w:rsidRPr="000E36B1">
              <w:rPr>
                <w:rFonts w:cs="Times New Roman"/>
              </w:rPr>
              <w:t xml:space="preserve"> </w:t>
            </w:r>
            <w:r w:rsidRPr="000E36B1">
              <w:t>Bendruomenės nariai (mokytojai, specialistai, aptarnaujantis personalas) laiko save komanda, siekiančia bendrų tikslų. Bendruomenė yra susitarusi dėl vertybių, santykius grindžia tolerancija, pagarba, geranoriškumu.</w:t>
            </w:r>
            <w:r w:rsidRPr="000E36B1">
              <w:rPr>
                <w:bCs/>
                <w:kern w:val="0"/>
                <w:lang w:eastAsia="en-US"/>
              </w:rPr>
              <w:t xml:space="preserve"> 90 proc. bendruomenės narių savo darbe vadovaujasi kolegialiu grįžtamuoju ryšiu. 100 proc. bendruomenės narių vadovaujasi susitarimais dėl aiškių ir konkrečių siektinos kokybės kriterijų, orientuojantis į įgyvendintų veiklų, priemonių poveikį mokinio ir mokyklos pažangai. Visi bendruomenės nariai dalyvauja tobulinant mokyklos veiklą,  įvairiomis formomis įsitraukia į mokinių ugdymą(si), bendradarbiauja tarpusavyje, inicijuoja  prasmingas veiklas,  projektus.  </w:t>
            </w:r>
          </w:p>
          <w:p w14:paraId="4556B835" w14:textId="3B9082D0" w:rsidR="0074594D" w:rsidRPr="000E36B1" w:rsidRDefault="0074594D" w:rsidP="00B346D8">
            <w:pPr>
              <w:spacing w:line="360" w:lineRule="auto"/>
              <w:jc w:val="both"/>
            </w:pPr>
            <w:r w:rsidRPr="000E36B1">
              <w:lastRenderedPageBreak/>
              <w:t xml:space="preserve">Mokyklos valdyme atstovaujami visų mokyklos bendruomenės narių interesai, pripažįstama požiūrių ir </w:t>
            </w:r>
            <w:r w:rsidR="00CF2C36">
              <w:t xml:space="preserve">nuomonių įvairovė, veikia tėvų </w:t>
            </w:r>
            <w:r w:rsidRPr="000E36B1">
              <w:t>klubas. Organizuoti tėvų diskusijų klubo susirinkimai. 50 proc. mokinių tėvų dalyvauja aptariant ir priimant sprendimus ugdymo įstaigoje bei teikia pasiūlymus mokyklos veiklos tobulinimui.</w:t>
            </w:r>
          </w:p>
          <w:p w14:paraId="6B6BBDFA" w14:textId="2AE5AFAF" w:rsidR="0074594D" w:rsidRPr="000E36B1" w:rsidRDefault="0074594D" w:rsidP="00B346D8">
            <w:pPr>
              <w:pStyle w:val="Sraopastraipa"/>
              <w:spacing w:line="360" w:lineRule="auto"/>
              <w:ind w:left="0"/>
              <w:jc w:val="both"/>
              <w:rPr>
                <w:rFonts w:cs="Times New Roman"/>
              </w:rPr>
            </w:pPr>
            <w:r w:rsidRPr="000E36B1">
              <w:rPr>
                <w:kern w:val="0"/>
                <w:lang w:eastAsia="en-US"/>
              </w:rPr>
              <w:t>Mokyklos tėvų informavimo ir švietimo sistema tenkina 90 proc. tėvų poreikius.</w:t>
            </w:r>
          </w:p>
        </w:tc>
      </w:tr>
      <w:tr w:rsidR="002528BF" w:rsidRPr="000E36B1" w14:paraId="3ED91271" w14:textId="77777777" w:rsidTr="000E346A">
        <w:tc>
          <w:tcPr>
            <w:tcW w:w="3544" w:type="dxa"/>
          </w:tcPr>
          <w:p w14:paraId="5F3BB734" w14:textId="77777777" w:rsidR="002528BF" w:rsidRPr="000E36B1" w:rsidRDefault="002528BF" w:rsidP="00B346D8">
            <w:pPr>
              <w:pStyle w:val="Sraopastraipa"/>
              <w:spacing w:line="360" w:lineRule="auto"/>
              <w:ind w:left="0"/>
              <w:jc w:val="both"/>
              <w:rPr>
                <w:rFonts w:cs="Times New Roman"/>
              </w:rPr>
            </w:pPr>
            <w:r w:rsidRPr="000E36B1">
              <w:rPr>
                <w:rFonts w:cs="Times New Roman"/>
              </w:rPr>
              <w:lastRenderedPageBreak/>
              <w:t>Uždaviniai</w:t>
            </w:r>
          </w:p>
        </w:tc>
        <w:tc>
          <w:tcPr>
            <w:tcW w:w="4253" w:type="dxa"/>
          </w:tcPr>
          <w:p w14:paraId="10F0310B" w14:textId="77777777" w:rsidR="002528BF" w:rsidRPr="000E36B1" w:rsidRDefault="002528BF" w:rsidP="00B346D8">
            <w:pPr>
              <w:pStyle w:val="Sraopastraipa"/>
              <w:spacing w:line="360" w:lineRule="auto"/>
              <w:ind w:left="0"/>
              <w:jc w:val="both"/>
              <w:rPr>
                <w:rFonts w:cs="Times New Roman"/>
              </w:rPr>
            </w:pPr>
            <w:r w:rsidRPr="000E36B1">
              <w:rPr>
                <w:rFonts w:cs="Times New Roman"/>
              </w:rPr>
              <w:t>Uždavinių rezultatai</w:t>
            </w:r>
          </w:p>
        </w:tc>
        <w:tc>
          <w:tcPr>
            <w:tcW w:w="1842" w:type="dxa"/>
          </w:tcPr>
          <w:p w14:paraId="69961CBB" w14:textId="77777777" w:rsidR="002528BF" w:rsidRPr="000E36B1" w:rsidRDefault="002528BF" w:rsidP="00B346D8">
            <w:pPr>
              <w:pStyle w:val="Sraopastraipa"/>
              <w:spacing w:line="360" w:lineRule="auto"/>
              <w:ind w:left="0"/>
              <w:jc w:val="both"/>
              <w:rPr>
                <w:rFonts w:cs="Times New Roman"/>
              </w:rPr>
            </w:pPr>
            <w:r w:rsidRPr="000E36B1">
              <w:rPr>
                <w:rFonts w:cs="Times New Roman"/>
              </w:rPr>
              <w:t>Pasiekimo laikas</w:t>
            </w:r>
          </w:p>
        </w:tc>
      </w:tr>
      <w:tr w:rsidR="002528BF" w:rsidRPr="000E36B1" w14:paraId="7CEE752F" w14:textId="77777777" w:rsidTr="000E346A">
        <w:tc>
          <w:tcPr>
            <w:tcW w:w="3544" w:type="dxa"/>
          </w:tcPr>
          <w:p w14:paraId="28A55118" w14:textId="2B921FBF" w:rsidR="002528BF" w:rsidRPr="000E36B1" w:rsidRDefault="002528BF" w:rsidP="00B346D8">
            <w:pPr>
              <w:pStyle w:val="Sraopastraipa"/>
              <w:spacing w:line="360" w:lineRule="auto"/>
              <w:ind w:left="0"/>
              <w:jc w:val="both"/>
              <w:rPr>
                <w:rFonts w:cs="Times New Roman"/>
                <w:b/>
              </w:rPr>
            </w:pPr>
            <w:r w:rsidRPr="000E36B1">
              <w:rPr>
                <w:rFonts w:cs="Times New Roman"/>
                <w:b/>
              </w:rPr>
              <w:t>1 uždavinys</w:t>
            </w:r>
            <w:r w:rsidR="00BC5B9C" w:rsidRPr="000E36B1">
              <w:rPr>
                <w:rFonts w:cs="Times New Roman"/>
                <w:b/>
              </w:rPr>
              <w:t xml:space="preserve">. </w:t>
            </w:r>
            <w:r w:rsidR="00BC5B9C" w:rsidRPr="000E36B1">
              <w:rPr>
                <w:rFonts w:cs="Times New Roman"/>
              </w:rPr>
              <w:t xml:space="preserve">Skatinti </w:t>
            </w:r>
            <w:r w:rsidR="00BC5B9C" w:rsidRPr="000E36B1">
              <w:rPr>
                <w:kern w:val="0"/>
                <w:lang w:eastAsia="lt-LT"/>
              </w:rPr>
              <w:t>dialog</w:t>
            </w:r>
            <w:r w:rsidR="00A31C40">
              <w:rPr>
                <w:kern w:val="0"/>
                <w:lang w:eastAsia="lt-LT"/>
              </w:rPr>
              <w:t>ą</w:t>
            </w:r>
            <w:r w:rsidR="00BC5B9C" w:rsidRPr="000E36B1">
              <w:rPr>
                <w:kern w:val="0"/>
                <w:lang w:eastAsia="lt-LT"/>
              </w:rPr>
              <w:t xml:space="preserve"> ir susitarimus tarp visų mokyklos bendruomenės narių.</w:t>
            </w:r>
          </w:p>
        </w:tc>
        <w:tc>
          <w:tcPr>
            <w:tcW w:w="4253" w:type="dxa"/>
          </w:tcPr>
          <w:p w14:paraId="6924C99A" w14:textId="4E2014DF" w:rsidR="002528BF" w:rsidRPr="000E36B1" w:rsidRDefault="00BC5B9C" w:rsidP="00B346D8">
            <w:pPr>
              <w:pStyle w:val="Sraopastraipa"/>
              <w:spacing w:line="360" w:lineRule="auto"/>
              <w:ind w:left="0"/>
              <w:jc w:val="both"/>
              <w:rPr>
                <w:rFonts w:cs="Times New Roman"/>
              </w:rPr>
            </w:pPr>
            <w:r w:rsidRPr="000E36B1">
              <w:t>Bendruomenės nariai (mokytojai, specialistai, aptarnaujantis personalas) laiko save komanda, siekiančia bendrų tikslų. Bendruomenė yra susitarusi dėl vertybių, santykius grindžia tolerancija, pagarba, geranoriškumu.</w:t>
            </w:r>
            <w:r w:rsidRPr="000E36B1">
              <w:rPr>
                <w:bCs/>
                <w:kern w:val="0"/>
                <w:lang w:eastAsia="en-US"/>
              </w:rPr>
              <w:t xml:space="preserve"> 90 proc. bendruomenės narių savo darbe vadovaujasi kolegialiu grįžtamuoju ryšiu.</w:t>
            </w:r>
          </w:p>
        </w:tc>
        <w:tc>
          <w:tcPr>
            <w:tcW w:w="1842" w:type="dxa"/>
          </w:tcPr>
          <w:p w14:paraId="43570883" w14:textId="53DD26BD" w:rsidR="002528BF" w:rsidRPr="000E36B1" w:rsidRDefault="00AC1138" w:rsidP="00A31C40">
            <w:pPr>
              <w:pStyle w:val="Sraopastraipa"/>
              <w:spacing w:line="360" w:lineRule="auto"/>
              <w:ind w:left="0"/>
              <w:rPr>
                <w:rFonts w:cs="Times New Roman"/>
              </w:rPr>
            </w:pPr>
            <w:r w:rsidRPr="000E36B1">
              <w:rPr>
                <w:rFonts w:cs="Times New Roman"/>
              </w:rPr>
              <w:t>2023</w:t>
            </w:r>
            <w:r w:rsidR="00A31C40">
              <w:rPr>
                <w:rFonts w:cs="Times New Roman"/>
              </w:rPr>
              <w:t>–</w:t>
            </w:r>
            <w:r w:rsidRPr="000E36B1">
              <w:rPr>
                <w:rFonts w:cs="Times New Roman"/>
              </w:rPr>
              <w:t>2025</w:t>
            </w:r>
          </w:p>
        </w:tc>
      </w:tr>
      <w:tr w:rsidR="002528BF" w:rsidRPr="000E36B1" w14:paraId="0EE289D9" w14:textId="77777777" w:rsidTr="000E346A">
        <w:tc>
          <w:tcPr>
            <w:tcW w:w="3544" w:type="dxa"/>
          </w:tcPr>
          <w:p w14:paraId="631285FB" w14:textId="446FDEB6" w:rsidR="002528BF" w:rsidRPr="000E36B1" w:rsidRDefault="002528BF" w:rsidP="00B346D8">
            <w:pPr>
              <w:pStyle w:val="Sraopastraipa"/>
              <w:spacing w:line="360" w:lineRule="auto"/>
              <w:ind w:left="0"/>
              <w:jc w:val="both"/>
              <w:rPr>
                <w:rFonts w:cs="Times New Roman"/>
                <w:b/>
              </w:rPr>
            </w:pPr>
            <w:r w:rsidRPr="000E36B1">
              <w:rPr>
                <w:rFonts w:cs="Times New Roman"/>
                <w:b/>
              </w:rPr>
              <w:t>2 uždavinys</w:t>
            </w:r>
            <w:r w:rsidR="002A5E8E" w:rsidRPr="000E36B1">
              <w:rPr>
                <w:rFonts w:cs="Times New Roman"/>
                <w:b/>
              </w:rPr>
              <w:t xml:space="preserve">. </w:t>
            </w:r>
            <w:r w:rsidR="002A5E8E" w:rsidRPr="000E36B1">
              <w:rPr>
                <w:kern w:val="0"/>
                <w:lang w:eastAsia="en-US"/>
              </w:rPr>
              <w:t>Stiprinti moky</w:t>
            </w:r>
            <w:r w:rsidR="00B346D8" w:rsidRPr="000E36B1">
              <w:rPr>
                <w:kern w:val="0"/>
                <w:lang w:eastAsia="en-US"/>
              </w:rPr>
              <w:t>tojų gerosios patirties sklaidą</w:t>
            </w:r>
            <w:r w:rsidR="002A5E8E" w:rsidRPr="000E36B1">
              <w:rPr>
                <w:kern w:val="0"/>
                <w:lang w:eastAsia="en-US"/>
              </w:rPr>
              <w:t xml:space="preserve"> ir k</w:t>
            </w:r>
            <w:r w:rsidR="00B346D8" w:rsidRPr="000E36B1">
              <w:rPr>
                <w:kern w:val="0"/>
                <w:lang w:eastAsia="en-US"/>
              </w:rPr>
              <w:t>olegialų</w:t>
            </w:r>
            <w:r w:rsidR="002A5E8E" w:rsidRPr="000E36B1">
              <w:rPr>
                <w:kern w:val="0"/>
                <w:lang w:eastAsia="en-US"/>
              </w:rPr>
              <w:t xml:space="preserve"> mokymąsi.</w:t>
            </w:r>
          </w:p>
        </w:tc>
        <w:tc>
          <w:tcPr>
            <w:tcW w:w="4253" w:type="dxa"/>
          </w:tcPr>
          <w:p w14:paraId="46166392" w14:textId="77777777" w:rsidR="002A5E8E" w:rsidRPr="000E36B1" w:rsidRDefault="002A5E8E" w:rsidP="00B346D8">
            <w:pPr>
              <w:widowControl/>
              <w:suppressAutoHyphens w:val="0"/>
              <w:spacing w:line="360" w:lineRule="auto"/>
              <w:jc w:val="both"/>
              <w:rPr>
                <w:kern w:val="0"/>
                <w:lang w:eastAsia="en-US"/>
              </w:rPr>
            </w:pPr>
            <w:r w:rsidRPr="000E36B1">
              <w:rPr>
                <w:kern w:val="0"/>
                <w:lang w:eastAsia="en-US"/>
              </w:rPr>
              <w:t>Per metus 50 proc. mokytojų veda ne mažiau kaip 2 atviras pamokas/veiklas, stebi ir analizuoja ne mažiau kaip 2 kolegų vedamas pamokas/veiklas.</w:t>
            </w:r>
          </w:p>
          <w:p w14:paraId="63F6AD3B" w14:textId="1D964C4D" w:rsidR="002A5E8E" w:rsidRPr="000E36B1" w:rsidRDefault="002A5E8E" w:rsidP="00B346D8">
            <w:pPr>
              <w:widowControl/>
              <w:suppressAutoHyphens w:val="0"/>
              <w:spacing w:line="360" w:lineRule="auto"/>
              <w:jc w:val="both"/>
              <w:rPr>
                <w:kern w:val="0"/>
                <w:lang w:eastAsia="en-US"/>
              </w:rPr>
            </w:pPr>
            <w:r w:rsidRPr="000E36B1">
              <w:rPr>
                <w:kern w:val="0"/>
                <w:lang w:eastAsia="en-US"/>
              </w:rPr>
              <w:t>Įgyvendinamas studijų metodas, dalinamasi gerąja patirtimi metodinėse grupėse.</w:t>
            </w:r>
            <w:r w:rsidR="00127831" w:rsidRPr="000E36B1">
              <w:rPr>
                <w:kern w:val="0"/>
                <w:lang w:eastAsia="en-US"/>
              </w:rPr>
              <w:t xml:space="preserve"> </w:t>
            </w:r>
          </w:p>
          <w:p w14:paraId="58AADC67" w14:textId="37B1A436" w:rsidR="002528BF" w:rsidRPr="000E36B1" w:rsidRDefault="002A5E8E" w:rsidP="00B346D8">
            <w:pPr>
              <w:pStyle w:val="Sraopastraipa"/>
              <w:spacing w:line="360" w:lineRule="auto"/>
              <w:ind w:left="0"/>
              <w:jc w:val="both"/>
              <w:rPr>
                <w:rFonts w:cs="Times New Roman"/>
              </w:rPr>
            </w:pPr>
            <w:r w:rsidRPr="000E36B1">
              <w:rPr>
                <w:rStyle w:val="markedcontent"/>
              </w:rPr>
              <w:t>Per metus organizuojami 1</w:t>
            </w:r>
            <w:r w:rsidR="00A31C40">
              <w:rPr>
                <w:rStyle w:val="markedcontent"/>
              </w:rPr>
              <w:t>–</w:t>
            </w:r>
            <w:r w:rsidRPr="000E36B1">
              <w:rPr>
                <w:rStyle w:val="markedcontent"/>
              </w:rPr>
              <w:t>2 gerosios patirties sklaidos renginiai.</w:t>
            </w:r>
          </w:p>
        </w:tc>
        <w:tc>
          <w:tcPr>
            <w:tcW w:w="1842" w:type="dxa"/>
          </w:tcPr>
          <w:p w14:paraId="2DD63CAD" w14:textId="103090F0" w:rsidR="002528BF" w:rsidRPr="000E36B1" w:rsidRDefault="00AC1138" w:rsidP="00A31C40">
            <w:pPr>
              <w:pStyle w:val="Sraopastraipa"/>
              <w:spacing w:line="360" w:lineRule="auto"/>
              <w:ind w:left="0"/>
              <w:rPr>
                <w:rFonts w:cs="Times New Roman"/>
              </w:rPr>
            </w:pPr>
            <w:r w:rsidRPr="000E36B1">
              <w:rPr>
                <w:rFonts w:cs="Times New Roman"/>
              </w:rPr>
              <w:t>2023</w:t>
            </w:r>
            <w:r w:rsidR="00A31C40">
              <w:rPr>
                <w:rFonts w:cs="Times New Roman"/>
              </w:rPr>
              <w:t>–</w:t>
            </w:r>
            <w:r w:rsidRPr="000E36B1">
              <w:rPr>
                <w:rFonts w:cs="Times New Roman"/>
              </w:rPr>
              <w:t>2025</w:t>
            </w:r>
          </w:p>
        </w:tc>
      </w:tr>
      <w:tr w:rsidR="002528BF" w:rsidRPr="000E36B1" w14:paraId="102F9AD9" w14:textId="77777777" w:rsidTr="000E346A">
        <w:trPr>
          <w:trHeight w:val="70"/>
        </w:trPr>
        <w:tc>
          <w:tcPr>
            <w:tcW w:w="3544" w:type="dxa"/>
          </w:tcPr>
          <w:p w14:paraId="6E969330" w14:textId="242705EF" w:rsidR="002A5E8E" w:rsidRPr="000E36B1" w:rsidRDefault="002A5E8E" w:rsidP="00A31C40">
            <w:pPr>
              <w:widowControl/>
              <w:suppressAutoHyphens w:val="0"/>
              <w:spacing w:line="360" w:lineRule="auto"/>
              <w:jc w:val="both"/>
              <w:rPr>
                <w:kern w:val="0"/>
                <w:lang w:eastAsia="en-US"/>
              </w:rPr>
            </w:pPr>
            <w:r w:rsidRPr="000E36B1">
              <w:rPr>
                <w:b/>
                <w:kern w:val="0"/>
                <w:lang w:eastAsia="en-US"/>
              </w:rPr>
              <w:t>3 uždavinys.</w:t>
            </w:r>
            <w:r w:rsidRPr="000E36B1">
              <w:rPr>
                <w:kern w:val="0"/>
                <w:lang w:eastAsia="en-US"/>
              </w:rPr>
              <w:t xml:space="preserve"> Organizuoti seminarus, mokymus apie mokytojų lyderystę, organizacijos vidinę ir dalykinę komunikacij</w:t>
            </w:r>
            <w:r w:rsidR="000D4281" w:rsidRPr="000E36B1">
              <w:rPr>
                <w:kern w:val="0"/>
                <w:lang w:eastAsia="en-US"/>
              </w:rPr>
              <w:t>ą</w:t>
            </w:r>
            <w:r w:rsidRPr="000E36B1">
              <w:rPr>
                <w:kern w:val="0"/>
                <w:lang w:eastAsia="en-US"/>
              </w:rPr>
              <w:t>.</w:t>
            </w:r>
          </w:p>
          <w:p w14:paraId="23CF0ADF" w14:textId="66D277ED" w:rsidR="002528BF" w:rsidRPr="000E36B1" w:rsidRDefault="002528BF" w:rsidP="00B346D8">
            <w:pPr>
              <w:pStyle w:val="Sraopastraipa"/>
              <w:spacing w:line="360" w:lineRule="auto"/>
              <w:ind w:left="0"/>
              <w:jc w:val="both"/>
              <w:rPr>
                <w:rFonts w:cs="Times New Roman"/>
              </w:rPr>
            </w:pPr>
          </w:p>
        </w:tc>
        <w:tc>
          <w:tcPr>
            <w:tcW w:w="4253" w:type="dxa"/>
          </w:tcPr>
          <w:p w14:paraId="58E0D9F6" w14:textId="566B271E" w:rsidR="002528BF" w:rsidRPr="000E36B1" w:rsidRDefault="002A5E8E" w:rsidP="00B346D8">
            <w:pPr>
              <w:pStyle w:val="Sraopastraipa"/>
              <w:spacing w:line="360" w:lineRule="auto"/>
              <w:ind w:left="0"/>
              <w:jc w:val="both"/>
              <w:rPr>
                <w:rFonts w:cs="Times New Roman"/>
              </w:rPr>
            </w:pPr>
            <w:r w:rsidRPr="000E36B1">
              <w:rPr>
                <w:kern w:val="0"/>
                <w:lang w:eastAsia="en-US"/>
              </w:rPr>
              <w:t>Per metus mokykloje organizuoti 1–2 seminarai, įgytos žinios pritaikytos praktiškai.</w:t>
            </w:r>
            <w:r w:rsidRPr="000E36B1">
              <w:t xml:space="preserve"> Mokytojai mokosi drauge ir vieni iš kitų: dalydamiesi patirtimi, sumanymais, stebėdami kolegų pamokas. Periodiškai organizuojamos mokytojų edukacinės, pažintinės išvykos, skirtos akiračiui plėsti ir mokinių ugdymo turiniui praturtinti.</w:t>
            </w:r>
          </w:p>
        </w:tc>
        <w:tc>
          <w:tcPr>
            <w:tcW w:w="1842" w:type="dxa"/>
          </w:tcPr>
          <w:p w14:paraId="4516A11C" w14:textId="4A4A0876" w:rsidR="002528BF" w:rsidRPr="000E36B1" w:rsidRDefault="00AC1138" w:rsidP="00A31C40">
            <w:pPr>
              <w:pStyle w:val="Sraopastraipa"/>
              <w:spacing w:line="360" w:lineRule="auto"/>
              <w:ind w:left="0"/>
              <w:rPr>
                <w:rFonts w:cs="Times New Roman"/>
              </w:rPr>
            </w:pPr>
            <w:r w:rsidRPr="000E36B1">
              <w:rPr>
                <w:rFonts w:cs="Times New Roman"/>
              </w:rPr>
              <w:t>2023</w:t>
            </w:r>
            <w:r w:rsidR="00A31C40">
              <w:rPr>
                <w:rFonts w:cs="Times New Roman"/>
              </w:rPr>
              <w:t>–</w:t>
            </w:r>
            <w:r w:rsidRPr="000E36B1">
              <w:rPr>
                <w:rFonts w:cs="Times New Roman"/>
              </w:rPr>
              <w:t>2025</w:t>
            </w:r>
          </w:p>
        </w:tc>
      </w:tr>
      <w:tr w:rsidR="000D4281" w:rsidRPr="000E36B1" w14:paraId="4EF76D13" w14:textId="77777777" w:rsidTr="000E346A">
        <w:trPr>
          <w:trHeight w:val="70"/>
        </w:trPr>
        <w:tc>
          <w:tcPr>
            <w:tcW w:w="3544" w:type="dxa"/>
          </w:tcPr>
          <w:p w14:paraId="4A69AE82" w14:textId="5326F0CC" w:rsidR="000D4281" w:rsidRPr="000E36B1" w:rsidRDefault="000D4281" w:rsidP="00A31C40">
            <w:pPr>
              <w:widowControl/>
              <w:suppressAutoHyphens w:val="0"/>
              <w:spacing w:line="360" w:lineRule="auto"/>
              <w:jc w:val="both"/>
              <w:rPr>
                <w:b/>
                <w:kern w:val="0"/>
                <w:lang w:eastAsia="en-US"/>
              </w:rPr>
            </w:pPr>
            <w:r w:rsidRPr="000E36B1">
              <w:rPr>
                <w:b/>
                <w:kern w:val="0"/>
                <w:lang w:eastAsia="en-US"/>
              </w:rPr>
              <w:lastRenderedPageBreak/>
              <w:t xml:space="preserve">4 uždavinys. </w:t>
            </w:r>
            <w:r w:rsidRPr="000E36B1">
              <w:rPr>
                <w:kern w:val="0"/>
                <w:lang w:eastAsia="en-US"/>
              </w:rPr>
              <w:t>Tobulinti tėvų informavimo ir bendradarbiavimo būdus ir formas.</w:t>
            </w:r>
          </w:p>
        </w:tc>
        <w:tc>
          <w:tcPr>
            <w:tcW w:w="4253" w:type="dxa"/>
          </w:tcPr>
          <w:p w14:paraId="049E085A" w14:textId="77777777" w:rsidR="000D4281" w:rsidRPr="000E36B1" w:rsidRDefault="000D4281" w:rsidP="00B346D8">
            <w:pPr>
              <w:spacing w:line="360" w:lineRule="auto"/>
              <w:jc w:val="both"/>
            </w:pPr>
            <w:r w:rsidRPr="000E36B1">
              <w:t>Mokyklos valdyme atstovaujami visų mokyklos bendruomenės narių interesai, pripažįstama požiūrių ir nuomonių įvairovė, veikia tėvų  klubas. Per metus organizuoti 2 tėvų diskusijų klubo susirinkimai. 50 proc. mokinių tėvų dalyvauja aptariant ir priimant sprendimus ugdymo įstaigoje bei teikia pasiūlymus mokyklos veiklos tobulinimui.</w:t>
            </w:r>
          </w:p>
          <w:p w14:paraId="3DB322A9" w14:textId="0D93EB5C" w:rsidR="000D4281" w:rsidRPr="000E36B1" w:rsidRDefault="000D4281" w:rsidP="00B346D8">
            <w:pPr>
              <w:spacing w:line="360" w:lineRule="auto"/>
              <w:jc w:val="both"/>
            </w:pPr>
            <w:r w:rsidRPr="000E36B1">
              <w:rPr>
                <w:kern w:val="0"/>
                <w:lang w:eastAsia="en-US"/>
              </w:rPr>
              <w:t xml:space="preserve">Kiekvienais metais organizuojami susirinkimai </w:t>
            </w:r>
            <w:r w:rsidRPr="000E36B1">
              <w:t>būsimų pirmokų tėvams (dalyvauja 90 proc. tėvų)</w:t>
            </w:r>
            <w:r w:rsidRPr="000E36B1">
              <w:rPr>
                <w:kern w:val="0"/>
                <w:lang w:eastAsia="en-US"/>
              </w:rPr>
              <w:t>, atvirų durų diena, 1–2 pedagoginiai, psichologiniai renginiai (paskaitos, seminarai, mokymai) mokinių tėvams.</w:t>
            </w:r>
            <w:r w:rsidRPr="000E36B1">
              <w:t xml:space="preserve"> Organizuojami 1</w:t>
            </w:r>
            <w:r w:rsidR="00A31C40">
              <w:t>–</w:t>
            </w:r>
            <w:r w:rsidRPr="000E36B1">
              <w:t xml:space="preserve">2 renginiai įtraukiojo ugdymo tema mokinių tėvams, kuriuose dalyvauja 50 proc. tėvų. </w:t>
            </w:r>
          </w:p>
          <w:p w14:paraId="53589C4C" w14:textId="1C458F8E" w:rsidR="000D4281" w:rsidRPr="000E36B1" w:rsidRDefault="000D4281" w:rsidP="00B346D8">
            <w:pPr>
              <w:pStyle w:val="Sraopastraipa"/>
              <w:spacing w:line="360" w:lineRule="auto"/>
              <w:ind w:left="0"/>
              <w:jc w:val="both"/>
              <w:rPr>
                <w:kern w:val="0"/>
                <w:lang w:eastAsia="en-US"/>
              </w:rPr>
            </w:pPr>
            <w:r w:rsidRPr="000E36B1">
              <w:rPr>
                <w:kern w:val="0"/>
                <w:lang w:eastAsia="en-US"/>
              </w:rPr>
              <w:t xml:space="preserve"> Mokyklos tėvų informavimo ir švietimo sistema tenkina 90 proc. tėvų poreikius.</w:t>
            </w:r>
          </w:p>
        </w:tc>
        <w:tc>
          <w:tcPr>
            <w:tcW w:w="1842" w:type="dxa"/>
          </w:tcPr>
          <w:p w14:paraId="0970FF1B" w14:textId="6FEDD324" w:rsidR="000D4281" w:rsidRPr="000E36B1" w:rsidRDefault="00AC1138" w:rsidP="00A31C40">
            <w:pPr>
              <w:pStyle w:val="Sraopastraipa"/>
              <w:spacing w:line="360" w:lineRule="auto"/>
              <w:ind w:left="0"/>
            </w:pPr>
            <w:r w:rsidRPr="000E36B1">
              <w:rPr>
                <w:rFonts w:cs="Times New Roman"/>
              </w:rPr>
              <w:t>2023</w:t>
            </w:r>
            <w:r w:rsidR="00A31C40">
              <w:rPr>
                <w:rFonts w:cs="Times New Roman"/>
              </w:rPr>
              <w:t>–</w:t>
            </w:r>
            <w:r w:rsidRPr="000E36B1">
              <w:rPr>
                <w:rFonts w:cs="Times New Roman"/>
              </w:rPr>
              <w:t>2025</w:t>
            </w:r>
          </w:p>
        </w:tc>
      </w:tr>
      <w:tr w:rsidR="000D4281" w:rsidRPr="000E36B1" w14:paraId="693EA5BE" w14:textId="77777777" w:rsidTr="000E346A">
        <w:trPr>
          <w:trHeight w:val="70"/>
        </w:trPr>
        <w:tc>
          <w:tcPr>
            <w:tcW w:w="3544" w:type="dxa"/>
          </w:tcPr>
          <w:p w14:paraId="5CA94E40" w14:textId="1503B6BE" w:rsidR="000D4281" w:rsidRPr="000E36B1" w:rsidRDefault="00B346D8" w:rsidP="00B346D8">
            <w:pPr>
              <w:widowControl/>
              <w:suppressAutoHyphens w:val="0"/>
              <w:spacing w:line="360" w:lineRule="auto"/>
              <w:jc w:val="both"/>
              <w:rPr>
                <w:b/>
                <w:kern w:val="0"/>
                <w:lang w:eastAsia="en-US"/>
              </w:rPr>
            </w:pPr>
            <w:r w:rsidRPr="000E36B1">
              <w:rPr>
                <w:b/>
                <w:kern w:val="0"/>
                <w:lang w:eastAsia="en-US"/>
              </w:rPr>
              <w:t xml:space="preserve">5 </w:t>
            </w:r>
            <w:r w:rsidR="000D4281" w:rsidRPr="000E36B1">
              <w:rPr>
                <w:b/>
                <w:kern w:val="0"/>
                <w:lang w:eastAsia="en-US"/>
              </w:rPr>
              <w:t>uždavinys.</w:t>
            </w:r>
            <w:r w:rsidR="000D4281" w:rsidRPr="000E36B1">
              <w:rPr>
                <w:kern w:val="0"/>
                <w:lang w:eastAsia="en-US"/>
              </w:rPr>
              <w:t xml:space="preserve"> </w:t>
            </w:r>
            <w:r w:rsidR="005E2380" w:rsidRPr="000E36B1">
              <w:rPr>
                <w:kern w:val="0"/>
                <w:lang w:eastAsia="en-US"/>
              </w:rPr>
              <w:t>Įtraukti mokinių tėvus</w:t>
            </w:r>
            <w:r w:rsidR="000D4281" w:rsidRPr="000E36B1">
              <w:rPr>
                <w:kern w:val="0"/>
                <w:lang w:eastAsia="en-US"/>
              </w:rPr>
              <w:t xml:space="preserve"> į r</w:t>
            </w:r>
            <w:r w:rsidR="005E2380" w:rsidRPr="000E36B1">
              <w:rPr>
                <w:kern w:val="0"/>
                <w:lang w:eastAsia="en-US"/>
              </w:rPr>
              <w:t>enginius: ugdymo karjerai veiklas</w:t>
            </w:r>
            <w:r w:rsidR="000D4281" w:rsidRPr="000E36B1">
              <w:rPr>
                <w:kern w:val="0"/>
                <w:lang w:eastAsia="en-US"/>
              </w:rPr>
              <w:t>, švenčių organizavimą, dalyvavimą ugdomojoje, edukacinėje veikloje.</w:t>
            </w:r>
          </w:p>
        </w:tc>
        <w:tc>
          <w:tcPr>
            <w:tcW w:w="4253" w:type="dxa"/>
          </w:tcPr>
          <w:p w14:paraId="6B191F99" w14:textId="47BBB0C0" w:rsidR="000D4281" w:rsidRPr="000E36B1" w:rsidRDefault="000D4281" w:rsidP="00B346D8">
            <w:pPr>
              <w:widowControl/>
              <w:suppressAutoHyphens w:val="0"/>
              <w:spacing w:line="360" w:lineRule="auto"/>
              <w:jc w:val="both"/>
            </w:pPr>
            <w:r w:rsidRPr="000E36B1">
              <w:t>Kiekvienais metais organizuojami 2</w:t>
            </w:r>
            <w:r w:rsidR="000E346A">
              <w:t>–</w:t>
            </w:r>
            <w:r w:rsidRPr="000E36B1">
              <w:t>3 bendruomenei skirti renginiai.</w:t>
            </w:r>
          </w:p>
          <w:p w14:paraId="662BC3CA" w14:textId="3DDE2432" w:rsidR="000D4281" w:rsidRPr="000E36B1" w:rsidRDefault="000D4281" w:rsidP="00B346D8">
            <w:pPr>
              <w:spacing w:line="360" w:lineRule="auto"/>
              <w:jc w:val="both"/>
            </w:pPr>
            <w:r w:rsidRPr="000E36B1">
              <w:rPr>
                <w:rStyle w:val="markedcontent"/>
              </w:rPr>
              <w:t>Skatinant mokinių tėvų ir socialinių partnerių iniciatyvas ir dalyvavimą mokyklos gyvenime, tėvai įtraukiami į mokyklos, ugdymo grupių, klasių mokytojų organizuojamus ugdymo karjerai renginius, ekskursijas, sporto šventes, muges, akcijas. Per metus inicijuota ir pravesta 15-20 veiklų.</w:t>
            </w:r>
          </w:p>
        </w:tc>
        <w:tc>
          <w:tcPr>
            <w:tcW w:w="1842" w:type="dxa"/>
          </w:tcPr>
          <w:p w14:paraId="380314B8" w14:textId="23762B66" w:rsidR="000D4281" w:rsidRPr="000E36B1" w:rsidRDefault="00AC1138" w:rsidP="000E346A">
            <w:pPr>
              <w:pStyle w:val="Sraopastraipa"/>
              <w:spacing w:line="360" w:lineRule="auto"/>
              <w:ind w:left="0"/>
            </w:pPr>
            <w:r w:rsidRPr="000E36B1">
              <w:rPr>
                <w:rFonts w:cs="Times New Roman"/>
              </w:rPr>
              <w:t>2023</w:t>
            </w:r>
            <w:r w:rsidR="000E346A">
              <w:rPr>
                <w:rFonts w:cs="Times New Roman"/>
              </w:rPr>
              <w:t>–</w:t>
            </w:r>
            <w:r w:rsidRPr="000E36B1">
              <w:rPr>
                <w:rFonts w:cs="Times New Roman"/>
              </w:rPr>
              <w:t>2025</w:t>
            </w:r>
          </w:p>
        </w:tc>
      </w:tr>
      <w:tr w:rsidR="005E2380" w:rsidRPr="000E36B1" w14:paraId="077A4F71" w14:textId="77777777" w:rsidTr="000E346A">
        <w:trPr>
          <w:trHeight w:val="70"/>
        </w:trPr>
        <w:tc>
          <w:tcPr>
            <w:tcW w:w="3544" w:type="dxa"/>
          </w:tcPr>
          <w:p w14:paraId="04B32BF8" w14:textId="6D15C717" w:rsidR="005E2380" w:rsidRPr="000E36B1" w:rsidRDefault="005E2380" w:rsidP="000E346A">
            <w:pPr>
              <w:widowControl/>
              <w:suppressAutoHyphens w:val="0"/>
              <w:spacing w:line="360" w:lineRule="auto"/>
              <w:jc w:val="both"/>
              <w:rPr>
                <w:b/>
                <w:kern w:val="0"/>
                <w:lang w:eastAsia="en-US"/>
              </w:rPr>
            </w:pPr>
            <w:r w:rsidRPr="000E36B1">
              <w:rPr>
                <w:b/>
                <w:kern w:val="0"/>
                <w:lang w:eastAsia="en-US"/>
              </w:rPr>
              <w:t xml:space="preserve">6 uždavinys. </w:t>
            </w:r>
            <w:r w:rsidRPr="000E36B1">
              <w:rPr>
                <w:kern w:val="0"/>
                <w:lang w:eastAsia="en-US"/>
              </w:rPr>
              <w:t>Organizuoti bendrus renginius su socialiniais partneriais.</w:t>
            </w:r>
          </w:p>
        </w:tc>
        <w:tc>
          <w:tcPr>
            <w:tcW w:w="4253" w:type="dxa"/>
          </w:tcPr>
          <w:p w14:paraId="3AC1A555" w14:textId="7783B324" w:rsidR="005E2380" w:rsidRPr="000E36B1" w:rsidRDefault="005E2380" w:rsidP="00B346D8">
            <w:pPr>
              <w:widowControl/>
              <w:suppressAutoHyphens w:val="0"/>
              <w:spacing w:line="360" w:lineRule="auto"/>
              <w:jc w:val="both"/>
              <w:rPr>
                <w:kern w:val="0"/>
                <w:lang w:eastAsia="en-US"/>
              </w:rPr>
            </w:pPr>
            <w:r w:rsidRPr="000E36B1">
              <w:rPr>
                <w:kern w:val="0"/>
                <w:lang w:eastAsia="en-US"/>
              </w:rPr>
              <w:t xml:space="preserve">Kartu su socialiniais partneriais – VDU žemės ūkio akademija, Kauno rajono viešąja biblioteka, Kauno r. Tado </w:t>
            </w:r>
            <w:r w:rsidRPr="000E36B1">
              <w:rPr>
                <w:kern w:val="0"/>
                <w:lang w:eastAsia="en-US"/>
              </w:rPr>
              <w:lastRenderedPageBreak/>
              <w:t xml:space="preserve">Ivanausko Obelynės muziejumi, Akademijos, Ringaudų seniūnijomis organizuojamos edukacinės, patyriminės, ugdymo karjerai skirtos veiklos. Organizuojami kultūriniai, kvalifikacijos tobulinimo renginiai (koncertai, seminarai, paskaitos) socialinių partnerių erdvėse.   </w:t>
            </w:r>
          </w:p>
          <w:p w14:paraId="68AA7047" w14:textId="31F0798F" w:rsidR="005E2380" w:rsidRPr="000E36B1" w:rsidRDefault="005E2380" w:rsidP="00B346D8">
            <w:pPr>
              <w:widowControl/>
              <w:suppressAutoHyphens w:val="0"/>
              <w:spacing w:line="360" w:lineRule="auto"/>
              <w:jc w:val="both"/>
            </w:pPr>
            <w:r w:rsidRPr="000E36B1">
              <w:rPr>
                <w:kern w:val="0"/>
                <w:lang w:eastAsia="en-US"/>
              </w:rPr>
              <w:t>Per metus organizuojami 1–2 mokymosi vizitai į ikimokyklinio ugdymo įstaigas, bendrojo ugdymo mokyklas. Kartu su kitomis mokyklomis organizuojamos mokytojų metodinės dienos, konferencijos ir kiti gerosios patirties sklaidos renginiai.</w:t>
            </w:r>
          </w:p>
        </w:tc>
        <w:tc>
          <w:tcPr>
            <w:tcW w:w="1842" w:type="dxa"/>
          </w:tcPr>
          <w:p w14:paraId="6DA253EB" w14:textId="57D3806D" w:rsidR="005E2380" w:rsidRPr="000E36B1" w:rsidRDefault="00AC1138" w:rsidP="000E346A">
            <w:pPr>
              <w:pStyle w:val="Sraopastraipa"/>
              <w:spacing w:line="360" w:lineRule="auto"/>
              <w:ind w:left="0"/>
            </w:pPr>
            <w:r w:rsidRPr="000E36B1">
              <w:rPr>
                <w:rFonts w:cs="Times New Roman"/>
              </w:rPr>
              <w:lastRenderedPageBreak/>
              <w:t>2023</w:t>
            </w:r>
            <w:r w:rsidR="000E346A">
              <w:rPr>
                <w:rFonts w:cs="Times New Roman"/>
              </w:rPr>
              <w:t>–</w:t>
            </w:r>
            <w:r w:rsidRPr="000E36B1">
              <w:rPr>
                <w:rFonts w:cs="Times New Roman"/>
              </w:rPr>
              <w:t>2025</w:t>
            </w:r>
          </w:p>
        </w:tc>
      </w:tr>
      <w:tr w:rsidR="00F24882" w:rsidRPr="000E36B1" w14:paraId="029A756F" w14:textId="77777777" w:rsidTr="00DA04BD">
        <w:trPr>
          <w:trHeight w:val="70"/>
        </w:trPr>
        <w:tc>
          <w:tcPr>
            <w:tcW w:w="9639" w:type="dxa"/>
            <w:gridSpan w:val="3"/>
          </w:tcPr>
          <w:p w14:paraId="2C0623DC" w14:textId="2275E044" w:rsidR="00F24882" w:rsidRPr="000E36B1" w:rsidRDefault="00F24882" w:rsidP="001846EF">
            <w:pPr>
              <w:widowControl/>
              <w:suppressAutoHyphens w:val="0"/>
              <w:spacing w:line="360" w:lineRule="auto"/>
              <w:rPr>
                <w:bCs/>
                <w:kern w:val="0"/>
                <w:lang w:eastAsia="lt-LT"/>
              </w:rPr>
            </w:pPr>
            <w:r w:rsidRPr="000E36B1">
              <w:rPr>
                <w:b/>
                <w:bCs/>
                <w:kern w:val="0"/>
                <w:lang w:eastAsia="lt-LT"/>
              </w:rPr>
              <w:lastRenderedPageBreak/>
              <w:t>3 strateginė kryptis.</w:t>
            </w:r>
            <w:r w:rsidRPr="000E36B1">
              <w:rPr>
                <w:bCs/>
                <w:kern w:val="0"/>
                <w:lang w:eastAsia="lt-LT"/>
              </w:rPr>
              <w:t xml:space="preserve"> Kiekvieno vaiko mokymąsi įgalin</w:t>
            </w:r>
            <w:r w:rsidR="00C4380D">
              <w:rPr>
                <w:bCs/>
                <w:kern w:val="0"/>
                <w:lang w:eastAsia="lt-LT"/>
              </w:rPr>
              <w:t>an</w:t>
            </w:r>
            <w:r w:rsidRPr="000E36B1">
              <w:rPr>
                <w:bCs/>
                <w:kern w:val="0"/>
                <w:lang w:eastAsia="lt-LT"/>
              </w:rPr>
              <w:t>čių aplinkų kūrimas.</w:t>
            </w:r>
          </w:p>
        </w:tc>
      </w:tr>
      <w:tr w:rsidR="00F24882" w:rsidRPr="000E36B1" w14:paraId="56CC7DDC" w14:textId="77777777" w:rsidTr="00A102BD">
        <w:trPr>
          <w:trHeight w:val="70"/>
        </w:trPr>
        <w:tc>
          <w:tcPr>
            <w:tcW w:w="9639" w:type="dxa"/>
            <w:gridSpan w:val="3"/>
          </w:tcPr>
          <w:p w14:paraId="0F398670" w14:textId="77777777" w:rsidR="00F24882" w:rsidRPr="000E36B1" w:rsidRDefault="00F24882" w:rsidP="00B346D8">
            <w:pPr>
              <w:pStyle w:val="Sraopastraipa"/>
              <w:spacing w:line="360" w:lineRule="auto"/>
              <w:ind w:left="0"/>
              <w:jc w:val="both"/>
              <w:rPr>
                <w:rFonts w:eastAsia="Times New Roman"/>
                <w:lang w:eastAsia="lt-LT"/>
              </w:rPr>
            </w:pPr>
            <w:r w:rsidRPr="000E36B1">
              <w:rPr>
                <w:b/>
                <w:bCs/>
                <w:kern w:val="0"/>
                <w:lang w:eastAsia="en-US"/>
              </w:rPr>
              <w:t>3. Tikslas</w:t>
            </w:r>
            <w:r w:rsidRPr="000E36B1">
              <w:rPr>
                <w:kern w:val="0"/>
                <w:lang w:eastAsia="en-US"/>
              </w:rPr>
              <w:t xml:space="preserve"> –</w:t>
            </w:r>
            <w:r w:rsidRPr="000E36B1">
              <w:t xml:space="preserve"> užtikrinant mokinių mokymosi pagalbos organizavimą, kurti saugią, socialinę ir emocinę, </w:t>
            </w:r>
            <w:r w:rsidRPr="000E36B1">
              <w:rPr>
                <w:rFonts w:eastAsia="Times New Roman"/>
                <w:lang w:eastAsia="lt-LT"/>
              </w:rPr>
              <w:t>kiekvieno mokinio įtraukčiai palankią ugdymo(si) aplinką.</w:t>
            </w:r>
          </w:p>
          <w:p w14:paraId="7DC743F8" w14:textId="77777777" w:rsidR="00C93D2D" w:rsidRPr="000E36B1" w:rsidRDefault="00F24882" w:rsidP="00C93D2D">
            <w:pPr>
              <w:widowControl/>
              <w:suppressAutoHyphens w:val="0"/>
              <w:spacing w:line="360" w:lineRule="auto"/>
              <w:rPr>
                <w:rFonts w:eastAsia="Times New Roman"/>
                <w:b/>
                <w:lang w:eastAsia="lt-LT"/>
              </w:rPr>
            </w:pPr>
            <w:r w:rsidRPr="000E36B1">
              <w:rPr>
                <w:rFonts w:eastAsia="Times New Roman"/>
                <w:b/>
                <w:lang w:eastAsia="lt-LT"/>
              </w:rPr>
              <w:t xml:space="preserve">Tikslo rezultatas. </w:t>
            </w:r>
          </w:p>
          <w:p w14:paraId="153BF964" w14:textId="7AE8B246" w:rsidR="00E546DE" w:rsidRPr="000E36B1" w:rsidRDefault="00E546DE" w:rsidP="00364CF2">
            <w:pPr>
              <w:widowControl/>
              <w:suppressAutoHyphens w:val="0"/>
              <w:spacing w:line="360" w:lineRule="auto"/>
              <w:jc w:val="both"/>
              <w:rPr>
                <w:kern w:val="24"/>
              </w:rPr>
            </w:pPr>
            <w:r w:rsidRPr="000E36B1">
              <w:rPr>
                <w:rFonts w:eastAsia="Times New Roman"/>
                <w:kern w:val="0"/>
                <w:lang w:eastAsia="lt-LT"/>
              </w:rPr>
              <w:t>Švietimo pagalbos specialistai</w:t>
            </w:r>
            <w:r w:rsidR="00C93D2D" w:rsidRPr="000E36B1">
              <w:rPr>
                <w:rFonts w:eastAsia="Times New Roman"/>
                <w:kern w:val="0"/>
                <w:lang w:eastAsia="lt-LT"/>
              </w:rPr>
              <w:t xml:space="preserve"> kartu su mokytojais, mokini</w:t>
            </w:r>
            <w:r w:rsidRPr="000E36B1">
              <w:rPr>
                <w:rFonts w:eastAsia="Times New Roman"/>
                <w:kern w:val="0"/>
                <w:lang w:eastAsia="lt-LT"/>
              </w:rPr>
              <w:t>ais, jų tėvais analizuoja</w:t>
            </w:r>
            <w:r w:rsidR="00C93D2D" w:rsidRPr="000E36B1">
              <w:rPr>
                <w:rFonts w:eastAsia="Times New Roman"/>
                <w:kern w:val="0"/>
                <w:lang w:eastAsia="lt-LT"/>
              </w:rPr>
              <w:t xml:space="preserve"> mokymosi nesėkmių p</w:t>
            </w:r>
            <w:r w:rsidRPr="000E36B1">
              <w:rPr>
                <w:rFonts w:eastAsia="Times New Roman"/>
                <w:kern w:val="0"/>
                <w:lang w:eastAsia="lt-LT"/>
              </w:rPr>
              <w:t xml:space="preserve">riežastis ir numato į mokinio </w:t>
            </w:r>
            <w:r w:rsidR="00C93D2D" w:rsidRPr="000E36B1">
              <w:rPr>
                <w:rFonts w:eastAsia="Times New Roman"/>
                <w:kern w:val="0"/>
                <w:lang w:eastAsia="lt-LT"/>
              </w:rPr>
              <w:t>poreikius orientuotą pagalbą.</w:t>
            </w:r>
            <w:r w:rsidRPr="000E36B1">
              <w:rPr>
                <w:kern w:val="24"/>
              </w:rPr>
              <w:t xml:space="preserve"> 90 proc. Vaiko </w:t>
            </w:r>
            <w:r w:rsidR="00336A2E" w:rsidRPr="000E36B1">
              <w:rPr>
                <w:kern w:val="24"/>
              </w:rPr>
              <w:t>gerovės komisijos posėdžiuose</w:t>
            </w:r>
            <w:r w:rsidRPr="000E36B1">
              <w:rPr>
                <w:kern w:val="24"/>
              </w:rPr>
              <w:t xml:space="preserve"> dalyvauja švietimo pagalbos specialistai, mokinys ir jo tėvai. </w:t>
            </w:r>
          </w:p>
          <w:p w14:paraId="4FD3DEF4" w14:textId="0931C9D1" w:rsidR="00C93D2D" w:rsidRPr="000E36B1" w:rsidRDefault="00364CF2" w:rsidP="00364CF2">
            <w:pPr>
              <w:widowControl/>
              <w:suppressAutoHyphens w:val="0"/>
              <w:spacing w:line="360" w:lineRule="auto"/>
              <w:jc w:val="both"/>
              <w:rPr>
                <w:color w:val="000000"/>
              </w:rPr>
            </w:pPr>
            <w:r w:rsidRPr="000E36B1">
              <w:rPr>
                <w:rFonts w:eastAsia="Times New Roman"/>
                <w:kern w:val="0"/>
                <w:lang w:eastAsia="lt-LT"/>
              </w:rPr>
              <w:t>Mokykloje kiekvienas mokinys jaučiasi</w:t>
            </w:r>
            <w:r w:rsidR="00E546DE" w:rsidRPr="000E36B1">
              <w:rPr>
                <w:rFonts w:eastAsia="Times New Roman"/>
                <w:kern w:val="0"/>
                <w:lang w:eastAsia="lt-LT"/>
              </w:rPr>
              <w:t xml:space="preserve"> v</w:t>
            </w:r>
            <w:r w:rsidRPr="000E36B1">
              <w:rPr>
                <w:rFonts w:eastAsia="Times New Roman"/>
                <w:kern w:val="0"/>
                <w:lang w:eastAsia="lt-LT"/>
              </w:rPr>
              <w:t>ertingas, reikalingas ir saugus</w:t>
            </w:r>
            <w:r w:rsidR="00E546DE" w:rsidRPr="000E36B1">
              <w:rPr>
                <w:rFonts w:eastAsia="Times New Roman"/>
                <w:kern w:val="0"/>
                <w:lang w:eastAsia="lt-LT"/>
              </w:rPr>
              <w:t>.</w:t>
            </w:r>
            <w:r w:rsidRPr="000E36B1">
              <w:rPr>
                <w:kern w:val="24"/>
              </w:rPr>
              <w:t xml:space="preserve"> Mokinių, kurie mokykloje jaučiasi gerai (noriai eina į mokyklą) – 98 proc. </w:t>
            </w:r>
            <w:r w:rsidRPr="000E36B1">
              <w:rPr>
                <w:rFonts w:eastAsia="Times New Roman"/>
                <w:kern w:val="0"/>
                <w:lang w:eastAsia="lt-LT"/>
              </w:rPr>
              <w:t>Daug dėmesio</w:t>
            </w:r>
            <w:r w:rsidR="00E546DE" w:rsidRPr="000E36B1">
              <w:rPr>
                <w:rFonts w:eastAsia="Times New Roman"/>
                <w:kern w:val="0"/>
                <w:lang w:eastAsia="lt-LT"/>
              </w:rPr>
              <w:t xml:space="preserve"> skirta smurto ir patyčių prevencijai.</w:t>
            </w:r>
            <w:r w:rsidRPr="000E36B1">
              <w:rPr>
                <w:color w:val="000000"/>
              </w:rPr>
              <w:t xml:space="preserve"> Kasmet 10 </w:t>
            </w:r>
            <w:r w:rsidRPr="000E36B1">
              <w:t xml:space="preserve">proc. </w:t>
            </w:r>
            <w:r w:rsidRPr="000E36B1">
              <w:rPr>
                <w:color w:val="000000"/>
              </w:rPr>
              <w:t>sumažėja konfliktinių situacijų, žeminančio elgesio atvejų.</w:t>
            </w:r>
          </w:p>
          <w:p w14:paraId="474C57AE" w14:textId="44FE9F7E" w:rsidR="00364CF2" w:rsidRPr="000E36B1" w:rsidRDefault="00364CF2" w:rsidP="00364CF2">
            <w:pPr>
              <w:widowControl/>
              <w:suppressAutoHyphens w:val="0"/>
              <w:spacing w:line="360" w:lineRule="auto"/>
              <w:jc w:val="both"/>
              <w:rPr>
                <w:rFonts w:eastAsia="Times New Roman"/>
                <w:kern w:val="0"/>
                <w:lang w:eastAsia="lt-LT"/>
              </w:rPr>
            </w:pPr>
            <w:r w:rsidRPr="000E36B1">
              <w:rPr>
                <w:rFonts w:eastAsia="Times New Roman"/>
                <w:kern w:val="0"/>
                <w:lang w:eastAsia="lt-LT"/>
              </w:rPr>
              <w:t>80 proc. ugdymo(si) aplinkų ir erdvių pritaikyta specialiųjų ugdymosi poreikių turintiems mokiniams.</w:t>
            </w:r>
          </w:p>
        </w:tc>
      </w:tr>
      <w:tr w:rsidR="00B346D8" w:rsidRPr="000E36B1" w14:paraId="52BFEB81" w14:textId="77777777" w:rsidTr="000E346A">
        <w:tc>
          <w:tcPr>
            <w:tcW w:w="3544" w:type="dxa"/>
          </w:tcPr>
          <w:p w14:paraId="3D3C4DBF" w14:textId="4E2C087E" w:rsidR="00B346D8" w:rsidRPr="000E36B1" w:rsidRDefault="00B346D8" w:rsidP="00C4380D">
            <w:pPr>
              <w:pStyle w:val="Sraopastraipa"/>
              <w:spacing w:line="360" w:lineRule="auto"/>
              <w:ind w:left="0"/>
              <w:jc w:val="center"/>
              <w:rPr>
                <w:rFonts w:cs="Times New Roman"/>
              </w:rPr>
            </w:pPr>
            <w:r w:rsidRPr="000E36B1">
              <w:rPr>
                <w:rFonts w:cs="Times New Roman"/>
              </w:rPr>
              <w:t>Uždaviniai</w:t>
            </w:r>
          </w:p>
        </w:tc>
        <w:tc>
          <w:tcPr>
            <w:tcW w:w="4253" w:type="dxa"/>
          </w:tcPr>
          <w:p w14:paraId="4D7F717A" w14:textId="243541FE" w:rsidR="00B346D8" w:rsidRPr="000E36B1" w:rsidRDefault="00B346D8" w:rsidP="00C4380D">
            <w:pPr>
              <w:pStyle w:val="Sraopastraipa"/>
              <w:spacing w:line="360" w:lineRule="auto"/>
              <w:ind w:left="0"/>
              <w:jc w:val="center"/>
              <w:rPr>
                <w:rFonts w:cs="Times New Roman"/>
              </w:rPr>
            </w:pPr>
            <w:r w:rsidRPr="000E36B1">
              <w:rPr>
                <w:rFonts w:cs="Times New Roman"/>
              </w:rPr>
              <w:t>Uždavinių rezultatai</w:t>
            </w:r>
          </w:p>
        </w:tc>
        <w:tc>
          <w:tcPr>
            <w:tcW w:w="1842" w:type="dxa"/>
          </w:tcPr>
          <w:p w14:paraId="2D312E09" w14:textId="1F29600E" w:rsidR="00B346D8" w:rsidRPr="000E36B1" w:rsidRDefault="00B346D8" w:rsidP="002B3C92">
            <w:pPr>
              <w:pStyle w:val="Sraopastraipa"/>
              <w:spacing w:line="360" w:lineRule="auto"/>
              <w:ind w:left="0"/>
              <w:jc w:val="both"/>
              <w:rPr>
                <w:rFonts w:cs="Times New Roman"/>
              </w:rPr>
            </w:pPr>
            <w:r w:rsidRPr="000E36B1">
              <w:rPr>
                <w:rFonts w:cs="Times New Roman"/>
              </w:rPr>
              <w:t>Pasiekimo laikas</w:t>
            </w:r>
          </w:p>
        </w:tc>
      </w:tr>
      <w:tr w:rsidR="00B346D8" w:rsidRPr="000E36B1" w14:paraId="48938E3F" w14:textId="77777777" w:rsidTr="000E346A">
        <w:tc>
          <w:tcPr>
            <w:tcW w:w="3544" w:type="dxa"/>
          </w:tcPr>
          <w:p w14:paraId="0B66CE5E" w14:textId="342344C6" w:rsidR="00B346D8" w:rsidRPr="000E36B1" w:rsidRDefault="00B346D8" w:rsidP="001846EF">
            <w:pPr>
              <w:spacing w:line="360" w:lineRule="auto"/>
              <w:jc w:val="both"/>
            </w:pPr>
            <w:r w:rsidRPr="000E36B1">
              <w:rPr>
                <w:b/>
                <w:kern w:val="0"/>
                <w:lang w:eastAsia="en-US"/>
              </w:rPr>
              <w:t xml:space="preserve">1 uždavinys. </w:t>
            </w:r>
            <w:r w:rsidRPr="000E36B1">
              <w:t>Užtikrinti kokybišką švietimo pagalbą</w:t>
            </w:r>
            <w:r w:rsidR="001846EF" w:rsidRPr="000E36B1">
              <w:t xml:space="preserve">, </w:t>
            </w:r>
            <w:r w:rsidRPr="000E36B1">
              <w:rPr>
                <w:kern w:val="24"/>
              </w:rPr>
              <w:t>vykdyti ilgalaikes prevencines socialinio ir emocinio ugdymo programas.</w:t>
            </w:r>
          </w:p>
        </w:tc>
        <w:tc>
          <w:tcPr>
            <w:tcW w:w="4253" w:type="dxa"/>
          </w:tcPr>
          <w:p w14:paraId="3B0E1226" w14:textId="47AE042A" w:rsidR="00970369" w:rsidRPr="000E36B1" w:rsidRDefault="00970369" w:rsidP="001846EF">
            <w:pPr>
              <w:widowControl/>
              <w:suppressAutoHyphens w:val="0"/>
              <w:spacing w:line="360" w:lineRule="auto"/>
              <w:jc w:val="both"/>
              <w:rPr>
                <w:kern w:val="24"/>
              </w:rPr>
            </w:pPr>
            <w:r w:rsidRPr="000E36B1">
              <w:rPr>
                <w:kern w:val="24"/>
              </w:rPr>
              <w:t xml:space="preserve">Vykdomos ilgalaikės prevencinės socialinio ir emocinio ugdymo programos. </w:t>
            </w:r>
            <w:r w:rsidRPr="000E36B1">
              <w:t>100 proc. mokinių dalyvauja bent vienoje ilgalaikėje prevencinėje programoje.</w:t>
            </w:r>
            <w:r w:rsidRPr="000E36B1">
              <w:rPr>
                <w:color w:val="000000"/>
              </w:rPr>
              <w:t xml:space="preserve"> Kasmet 10 </w:t>
            </w:r>
            <w:r w:rsidRPr="000E36B1">
              <w:t xml:space="preserve">proc. </w:t>
            </w:r>
            <w:r w:rsidRPr="000E36B1">
              <w:rPr>
                <w:color w:val="000000"/>
              </w:rPr>
              <w:t xml:space="preserve">sumažėja konfliktinių </w:t>
            </w:r>
            <w:r w:rsidRPr="000E36B1">
              <w:rPr>
                <w:color w:val="000000"/>
              </w:rPr>
              <w:lastRenderedPageBreak/>
              <w:t>situacijų, žeminančio elgesio atvejų.</w:t>
            </w:r>
            <w:r w:rsidRPr="000E36B1">
              <w:t xml:space="preserve"> Vykdomos ilgalaikės prevencinės socialinio ir emocinio ugdymo programos. 80 proc. mokinių geba veikti kartu, geba numatyti savo veiksmų pasekmes, reflektuoti savo patirtį.</w:t>
            </w:r>
            <w:r w:rsidRPr="000E36B1">
              <w:rPr>
                <w:kern w:val="24"/>
              </w:rPr>
              <w:t xml:space="preserve"> </w:t>
            </w:r>
          </w:p>
          <w:p w14:paraId="25DB13EC" w14:textId="2F307D57" w:rsidR="00970369" w:rsidRPr="000E36B1" w:rsidRDefault="00C93D2D" w:rsidP="001846EF">
            <w:pPr>
              <w:widowControl/>
              <w:suppressAutoHyphens w:val="0"/>
              <w:spacing w:line="360" w:lineRule="auto"/>
              <w:jc w:val="both"/>
              <w:rPr>
                <w:kern w:val="24"/>
              </w:rPr>
            </w:pPr>
            <w:r w:rsidRPr="000E36B1">
              <w:rPr>
                <w:kern w:val="24"/>
              </w:rPr>
              <w:t xml:space="preserve">Kiekvienais </w:t>
            </w:r>
            <w:r w:rsidR="00970369" w:rsidRPr="000E36B1">
              <w:rPr>
                <w:kern w:val="24"/>
              </w:rPr>
              <w:t>metais vykdoma mokinių savijautos mokykloje apklausa. Mokinių, kurie mokykloje jaučiasi gerai (noriai eina į mokyklą) – 98 proc.</w:t>
            </w:r>
            <w:r w:rsidRPr="000E36B1">
              <w:rPr>
                <w:kern w:val="24"/>
              </w:rPr>
              <w:t xml:space="preserve"> </w:t>
            </w:r>
          </w:p>
          <w:p w14:paraId="60980F96" w14:textId="77777777" w:rsidR="00970369" w:rsidRPr="000E36B1" w:rsidRDefault="00970369" w:rsidP="001846EF">
            <w:pPr>
              <w:widowControl/>
              <w:suppressAutoHyphens w:val="0"/>
              <w:spacing w:line="360" w:lineRule="auto"/>
              <w:jc w:val="both"/>
              <w:rPr>
                <w:kern w:val="24"/>
              </w:rPr>
            </w:pPr>
            <w:r w:rsidRPr="000E36B1">
              <w:rPr>
                <w:kern w:val="24"/>
              </w:rPr>
              <w:t>90 proc. Vaiko gerovės komisijos posėdžiuose, kuriuose sprendžiant mokinio ugdymo,  pagalbos teikimo klausimus, dalyvauja mokinys ir jo tėvai. </w:t>
            </w:r>
          </w:p>
          <w:p w14:paraId="0207B0F0" w14:textId="449AD8F0" w:rsidR="00B346D8" w:rsidRPr="000E36B1" w:rsidRDefault="00970369" w:rsidP="001846EF">
            <w:pPr>
              <w:pStyle w:val="Sraopastraipa"/>
              <w:spacing w:line="360" w:lineRule="auto"/>
              <w:ind w:left="0"/>
              <w:jc w:val="both"/>
            </w:pPr>
            <w:r w:rsidRPr="000E36B1">
              <w:rPr>
                <w:kern w:val="24"/>
              </w:rPr>
              <w:t>100 proc. mokytojų ir švietimo pagalbos specialistų tobulina kompetencijas dirbti su įvairių ugdymosi poreikių turinčiais mokiniais.</w:t>
            </w:r>
          </w:p>
        </w:tc>
        <w:tc>
          <w:tcPr>
            <w:tcW w:w="1842" w:type="dxa"/>
          </w:tcPr>
          <w:p w14:paraId="7C1B90EB" w14:textId="47AC766C" w:rsidR="00B346D8" w:rsidRPr="000E36B1" w:rsidRDefault="00AC1138" w:rsidP="000E346A">
            <w:pPr>
              <w:pStyle w:val="Sraopastraipa"/>
              <w:spacing w:line="360" w:lineRule="auto"/>
              <w:ind w:left="0"/>
            </w:pPr>
            <w:r w:rsidRPr="000E36B1">
              <w:rPr>
                <w:rFonts w:cs="Times New Roman"/>
              </w:rPr>
              <w:lastRenderedPageBreak/>
              <w:t>2023</w:t>
            </w:r>
            <w:r w:rsidR="000E346A">
              <w:rPr>
                <w:rFonts w:cs="Times New Roman"/>
              </w:rPr>
              <w:t>–</w:t>
            </w:r>
            <w:r w:rsidRPr="000E36B1">
              <w:rPr>
                <w:rFonts w:cs="Times New Roman"/>
              </w:rPr>
              <w:t>2025</w:t>
            </w:r>
          </w:p>
        </w:tc>
      </w:tr>
      <w:tr w:rsidR="00970369" w:rsidRPr="000E36B1" w14:paraId="666AA252" w14:textId="77777777" w:rsidTr="000E346A">
        <w:tc>
          <w:tcPr>
            <w:tcW w:w="3544" w:type="dxa"/>
          </w:tcPr>
          <w:p w14:paraId="40E945E9" w14:textId="743316D6" w:rsidR="00970369" w:rsidRPr="000E36B1" w:rsidRDefault="00970369" w:rsidP="00970369">
            <w:pPr>
              <w:spacing w:line="360" w:lineRule="auto"/>
              <w:jc w:val="both"/>
              <w:rPr>
                <w:b/>
                <w:kern w:val="0"/>
                <w:lang w:eastAsia="en-US"/>
              </w:rPr>
            </w:pPr>
            <w:r w:rsidRPr="000E36B1">
              <w:rPr>
                <w:b/>
              </w:rPr>
              <w:lastRenderedPageBreak/>
              <w:t>2 uždavinys.</w:t>
            </w:r>
            <w:r w:rsidRPr="000E36B1">
              <w:t xml:space="preserve"> Modernizuoti ugdymo grupes, klases  skaitmeninėmis ir IKT priemonėmis.</w:t>
            </w:r>
          </w:p>
        </w:tc>
        <w:tc>
          <w:tcPr>
            <w:tcW w:w="4253" w:type="dxa"/>
          </w:tcPr>
          <w:p w14:paraId="502BCB25" w14:textId="2D0D4DA4" w:rsidR="00970369" w:rsidRPr="000E36B1" w:rsidRDefault="00970369" w:rsidP="00970369">
            <w:pPr>
              <w:widowControl/>
              <w:suppressAutoHyphens w:val="0"/>
              <w:spacing w:line="360" w:lineRule="auto"/>
              <w:jc w:val="both"/>
              <w:rPr>
                <w:kern w:val="24"/>
              </w:rPr>
            </w:pPr>
            <w:r w:rsidRPr="000E36B1">
              <w:t>Priešmokyklinio ugdymo grupėse sumontuotos 3 interaktyvios lentos, ugdymo grupių mokytojams nupirkti 9 projektoriai. Mokytojams sudarytos sąlygos taikyti skaitmeninį turinį ugdomosiose veiklose, pamokose,</w:t>
            </w:r>
            <w:r w:rsidR="00C93D2D" w:rsidRPr="000E36B1">
              <w:t xml:space="preserve"> taikomi inovatyvūs </w:t>
            </w:r>
            <w:r w:rsidRPr="000E36B1">
              <w:t>ugdymo metodai.</w:t>
            </w:r>
          </w:p>
        </w:tc>
        <w:tc>
          <w:tcPr>
            <w:tcW w:w="1842" w:type="dxa"/>
          </w:tcPr>
          <w:p w14:paraId="3B1D1991" w14:textId="6A78130B" w:rsidR="00970369" w:rsidRPr="000E36B1" w:rsidRDefault="00AC1138" w:rsidP="000E346A">
            <w:pPr>
              <w:pStyle w:val="Sraopastraipa"/>
              <w:spacing w:line="360" w:lineRule="auto"/>
              <w:ind w:left="0"/>
            </w:pPr>
            <w:r w:rsidRPr="000E36B1">
              <w:rPr>
                <w:rFonts w:cs="Times New Roman"/>
              </w:rPr>
              <w:t>2023</w:t>
            </w:r>
            <w:r w:rsidR="000E346A">
              <w:rPr>
                <w:rFonts w:cs="Times New Roman"/>
              </w:rPr>
              <w:t>–</w:t>
            </w:r>
            <w:r w:rsidRPr="000E36B1">
              <w:rPr>
                <w:rFonts w:cs="Times New Roman"/>
              </w:rPr>
              <w:t>2025</w:t>
            </w:r>
          </w:p>
        </w:tc>
      </w:tr>
      <w:tr w:rsidR="00970369" w:rsidRPr="000E36B1" w14:paraId="252FB640" w14:textId="77777777" w:rsidTr="000E346A">
        <w:tc>
          <w:tcPr>
            <w:tcW w:w="3544" w:type="dxa"/>
          </w:tcPr>
          <w:p w14:paraId="434A850A" w14:textId="0FD2614A" w:rsidR="00970369" w:rsidRPr="000E36B1" w:rsidRDefault="00970369" w:rsidP="00970369">
            <w:pPr>
              <w:spacing w:line="360" w:lineRule="auto"/>
              <w:jc w:val="both"/>
              <w:rPr>
                <w:b/>
              </w:rPr>
            </w:pPr>
            <w:r w:rsidRPr="000E36B1">
              <w:rPr>
                <w:rStyle w:val="markedcontent"/>
                <w:b/>
              </w:rPr>
              <w:t>3 uždavinys.</w:t>
            </w:r>
            <w:r w:rsidRPr="000E36B1">
              <w:rPr>
                <w:rStyle w:val="markedcontent"/>
              </w:rPr>
              <w:t xml:space="preserve"> Modernizuoti ir</w:t>
            </w:r>
            <w:r w:rsidRPr="000E36B1">
              <w:t xml:space="preserve"> </w:t>
            </w:r>
            <w:r w:rsidRPr="000E36B1">
              <w:rPr>
                <w:rStyle w:val="markedcontent"/>
              </w:rPr>
              <w:t xml:space="preserve">pritaikyti </w:t>
            </w:r>
            <w:r w:rsidR="001846EF" w:rsidRPr="000E36B1">
              <w:rPr>
                <w:rStyle w:val="markedcontent"/>
              </w:rPr>
              <w:t>edukacines</w:t>
            </w:r>
            <w:r w:rsidRPr="000E36B1">
              <w:rPr>
                <w:rStyle w:val="markedcontent"/>
              </w:rPr>
              <w:t xml:space="preserve"> erdves įvairių</w:t>
            </w:r>
            <w:r w:rsidRPr="000E36B1">
              <w:t xml:space="preserve"> </w:t>
            </w:r>
            <w:r w:rsidRPr="000E36B1">
              <w:rPr>
                <w:rStyle w:val="markedcontent"/>
              </w:rPr>
              <w:t>ugdymosi poreikių</w:t>
            </w:r>
            <w:r w:rsidRPr="000E36B1">
              <w:t xml:space="preserve"> </w:t>
            </w:r>
            <w:r w:rsidRPr="000E36B1">
              <w:rPr>
                <w:rStyle w:val="markedcontent"/>
              </w:rPr>
              <w:t>turintiems</w:t>
            </w:r>
            <w:r w:rsidRPr="000E36B1">
              <w:t xml:space="preserve"> </w:t>
            </w:r>
            <w:r w:rsidRPr="000E36B1">
              <w:rPr>
                <w:rStyle w:val="markedcontent"/>
              </w:rPr>
              <w:t>mokiniams.</w:t>
            </w:r>
          </w:p>
        </w:tc>
        <w:tc>
          <w:tcPr>
            <w:tcW w:w="4253" w:type="dxa"/>
          </w:tcPr>
          <w:p w14:paraId="1CDEA2AF" w14:textId="2D3FA594" w:rsidR="00970369" w:rsidRPr="000E36B1" w:rsidRDefault="001846EF" w:rsidP="00970369">
            <w:pPr>
              <w:widowControl/>
              <w:suppressAutoHyphens w:val="0"/>
              <w:spacing w:line="360" w:lineRule="auto"/>
              <w:jc w:val="both"/>
            </w:pPr>
            <w:r w:rsidRPr="000E36B1">
              <w:t>Įrengtas sensorinis kambarys, nusiraminimo erdvės, įsigytos sensorinės priemonės: burbulų cilindras, šviečiančios kėdės, kamuoliukų baseinas, šviečianti pluoštų siena, jutiminės grindų plytelės, vandeniui atsparūs kubai, jutiminė sienelė.</w:t>
            </w:r>
          </w:p>
        </w:tc>
        <w:tc>
          <w:tcPr>
            <w:tcW w:w="1842" w:type="dxa"/>
          </w:tcPr>
          <w:p w14:paraId="2413C315" w14:textId="459612AF" w:rsidR="00970369" w:rsidRPr="000E36B1" w:rsidRDefault="00AC1138" w:rsidP="00FA3EE9">
            <w:pPr>
              <w:pStyle w:val="Sraopastraipa"/>
              <w:spacing w:line="360" w:lineRule="auto"/>
              <w:ind w:left="0"/>
            </w:pPr>
            <w:r w:rsidRPr="000E36B1">
              <w:rPr>
                <w:rFonts w:cs="Times New Roman"/>
              </w:rPr>
              <w:t>2023</w:t>
            </w:r>
            <w:r w:rsidR="003A73C0">
              <w:rPr>
                <w:rFonts w:cs="Times New Roman"/>
              </w:rPr>
              <w:t>–</w:t>
            </w:r>
            <w:r w:rsidRPr="000E36B1">
              <w:rPr>
                <w:rFonts w:cs="Times New Roman"/>
              </w:rPr>
              <w:t>2025</w:t>
            </w:r>
          </w:p>
        </w:tc>
      </w:tr>
      <w:tr w:rsidR="001846EF" w:rsidRPr="000E36B1" w14:paraId="24592669" w14:textId="77777777" w:rsidTr="000E346A">
        <w:tc>
          <w:tcPr>
            <w:tcW w:w="3544" w:type="dxa"/>
          </w:tcPr>
          <w:p w14:paraId="689BFF08" w14:textId="587DC1CD" w:rsidR="001846EF" w:rsidRPr="000E36B1" w:rsidRDefault="001846EF" w:rsidP="001846EF">
            <w:pPr>
              <w:widowControl/>
              <w:suppressAutoHyphens w:val="0"/>
              <w:spacing w:line="360" w:lineRule="auto"/>
              <w:jc w:val="both"/>
              <w:rPr>
                <w:rStyle w:val="markedcontent"/>
              </w:rPr>
            </w:pPr>
            <w:r w:rsidRPr="000E36B1">
              <w:rPr>
                <w:b/>
              </w:rPr>
              <w:lastRenderedPageBreak/>
              <w:t>4 uždavinys.</w:t>
            </w:r>
            <w:r w:rsidRPr="000E36B1">
              <w:t xml:space="preserve"> Atnaujinti lauko žaidimų įrenginius ir įrengti lauko treniruoklių aikštelę.</w:t>
            </w:r>
          </w:p>
        </w:tc>
        <w:tc>
          <w:tcPr>
            <w:tcW w:w="4253" w:type="dxa"/>
          </w:tcPr>
          <w:p w14:paraId="1C291576" w14:textId="035C3D1D" w:rsidR="001846EF" w:rsidRPr="000E36B1" w:rsidRDefault="001846EF" w:rsidP="001846EF">
            <w:pPr>
              <w:spacing w:line="360" w:lineRule="auto"/>
              <w:jc w:val="both"/>
            </w:pPr>
            <w:r w:rsidRPr="000E36B1">
              <w:t>Atnaujinti</w:t>
            </w:r>
            <w:r w:rsidRPr="000E36B1">
              <w:rPr>
                <w:rStyle w:val="markedcontent"/>
              </w:rPr>
              <w:t xml:space="preserve"> lauko žaidimų aikštelių įrenginiai atitinka</w:t>
            </w:r>
            <w:r w:rsidRPr="000E36B1">
              <w:t xml:space="preserve"> ES saugumo standartus. Užtikrinta saugi vaikų žaidimų aikštelės aplinka, apsauganti vaikus nuo sužalojimų</w:t>
            </w:r>
            <w:r w:rsidRPr="000E36B1">
              <w:rPr>
                <w:rFonts w:ascii="Arial" w:hAnsi="Arial" w:cs="Arial"/>
              </w:rPr>
              <w:t>.</w:t>
            </w:r>
            <w:r w:rsidRPr="000E36B1">
              <w:t xml:space="preserve"> </w:t>
            </w:r>
          </w:p>
          <w:p w14:paraId="4393B9A3" w14:textId="6F290178" w:rsidR="001846EF" w:rsidRPr="000E36B1" w:rsidRDefault="001846EF" w:rsidP="001846EF">
            <w:pPr>
              <w:widowControl/>
              <w:suppressAutoHyphens w:val="0"/>
              <w:spacing w:line="360" w:lineRule="auto"/>
              <w:jc w:val="both"/>
            </w:pPr>
            <w:r w:rsidRPr="000E36B1">
              <w:t>Sumontuoti lauko treniruokliai skirti mokiniams palaikyti fizinį aktyvumą, sportuoti gryname ore ir mėgautis treniruoklių teikiama nauda.</w:t>
            </w:r>
          </w:p>
        </w:tc>
        <w:tc>
          <w:tcPr>
            <w:tcW w:w="1842" w:type="dxa"/>
          </w:tcPr>
          <w:p w14:paraId="154572FE" w14:textId="0A5E780F" w:rsidR="001846EF" w:rsidRPr="000E36B1" w:rsidRDefault="00AC1138" w:rsidP="00FA3EE9">
            <w:pPr>
              <w:pStyle w:val="Sraopastraipa"/>
              <w:spacing w:line="360" w:lineRule="auto"/>
              <w:ind w:left="0"/>
            </w:pPr>
            <w:r w:rsidRPr="000E36B1">
              <w:rPr>
                <w:rFonts w:cs="Times New Roman"/>
              </w:rPr>
              <w:t>2023-2025</w:t>
            </w:r>
          </w:p>
        </w:tc>
      </w:tr>
    </w:tbl>
    <w:p w14:paraId="53B15BC3" w14:textId="77777777" w:rsidR="001D6A07" w:rsidRPr="000E36B1" w:rsidRDefault="001D6A07" w:rsidP="00B346D8">
      <w:pPr>
        <w:widowControl/>
        <w:suppressAutoHyphens w:val="0"/>
        <w:spacing w:line="360" w:lineRule="auto"/>
        <w:ind w:left="720" w:firstLine="131"/>
        <w:rPr>
          <w:bCs/>
        </w:rPr>
      </w:pPr>
    </w:p>
    <w:p w14:paraId="5A4A40DA" w14:textId="0384A201" w:rsidR="00D819BC" w:rsidRPr="000E36B1" w:rsidRDefault="00276907" w:rsidP="00C4380D">
      <w:pPr>
        <w:jc w:val="center"/>
        <w:rPr>
          <w:b/>
          <w:bCs/>
        </w:rPr>
      </w:pPr>
      <w:r w:rsidRPr="000E36B1">
        <w:rPr>
          <w:b/>
          <w:bCs/>
        </w:rPr>
        <w:t>V</w:t>
      </w:r>
      <w:r w:rsidR="001D6A07" w:rsidRPr="000E36B1">
        <w:rPr>
          <w:b/>
          <w:bCs/>
        </w:rPr>
        <w:t>I</w:t>
      </w:r>
      <w:r w:rsidR="00D819BC" w:rsidRPr="000E36B1">
        <w:rPr>
          <w:b/>
          <w:bCs/>
        </w:rPr>
        <w:t xml:space="preserve"> SKYRIUS</w:t>
      </w:r>
    </w:p>
    <w:p w14:paraId="4E6C0165" w14:textId="2FAD18CF" w:rsidR="00276907" w:rsidRPr="000E36B1" w:rsidRDefault="00276907" w:rsidP="00C4380D">
      <w:pPr>
        <w:jc w:val="center"/>
        <w:rPr>
          <w:b/>
          <w:bCs/>
        </w:rPr>
      </w:pPr>
      <w:r w:rsidRPr="000E36B1">
        <w:rPr>
          <w:b/>
          <w:bCs/>
        </w:rPr>
        <w:t>STRATEGINIO PLANO ĮGYVENDINIMO PRIEŽIŪRA</w:t>
      </w:r>
    </w:p>
    <w:p w14:paraId="207E715C" w14:textId="77777777" w:rsidR="00276907" w:rsidRPr="000E36B1" w:rsidRDefault="00276907" w:rsidP="009C0C27">
      <w:pPr>
        <w:spacing w:line="360" w:lineRule="auto"/>
      </w:pPr>
      <w:r w:rsidRPr="000E36B1">
        <w:t xml:space="preserve"> </w:t>
      </w:r>
    </w:p>
    <w:p w14:paraId="2DCF9EF4" w14:textId="70BC04A1" w:rsidR="00276907" w:rsidRPr="000E36B1" w:rsidRDefault="00276907" w:rsidP="00C4380D">
      <w:pPr>
        <w:spacing w:line="360" w:lineRule="auto"/>
        <w:ind w:firstLine="851"/>
        <w:jc w:val="both"/>
      </w:pPr>
      <w:r w:rsidRPr="000E36B1">
        <w:t>Mokyklos strateginio plan</w:t>
      </w:r>
      <w:r w:rsidR="005C0A72" w:rsidRPr="000E36B1">
        <w:t>o priemonės kasmet numatomos</w:t>
      </w:r>
      <w:r w:rsidRPr="000E36B1">
        <w:t xml:space="preserve"> mokyklos metiniame veiklos plane, metodinių grupių, Vaiko gerovės komisijos, pagalbos specialistų metiniuose veiklos planuose.  Strateginio plano įgyvendinimą kalendorinių metų pabaigoje vertina mokyklos veiklos plano rengimo darbo grupė, vertindama metinio veiklos plano, kaip strateginio plano neatsiejamos dalies, įgyvendinimą. Galutinis strateginio plano tikslų įgyvendin</w:t>
      </w:r>
      <w:r w:rsidR="00B06154" w:rsidRPr="000E36B1">
        <w:t>imo vertinimas bus vykdomas 2025</w:t>
      </w:r>
      <w:r w:rsidRPr="000E36B1">
        <w:t xml:space="preserve"> metų pabaigoje, sudarius strateginio plano rengimo darbo grupę, kur</w:t>
      </w:r>
      <w:r w:rsidR="00B06154" w:rsidRPr="000E36B1">
        <w:t>ios nariai parengs mokyklos 2023–2025</w:t>
      </w:r>
      <w:r w:rsidRPr="000E36B1">
        <w:t xml:space="preserve"> metų strateginio plano įgyvendinimo ataskaitą. </w:t>
      </w:r>
    </w:p>
    <w:p w14:paraId="1111C9E4" w14:textId="77777777" w:rsidR="00276907" w:rsidRPr="000E36B1" w:rsidRDefault="00276907" w:rsidP="009C0C27">
      <w:pPr>
        <w:spacing w:line="360" w:lineRule="auto"/>
        <w:jc w:val="both"/>
      </w:pPr>
    </w:p>
    <w:p w14:paraId="727ADBBC" w14:textId="781624CA" w:rsidR="00276907" w:rsidRPr="000E36B1" w:rsidRDefault="00276907" w:rsidP="009C0C27">
      <w:pPr>
        <w:spacing w:line="360" w:lineRule="auto"/>
        <w:jc w:val="center"/>
      </w:pPr>
      <w:r w:rsidRPr="000E36B1">
        <w:t>_______</w:t>
      </w:r>
      <w:r w:rsidR="00C4380D">
        <w:t>________________________</w:t>
      </w:r>
    </w:p>
    <w:p w14:paraId="6E4CA611" w14:textId="1D58FE8D" w:rsidR="00276907" w:rsidRPr="000E36B1" w:rsidRDefault="00276907" w:rsidP="009C0C27">
      <w:pPr>
        <w:spacing w:line="360" w:lineRule="auto"/>
        <w:jc w:val="both"/>
      </w:pPr>
      <w:r w:rsidRPr="000E36B1">
        <w:t xml:space="preserve"> </w:t>
      </w:r>
    </w:p>
    <w:sectPr w:rsidR="00276907" w:rsidRPr="000E36B1" w:rsidSect="001D6D81">
      <w:headerReference w:type="default" r:id="rId8"/>
      <w:pgSz w:w="12240" w:h="15840"/>
      <w:pgMar w:top="851" w:right="75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6DAD" w14:textId="77777777" w:rsidR="00F1469F" w:rsidRDefault="00F1469F" w:rsidP="009976AA">
      <w:r>
        <w:separator/>
      </w:r>
    </w:p>
  </w:endnote>
  <w:endnote w:type="continuationSeparator" w:id="0">
    <w:p w14:paraId="3645033E" w14:textId="77777777" w:rsidR="00F1469F" w:rsidRDefault="00F1469F" w:rsidP="0099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7CA47" w14:textId="77777777" w:rsidR="00F1469F" w:rsidRDefault="00F1469F" w:rsidP="009976AA">
      <w:r>
        <w:separator/>
      </w:r>
    </w:p>
  </w:footnote>
  <w:footnote w:type="continuationSeparator" w:id="0">
    <w:p w14:paraId="31FBEAAC" w14:textId="77777777" w:rsidR="00F1469F" w:rsidRDefault="00F1469F" w:rsidP="009976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127961"/>
      <w:docPartObj>
        <w:docPartGallery w:val="Page Numbers (Top of Page)"/>
        <w:docPartUnique/>
      </w:docPartObj>
    </w:sdtPr>
    <w:sdtEndPr/>
    <w:sdtContent>
      <w:p w14:paraId="21188781" w14:textId="79D78264" w:rsidR="001D6D81" w:rsidRDefault="001D6D81">
        <w:pPr>
          <w:pStyle w:val="Antrats"/>
          <w:jc w:val="center"/>
        </w:pPr>
        <w:r>
          <w:fldChar w:fldCharType="begin"/>
        </w:r>
        <w:r>
          <w:instrText>PAGE   \* MERGEFORMAT</w:instrText>
        </w:r>
        <w:r>
          <w:fldChar w:fldCharType="separate"/>
        </w:r>
        <w:r w:rsidR="00246072">
          <w:rPr>
            <w:noProof/>
          </w:rPr>
          <w:t>2</w:t>
        </w:r>
        <w:r>
          <w:fldChar w:fldCharType="end"/>
        </w:r>
      </w:p>
    </w:sdtContent>
  </w:sdt>
  <w:p w14:paraId="54FE02C3" w14:textId="77777777" w:rsidR="001D6D81" w:rsidRDefault="001D6D8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0BE1"/>
    <w:multiLevelType w:val="hybridMultilevel"/>
    <w:tmpl w:val="413AB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6D40EC"/>
    <w:multiLevelType w:val="hybridMultilevel"/>
    <w:tmpl w:val="3A88D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703C9E"/>
    <w:multiLevelType w:val="multilevel"/>
    <w:tmpl w:val="6B0E5A4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73922"/>
    <w:multiLevelType w:val="hybridMultilevel"/>
    <w:tmpl w:val="E8B05E84"/>
    <w:lvl w:ilvl="0" w:tplc="2E7813E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360F31"/>
    <w:multiLevelType w:val="multilevel"/>
    <w:tmpl w:val="1424F7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5" w15:restartNumberingAfterBreak="0">
    <w:nsid w:val="25CD6C33"/>
    <w:multiLevelType w:val="hybridMultilevel"/>
    <w:tmpl w:val="646E68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6729E9"/>
    <w:multiLevelType w:val="multilevel"/>
    <w:tmpl w:val="1BD626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36D0DB9"/>
    <w:multiLevelType w:val="hybridMultilevel"/>
    <w:tmpl w:val="A756F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C5573A"/>
    <w:multiLevelType w:val="hybridMultilevel"/>
    <w:tmpl w:val="A88A5D6A"/>
    <w:lvl w:ilvl="0" w:tplc="D640F8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76448"/>
    <w:multiLevelType w:val="multilevel"/>
    <w:tmpl w:val="BF8C10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74C042A"/>
    <w:multiLevelType w:val="hybridMultilevel"/>
    <w:tmpl w:val="B032ECA0"/>
    <w:lvl w:ilvl="0" w:tplc="3E7C74F0">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48040548"/>
    <w:multiLevelType w:val="hybridMultilevel"/>
    <w:tmpl w:val="A34E70E4"/>
    <w:lvl w:ilvl="0" w:tplc="7BBEBE40">
      <w:start w:val="1"/>
      <w:numFmt w:val="bullet"/>
      <w:lvlText w:val="•"/>
      <w:lvlJc w:val="left"/>
      <w:pPr>
        <w:tabs>
          <w:tab w:val="num" w:pos="720"/>
        </w:tabs>
        <w:ind w:left="720" w:hanging="360"/>
      </w:pPr>
      <w:rPr>
        <w:rFonts w:ascii="Arial" w:hAnsi="Arial" w:cs="Arial" w:hint="default"/>
      </w:rPr>
    </w:lvl>
    <w:lvl w:ilvl="1" w:tplc="17D22080">
      <w:start w:val="1"/>
      <w:numFmt w:val="bullet"/>
      <w:lvlText w:val="•"/>
      <w:lvlJc w:val="left"/>
      <w:pPr>
        <w:tabs>
          <w:tab w:val="num" w:pos="1440"/>
        </w:tabs>
        <w:ind w:left="1440" w:hanging="360"/>
      </w:pPr>
      <w:rPr>
        <w:rFonts w:ascii="Arial" w:hAnsi="Arial" w:cs="Arial" w:hint="default"/>
      </w:rPr>
    </w:lvl>
    <w:lvl w:ilvl="2" w:tplc="28A832AE">
      <w:start w:val="1"/>
      <w:numFmt w:val="bullet"/>
      <w:lvlText w:val="•"/>
      <w:lvlJc w:val="left"/>
      <w:pPr>
        <w:tabs>
          <w:tab w:val="num" w:pos="2160"/>
        </w:tabs>
        <w:ind w:left="2160" w:hanging="360"/>
      </w:pPr>
      <w:rPr>
        <w:rFonts w:ascii="Arial" w:hAnsi="Arial" w:cs="Arial" w:hint="default"/>
      </w:rPr>
    </w:lvl>
    <w:lvl w:ilvl="3" w:tplc="892CD2D4">
      <w:start w:val="1"/>
      <w:numFmt w:val="bullet"/>
      <w:lvlText w:val="•"/>
      <w:lvlJc w:val="left"/>
      <w:pPr>
        <w:tabs>
          <w:tab w:val="num" w:pos="2880"/>
        </w:tabs>
        <w:ind w:left="2880" w:hanging="360"/>
      </w:pPr>
      <w:rPr>
        <w:rFonts w:ascii="Arial" w:hAnsi="Arial" w:cs="Arial" w:hint="default"/>
      </w:rPr>
    </w:lvl>
    <w:lvl w:ilvl="4" w:tplc="AC3864E6">
      <w:start w:val="1"/>
      <w:numFmt w:val="bullet"/>
      <w:lvlText w:val="•"/>
      <w:lvlJc w:val="left"/>
      <w:pPr>
        <w:tabs>
          <w:tab w:val="num" w:pos="3600"/>
        </w:tabs>
        <w:ind w:left="3600" w:hanging="360"/>
      </w:pPr>
      <w:rPr>
        <w:rFonts w:ascii="Arial" w:hAnsi="Arial" w:cs="Arial" w:hint="default"/>
      </w:rPr>
    </w:lvl>
    <w:lvl w:ilvl="5" w:tplc="58F07818">
      <w:start w:val="1"/>
      <w:numFmt w:val="bullet"/>
      <w:lvlText w:val="•"/>
      <w:lvlJc w:val="left"/>
      <w:pPr>
        <w:tabs>
          <w:tab w:val="num" w:pos="4320"/>
        </w:tabs>
        <w:ind w:left="4320" w:hanging="360"/>
      </w:pPr>
      <w:rPr>
        <w:rFonts w:ascii="Arial" w:hAnsi="Arial" w:cs="Arial" w:hint="default"/>
      </w:rPr>
    </w:lvl>
    <w:lvl w:ilvl="6" w:tplc="AE32283E">
      <w:start w:val="1"/>
      <w:numFmt w:val="bullet"/>
      <w:lvlText w:val="•"/>
      <w:lvlJc w:val="left"/>
      <w:pPr>
        <w:tabs>
          <w:tab w:val="num" w:pos="5040"/>
        </w:tabs>
        <w:ind w:left="5040" w:hanging="360"/>
      </w:pPr>
      <w:rPr>
        <w:rFonts w:ascii="Arial" w:hAnsi="Arial" w:cs="Arial" w:hint="default"/>
      </w:rPr>
    </w:lvl>
    <w:lvl w:ilvl="7" w:tplc="1DC2E046">
      <w:start w:val="1"/>
      <w:numFmt w:val="bullet"/>
      <w:lvlText w:val="•"/>
      <w:lvlJc w:val="left"/>
      <w:pPr>
        <w:tabs>
          <w:tab w:val="num" w:pos="5760"/>
        </w:tabs>
        <w:ind w:left="5760" w:hanging="360"/>
      </w:pPr>
      <w:rPr>
        <w:rFonts w:ascii="Arial" w:hAnsi="Arial" w:cs="Arial" w:hint="default"/>
      </w:rPr>
    </w:lvl>
    <w:lvl w:ilvl="8" w:tplc="5D8E6B28">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4B5677DF"/>
    <w:multiLevelType w:val="hybridMultilevel"/>
    <w:tmpl w:val="E17630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903384"/>
    <w:multiLevelType w:val="hybridMultilevel"/>
    <w:tmpl w:val="31E6D252"/>
    <w:lvl w:ilvl="0" w:tplc="60061F5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C3C2B28"/>
    <w:multiLevelType w:val="hybridMultilevel"/>
    <w:tmpl w:val="7370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F0031C"/>
    <w:multiLevelType w:val="hybridMultilevel"/>
    <w:tmpl w:val="C90EA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140AF"/>
    <w:multiLevelType w:val="hybridMultilevel"/>
    <w:tmpl w:val="461AA3EE"/>
    <w:lvl w:ilvl="0" w:tplc="721069E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D64D27"/>
    <w:multiLevelType w:val="hybridMultilevel"/>
    <w:tmpl w:val="34180D6A"/>
    <w:lvl w:ilvl="0" w:tplc="04270001">
      <w:start w:val="1"/>
      <w:numFmt w:val="bullet"/>
      <w:lvlText w:val=""/>
      <w:lvlJc w:val="left"/>
      <w:pPr>
        <w:ind w:left="2016" w:hanging="360"/>
      </w:pPr>
      <w:rPr>
        <w:rFonts w:ascii="Symbol" w:hAnsi="Symbol" w:cs="Symbol" w:hint="default"/>
      </w:rPr>
    </w:lvl>
    <w:lvl w:ilvl="1" w:tplc="8F9A6BA2">
      <w:start w:val="2015"/>
      <w:numFmt w:val="bullet"/>
      <w:lvlText w:val="•"/>
      <w:lvlJc w:val="left"/>
      <w:pPr>
        <w:ind w:left="3381" w:hanging="1005"/>
      </w:pPr>
      <w:rPr>
        <w:rFonts w:ascii="Times New Roman" w:eastAsia="Times New Roman" w:hAnsi="Times New Roman"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18" w15:restartNumberingAfterBreak="0">
    <w:nsid w:val="6C5548CE"/>
    <w:multiLevelType w:val="hybridMultilevel"/>
    <w:tmpl w:val="88FA4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9543DC"/>
    <w:multiLevelType w:val="hybridMultilevel"/>
    <w:tmpl w:val="B622E1C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BC3E16"/>
    <w:multiLevelType w:val="hybridMultilevel"/>
    <w:tmpl w:val="3DEE358A"/>
    <w:lvl w:ilvl="0" w:tplc="631E02D6">
      <w:start w:val="2019"/>
      <w:numFmt w:val="decimal"/>
      <w:lvlText w:val="%1"/>
      <w:lvlJc w:val="left"/>
      <w:pPr>
        <w:ind w:left="840" w:hanging="48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88257E0"/>
    <w:multiLevelType w:val="multilevel"/>
    <w:tmpl w:val="DB68E26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CC7224E"/>
    <w:multiLevelType w:val="hybridMultilevel"/>
    <w:tmpl w:val="B43A99FE"/>
    <w:lvl w:ilvl="0" w:tplc="48622382">
      <w:start w:val="1"/>
      <w:numFmt w:val="upperRoman"/>
      <w:lvlText w:val="%1."/>
      <w:lvlJc w:val="left"/>
      <w:pPr>
        <w:ind w:left="6720" w:hanging="720"/>
      </w:pPr>
      <w:rPr>
        <w:rFonts w:hint="default"/>
      </w:rPr>
    </w:lvl>
    <w:lvl w:ilvl="1" w:tplc="04090019">
      <w:start w:val="1"/>
      <w:numFmt w:val="lowerLetter"/>
      <w:lvlText w:val="%2."/>
      <w:lvlJc w:val="left"/>
      <w:pPr>
        <w:ind w:left="7080" w:hanging="360"/>
      </w:pPr>
    </w:lvl>
    <w:lvl w:ilvl="2" w:tplc="0409001B">
      <w:start w:val="1"/>
      <w:numFmt w:val="lowerRoman"/>
      <w:lvlText w:val="%3."/>
      <w:lvlJc w:val="right"/>
      <w:pPr>
        <w:ind w:left="7800" w:hanging="180"/>
      </w:pPr>
    </w:lvl>
    <w:lvl w:ilvl="3" w:tplc="0409000F">
      <w:start w:val="1"/>
      <w:numFmt w:val="decimal"/>
      <w:lvlText w:val="%4."/>
      <w:lvlJc w:val="left"/>
      <w:pPr>
        <w:ind w:left="8520" w:hanging="360"/>
      </w:pPr>
    </w:lvl>
    <w:lvl w:ilvl="4" w:tplc="04090019">
      <w:start w:val="1"/>
      <w:numFmt w:val="lowerLetter"/>
      <w:lvlText w:val="%5."/>
      <w:lvlJc w:val="left"/>
      <w:pPr>
        <w:ind w:left="9240" w:hanging="360"/>
      </w:pPr>
    </w:lvl>
    <w:lvl w:ilvl="5" w:tplc="0409001B">
      <w:start w:val="1"/>
      <w:numFmt w:val="lowerRoman"/>
      <w:lvlText w:val="%6."/>
      <w:lvlJc w:val="right"/>
      <w:pPr>
        <w:ind w:left="9960" w:hanging="180"/>
      </w:pPr>
    </w:lvl>
    <w:lvl w:ilvl="6" w:tplc="0409000F">
      <w:start w:val="1"/>
      <w:numFmt w:val="decimal"/>
      <w:lvlText w:val="%7."/>
      <w:lvlJc w:val="left"/>
      <w:pPr>
        <w:ind w:left="10680" w:hanging="360"/>
      </w:pPr>
    </w:lvl>
    <w:lvl w:ilvl="7" w:tplc="04090019">
      <w:start w:val="1"/>
      <w:numFmt w:val="lowerLetter"/>
      <w:lvlText w:val="%8."/>
      <w:lvlJc w:val="left"/>
      <w:pPr>
        <w:ind w:left="11400" w:hanging="360"/>
      </w:pPr>
    </w:lvl>
    <w:lvl w:ilvl="8" w:tplc="0409001B">
      <w:start w:val="1"/>
      <w:numFmt w:val="lowerRoman"/>
      <w:lvlText w:val="%9."/>
      <w:lvlJc w:val="right"/>
      <w:pPr>
        <w:ind w:left="12120" w:hanging="180"/>
      </w:pPr>
    </w:lvl>
  </w:abstractNum>
  <w:num w:numId="1">
    <w:abstractNumId w:val="3"/>
  </w:num>
  <w:num w:numId="2">
    <w:abstractNumId w:val="10"/>
  </w:num>
  <w:num w:numId="3">
    <w:abstractNumId w:val="13"/>
  </w:num>
  <w:num w:numId="4">
    <w:abstractNumId w:val="9"/>
  </w:num>
  <w:num w:numId="5">
    <w:abstractNumId w:val="6"/>
  </w:num>
  <w:num w:numId="6">
    <w:abstractNumId w:val="11"/>
  </w:num>
  <w:num w:numId="7">
    <w:abstractNumId w:val="2"/>
  </w:num>
  <w:num w:numId="8">
    <w:abstractNumId w:val="22"/>
  </w:num>
  <w:num w:numId="9">
    <w:abstractNumId w:val="17"/>
  </w:num>
  <w:num w:numId="10">
    <w:abstractNumId w:val="20"/>
  </w:num>
  <w:num w:numId="11">
    <w:abstractNumId w:val="4"/>
  </w:num>
  <w:num w:numId="12">
    <w:abstractNumId w:val="18"/>
  </w:num>
  <w:num w:numId="13">
    <w:abstractNumId w:val="1"/>
  </w:num>
  <w:num w:numId="14">
    <w:abstractNumId w:val="19"/>
  </w:num>
  <w:num w:numId="15">
    <w:abstractNumId w:val="14"/>
  </w:num>
  <w:num w:numId="16">
    <w:abstractNumId w:val="16"/>
  </w:num>
  <w:num w:numId="17">
    <w:abstractNumId w:val="7"/>
  </w:num>
  <w:num w:numId="18">
    <w:abstractNumId w:val="21"/>
  </w:num>
  <w:num w:numId="19">
    <w:abstractNumId w:val="0"/>
  </w:num>
  <w:num w:numId="20">
    <w:abstractNumId w:val="15"/>
  </w:num>
  <w:num w:numId="21">
    <w:abstractNumId w:val="1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95"/>
    <w:rsid w:val="00011D36"/>
    <w:rsid w:val="00012043"/>
    <w:rsid w:val="000209C9"/>
    <w:rsid w:val="00021656"/>
    <w:rsid w:val="00023CCE"/>
    <w:rsid w:val="0002693F"/>
    <w:rsid w:val="00027B9E"/>
    <w:rsid w:val="00031B60"/>
    <w:rsid w:val="00044BFD"/>
    <w:rsid w:val="00046359"/>
    <w:rsid w:val="00051262"/>
    <w:rsid w:val="00053A60"/>
    <w:rsid w:val="00057ABD"/>
    <w:rsid w:val="00067295"/>
    <w:rsid w:val="000753AF"/>
    <w:rsid w:val="000831BF"/>
    <w:rsid w:val="00086373"/>
    <w:rsid w:val="00096635"/>
    <w:rsid w:val="000A2193"/>
    <w:rsid w:val="000A5B30"/>
    <w:rsid w:val="000A7868"/>
    <w:rsid w:val="000B2C77"/>
    <w:rsid w:val="000B37C2"/>
    <w:rsid w:val="000B3D35"/>
    <w:rsid w:val="000C0778"/>
    <w:rsid w:val="000C0874"/>
    <w:rsid w:val="000C396B"/>
    <w:rsid w:val="000D4281"/>
    <w:rsid w:val="000D5877"/>
    <w:rsid w:val="000E346A"/>
    <w:rsid w:val="000E36B1"/>
    <w:rsid w:val="000F33F2"/>
    <w:rsid w:val="000F7472"/>
    <w:rsid w:val="00106C2B"/>
    <w:rsid w:val="00125269"/>
    <w:rsid w:val="00127831"/>
    <w:rsid w:val="00132471"/>
    <w:rsid w:val="00136F6F"/>
    <w:rsid w:val="0014016E"/>
    <w:rsid w:val="0014627C"/>
    <w:rsid w:val="0015123D"/>
    <w:rsid w:val="00151E03"/>
    <w:rsid w:val="00153965"/>
    <w:rsid w:val="0015797F"/>
    <w:rsid w:val="001625E9"/>
    <w:rsid w:val="0016445F"/>
    <w:rsid w:val="001717B2"/>
    <w:rsid w:val="001726B7"/>
    <w:rsid w:val="00174F82"/>
    <w:rsid w:val="0018191D"/>
    <w:rsid w:val="001828C0"/>
    <w:rsid w:val="001846EF"/>
    <w:rsid w:val="001855C4"/>
    <w:rsid w:val="00187009"/>
    <w:rsid w:val="00190BE8"/>
    <w:rsid w:val="0019281C"/>
    <w:rsid w:val="00192DB7"/>
    <w:rsid w:val="00195B0E"/>
    <w:rsid w:val="00195C72"/>
    <w:rsid w:val="001A1AD8"/>
    <w:rsid w:val="001A4EE3"/>
    <w:rsid w:val="001B1135"/>
    <w:rsid w:val="001B2795"/>
    <w:rsid w:val="001B3B6E"/>
    <w:rsid w:val="001C058C"/>
    <w:rsid w:val="001D361F"/>
    <w:rsid w:val="001D6A07"/>
    <w:rsid w:val="001D6D81"/>
    <w:rsid w:val="001E2992"/>
    <w:rsid w:val="001E5924"/>
    <w:rsid w:val="001F0C02"/>
    <w:rsid w:val="001F5D9B"/>
    <w:rsid w:val="0020027E"/>
    <w:rsid w:val="00202238"/>
    <w:rsid w:val="00207E68"/>
    <w:rsid w:val="0021392B"/>
    <w:rsid w:val="002213A5"/>
    <w:rsid w:val="00223B53"/>
    <w:rsid w:val="00224E91"/>
    <w:rsid w:val="002256F4"/>
    <w:rsid w:val="00235E8C"/>
    <w:rsid w:val="0023713D"/>
    <w:rsid w:val="00240213"/>
    <w:rsid w:val="002407E1"/>
    <w:rsid w:val="00245705"/>
    <w:rsid w:val="00246072"/>
    <w:rsid w:val="002477C9"/>
    <w:rsid w:val="00247F82"/>
    <w:rsid w:val="002511C6"/>
    <w:rsid w:val="002528BF"/>
    <w:rsid w:val="00253CBF"/>
    <w:rsid w:val="00255A28"/>
    <w:rsid w:val="00276907"/>
    <w:rsid w:val="00276CFE"/>
    <w:rsid w:val="00281499"/>
    <w:rsid w:val="00281900"/>
    <w:rsid w:val="0028338C"/>
    <w:rsid w:val="002843EE"/>
    <w:rsid w:val="00290994"/>
    <w:rsid w:val="0029175D"/>
    <w:rsid w:val="00293D50"/>
    <w:rsid w:val="002967B6"/>
    <w:rsid w:val="002A2373"/>
    <w:rsid w:val="002A4858"/>
    <w:rsid w:val="002A5001"/>
    <w:rsid w:val="002A5E8E"/>
    <w:rsid w:val="002A73D8"/>
    <w:rsid w:val="002B00A2"/>
    <w:rsid w:val="002B7F03"/>
    <w:rsid w:val="002C0694"/>
    <w:rsid w:val="002C0C61"/>
    <w:rsid w:val="002C2F56"/>
    <w:rsid w:val="002C3BA3"/>
    <w:rsid w:val="002C4543"/>
    <w:rsid w:val="002D2EA0"/>
    <w:rsid w:val="002D368F"/>
    <w:rsid w:val="002E595A"/>
    <w:rsid w:val="002E5C2D"/>
    <w:rsid w:val="00300C8B"/>
    <w:rsid w:val="0030134C"/>
    <w:rsid w:val="00312395"/>
    <w:rsid w:val="003126E8"/>
    <w:rsid w:val="003216D7"/>
    <w:rsid w:val="003236D1"/>
    <w:rsid w:val="003307F6"/>
    <w:rsid w:val="00331CA0"/>
    <w:rsid w:val="003331F8"/>
    <w:rsid w:val="00335DAF"/>
    <w:rsid w:val="00336A2E"/>
    <w:rsid w:val="003423E6"/>
    <w:rsid w:val="0034616A"/>
    <w:rsid w:val="00357592"/>
    <w:rsid w:val="0036367D"/>
    <w:rsid w:val="00364CF2"/>
    <w:rsid w:val="00372724"/>
    <w:rsid w:val="00372993"/>
    <w:rsid w:val="0037326B"/>
    <w:rsid w:val="003742CA"/>
    <w:rsid w:val="00380965"/>
    <w:rsid w:val="00380BF9"/>
    <w:rsid w:val="0039499E"/>
    <w:rsid w:val="003A21EA"/>
    <w:rsid w:val="003A73C0"/>
    <w:rsid w:val="003B0155"/>
    <w:rsid w:val="003B0BB9"/>
    <w:rsid w:val="003C3780"/>
    <w:rsid w:val="003C3E1F"/>
    <w:rsid w:val="003C4F95"/>
    <w:rsid w:val="003C6936"/>
    <w:rsid w:val="003D6732"/>
    <w:rsid w:val="003E239E"/>
    <w:rsid w:val="003E25B3"/>
    <w:rsid w:val="003E447D"/>
    <w:rsid w:val="003F19D7"/>
    <w:rsid w:val="003F4B3F"/>
    <w:rsid w:val="00400D34"/>
    <w:rsid w:val="00403192"/>
    <w:rsid w:val="00404326"/>
    <w:rsid w:val="00405E02"/>
    <w:rsid w:val="0040665C"/>
    <w:rsid w:val="0041136E"/>
    <w:rsid w:val="00424609"/>
    <w:rsid w:val="0044457E"/>
    <w:rsid w:val="00457E1D"/>
    <w:rsid w:val="004676F9"/>
    <w:rsid w:val="004701DE"/>
    <w:rsid w:val="00470FFC"/>
    <w:rsid w:val="00474E03"/>
    <w:rsid w:val="00476CF6"/>
    <w:rsid w:val="00482E03"/>
    <w:rsid w:val="004837EF"/>
    <w:rsid w:val="00494AE8"/>
    <w:rsid w:val="00494D5A"/>
    <w:rsid w:val="004964B2"/>
    <w:rsid w:val="004A393C"/>
    <w:rsid w:val="004A586C"/>
    <w:rsid w:val="004B1C0F"/>
    <w:rsid w:val="004C1AE6"/>
    <w:rsid w:val="004C396E"/>
    <w:rsid w:val="004D05E8"/>
    <w:rsid w:val="004D786E"/>
    <w:rsid w:val="004D7D04"/>
    <w:rsid w:val="004E3CCD"/>
    <w:rsid w:val="004F4AB3"/>
    <w:rsid w:val="00515881"/>
    <w:rsid w:val="00517B31"/>
    <w:rsid w:val="00521B33"/>
    <w:rsid w:val="005235E0"/>
    <w:rsid w:val="00526146"/>
    <w:rsid w:val="00527964"/>
    <w:rsid w:val="0053591A"/>
    <w:rsid w:val="005400BD"/>
    <w:rsid w:val="00542117"/>
    <w:rsid w:val="0054271D"/>
    <w:rsid w:val="005430D1"/>
    <w:rsid w:val="00544A22"/>
    <w:rsid w:val="005465B8"/>
    <w:rsid w:val="005512F8"/>
    <w:rsid w:val="0057126E"/>
    <w:rsid w:val="00576799"/>
    <w:rsid w:val="005769B3"/>
    <w:rsid w:val="00577DB2"/>
    <w:rsid w:val="00583430"/>
    <w:rsid w:val="005854F7"/>
    <w:rsid w:val="00586911"/>
    <w:rsid w:val="00586FE2"/>
    <w:rsid w:val="005911A1"/>
    <w:rsid w:val="00593C64"/>
    <w:rsid w:val="005A70DB"/>
    <w:rsid w:val="005A722D"/>
    <w:rsid w:val="005A7FAB"/>
    <w:rsid w:val="005B04C4"/>
    <w:rsid w:val="005B1E12"/>
    <w:rsid w:val="005B205D"/>
    <w:rsid w:val="005B4D6A"/>
    <w:rsid w:val="005B6F54"/>
    <w:rsid w:val="005C0A72"/>
    <w:rsid w:val="005C2131"/>
    <w:rsid w:val="005C59F9"/>
    <w:rsid w:val="005D4DB6"/>
    <w:rsid w:val="005E1FB5"/>
    <w:rsid w:val="005E2380"/>
    <w:rsid w:val="005E4A67"/>
    <w:rsid w:val="005E6EFB"/>
    <w:rsid w:val="005F0FF3"/>
    <w:rsid w:val="005F1485"/>
    <w:rsid w:val="005F1E4B"/>
    <w:rsid w:val="005F315A"/>
    <w:rsid w:val="005F3327"/>
    <w:rsid w:val="005F77BE"/>
    <w:rsid w:val="0060393A"/>
    <w:rsid w:val="006119AD"/>
    <w:rsid w:val="00615B54"/>
    <w:rsid w:val="00616D47"/>
    <w:rsid w:val="00617D55"/>
    <w:rsid w:val="00621055"/>
    <w:rsid w:val="00623D79"/>
    <w:rsid w:val="00624711"/>
    <w:rsid w:val="006251EB"/>
    <w:rsid w:val="0062566F"/>
    <w:rsid w:val="00626962"/>
    <w:rsid w:val="006362B2"/>
    <w:rsid w:val="0064017D"/>
    <w:rsid w:val="00640883"/>
    <w:rsid w:val="006416FB"/>
    <w:rsid w:val="00656FAF"/>
    <w:rsid w:val="00657D88"/>
    <w:rsid w:val="006656F1"/>
    <w:rsid w:val="006664A7"/>
    <w:rsid w:val="00671A67"/>
    <w:rsid w:val="00672771"/>
    <w:rsid w:val="0067289B"/>
    <w:rsid w:val="00676105"/>
    <w:rsid w:val="0067683E"/>
    <w:rsid w:val="00676F0D"/>
    <w:rsid w:val="0068594A"/>
    <w:rsid w:val="006A2200"/>
    <w:rsid w:val="006A3301"/>
    <w:rsid w:val="006A7A95"/>
    <w:rsid w:val="006B57DB"/>
    <w:rsid w:val="006C2C56"/>
    <w:rsid w:val="006C3F48"/>
    <w:rsid w:val="006D0434"/>
    <w:rsid w:val="006D3998"/>
    <w:rsid w:val="006E0C54"/>
    <w:rsid w:val="006E5BE9"/>
    <w:rsid w:val="006F01D6"/>
    <w:rsid w:val="006F1E42"/>
    <w:rsid w:val="007023C8"/>
    <w:rsid w:val="007041CC"/>
    <w:rsid w:val="00706134"/>
    <w:rsid w:val="00707895"/>
    <w:rsid w:val="007114BC"/>
    <w:rsid w:val="00712F0B"/>
    <w:rsid w:val="00721DCF"/>
    <w:rsid w:val="007238E8"/>
    <w:rsid w:val="00724E2D"/>
    <w:rsid w:val="00725824"/>
    <w:rsid w:val="00730547"/>
    <w:rsid w:val="007320F7"/>
    <w:rsid w:val="00743BC0"/>
    <w:rsid w:val="0074594D"/>
    <w:rsid w:val="00750F08"/>
    <w:rsid w:val="00754116"/>
    <w:rsid w:val="00755060"/>
    <w:rsid w:val="00755EBF"/>
    <w:rsid w:val="00770D87"/>
    <w:rsid w:val="00771D9E"/>
    <w:rsid w:val="00773396"/>
    <w:rsid w:val="00775CCA"/>
    <w:rsid w:val="0077753E"/>
    <w:rsid w:val="00787723"/>
    <w:rsid w:val="00790D10"/>
    <w:rsid w:val="007910A1"/>
    <w:rsid w:val="00796BC7"/>
    <w:rsid w:val="007A72B7"/>
    <w:rsid w:val="007A7951"/>
    <w:rsid w:val="007B4ADC"/>
    <w:rsid w:val="007C03FF"/>
    <w:rsid w:val="007D0635"/>
    <w:rsid w:val="007D252D"/>
    <w:rsid w:val="007D6FE3"/>
    <w:rsid w:val="007E2DBF"/>
    <w:rsid w:val="007E57A7"/>
    <w:rsid w:val="007F59E9"/>
    <w:rsid w:val="007F5F2E"/>
    <w:rsid w:val="00803F4A"/>
    <w:rsid w:val="00816649"/>
    <w:rsid w:val="00816E77"/>
    <w:rsid w:val="00817039"/>
    <w:rsid w:val="00820296"/>
    <w:rsid w:val="0083332A"/>
    <w:rsid w:val="00837924"/>
    <w:rsid w:val="00840D31"/>
    <w:rsid w:val="00850B9B"/>
    <w:rsid w:val="00850F07"/>
    <w:rsid w:val="00854FB8"/>
    <w:rsid w:val="00863170"/>
    <w:rsid w:val="008642FA"/>
    <w:rsid w:val="00866ABD"/>
    <w:rsid w:val="0088223B"/>
    <w:rsid w:val="008862D5"/>
    <w:rsid w:val="008872F4"/>
    <w:rsid w:val="0089233B"/>
    <w:rsid w:val="00895440"/>
    <w:rsid w:val="008A2449"/>
    <w:rsid w:val="008A52EB"/>
    <w:rsid w:val="008A7D6A"/>
    <w:rsid w:val="008B59FE"/>
    <w:rsid w:val="008B6534"/>
    <w:rsid w:val="008C2096"/>
    <w:rsid w:val="008C3B0C"/>
    <w:rsid w:val="008C3C2D"/>
    <w:rsid w:val="008D4431"/>
    <w:rsid w:val="008E4568"/>
    <w:rsid w:val="008E5CB0"/>
    <w:rsid w:val="008F3C51"/>
    <w:rsid w:val="008F3E96"/>
    <w:rsid w:val="008F6CD5"/>
    <w:rsid w:val="00903FFF"/>
    <w:rsid w:val="009053E6"/>
    <w:rsid w:val="0090646F"/>
    <w:rsid w:val="0090745E"/>
    <w:rsid w:val="00910890"/>
    <w:rsid w:val="009119B4"/>
    <w:rsid w:val="0091238C"/>
    <w:rsid w:val="009170F2"/>
    <w:rsid w:val="0092176C"/>
    <w:rsid w:val="009267CD"/>
    <w:rsid w:val="00926A3C"/>
    <w:rsid w:val="0093540F"/>
    <w:rsid w:val="0094006C"/>
    <w:rsid w:val="00941890"/>
    <w:rsid w:val="00967722"/>
    <w:rsid w:val="00970369"/>
    <w:rsid w:val="0099095A"/>
    <w:rsid w:val="0099106C"/>
    <w:rsid w:val="00997093"/>
    <w:rsid w:val="009976AA"/>
    <w:rsid w:val="009A2A98"/>
    <w:rsid w:val="009B3FDA"/>
    <w:rsid w:val="009C0296"/>
    <w:rsid w:val="009C0C27"/>
    <w:rsid w:val="009C364C"/>
    <w:rsid w:val="009C5BBF"/>
    <w:rsid w:val="009D69AF"/>
    <w:rsid w:val="009E7E0F"/>
    <w:rsid w:val="009F5810"/>
    <w:rsid w:val="009F7C0B"/>
    <w:rsid w:val="00A060CF"/>
    <w:rsid w:val="00A06E78"/>
    <w:rsid w:val="00A141CC"/>
    <w:rsid w:val="00A14F5A"/>
    <w:rsid w:val="00A16D0D"/>
    <w:rsid w:val="00A17FFC"/>
    <w:rsid w:val="00A20F33"/>
    <w:rsid w:val="00A23D60"/>
    <w:rsid w:val="00A27614"/>
    <w:rsid w:val="00A31C40"/>
    <w:rsid w:val="00A3338F"/>
    <w:rsid w:val="00A356D7"/>
    <w:rsid w:val="00A4200D"/>
    <w:rsid w:val="00A447BA"/>
    <w:rsid w:val="00A56B48"/>
    <w:rsid w:val="00A70F06"/>
    <w:rsid w:val="00A740B3"/>
    <w:rsid w:val="00A77274"/>
    <w:rsid w:val="00A77B38"/>
    <w:rsid w:val="00A9304F"/>
    <w:rsid w:val="00A964A9"/>
    <w:rsid w:val="00A977A3"/>
    <w:rsid w:val="00AB0C00"/>
    <w:rsid w:val="00AB32DC"/>
    <w:rsid w:val="00AB5BEF"/>
    <w:rsid w:val="00AC0D54"/>
    <w:rsid w:val="00AC1138"/>
    <w:rsid w:val="00AC453B"/>
    <w:rsid w:val="00AD2BA6"/>
    <w:rsid w:val="00AD4DF3"/>
    <w:rsid w:val="00AD5A79"/>
    <w:rsid w:val="00AE1D5E"/>
    <w:rsid w:val="00AE25F5"/>
    <w:rsid w:val="00AE56A6"/>
    <w:rsid w:val="00AF186A"/>
    <w:rsid w:val="00AF3030"/>
    <w:rsid w:val="00AF5457"/>
    <w:rsid w:val="00B02CF0"/>
    <w:rsid w:val="00B06154"/>
    <w:rsid w:val="00B13512"/>
    <w:rsid w:val="00B15CFC"/>
    <w:rsid w:val="00B15E30"/>
    <w:rsid w:val="00B21982"/>
    <w:rsid w:val="00B23A8A"/>
    <w:rsid w:val="00B246E8"/>
    <w:rsid w:val="00B30C3A"/>
    <w:rsid w:val="00B30D18"/>
    <w:rsid w:val="00B31B5B"/>
    <w:rsid w:val="00B346D8"/>
    <w:rsid w:val="00B3524B"/>
    <w:rsid w:val="00B35FD9"/>
    <w:rsid w:val="00B36CF0"/>
    <w:rsid w:val="00B40268"/>
    <w:rsid w:val="00B40AF6"/>
    <w:rsid w:val="00B42806"/>
    <w:rsid w:val="00B428B1"/>
    <w:rsid w:val="00B52717"/>
    <w:rsid w:val="00B57ACB"/>
    <w:rsid w:val="00B67EA2"/>
    <w:rsid w:val="00B77315"/>
    <w:rsid w:val="00B802C9"/>
    <w:rsid w:val="00B802F4"/>
    <w:rsid w:val="00B81CB0"/>
    <w:rsid w:val="00B831D0"/>
    <w:rsid w:val="00B838B1"/>
    <w:rsid w:val="00B83CB4"/>
    <w:rsid w:val="00B86496"/>
    <w:rsid w:val="00B86FE5"/>
    <w:rsid w:val="00B958F8"/>
    <w:rsid w:val="00B95B77"/>
    <w:rsid w:val="00B960EE"/>
    <w:rsid w:val="00B96D38"/>
    <w:rsid w:val="00BA1D07"/>
    <w:rsid w:val="00BA4ECC"/>
    <w:rsid w:val="00BA61DC"/>
    <w:rsid w:val="00BB2CEE"/>
    <w:rsid w:val="00BB3CAA"/>
    <w:rsid w:val="00BC5B9C"/>
    <w:rsid w:val="00BC7BD5"/>
    <w:rsid w:val="00BD6C5F"/>
    <w:rsid w:val="00BD72CB"/>
    <w:rsid w:val="00BE2787"/>
    <w:rsid w:val="00BF7D25"/>
    <w:rsid w:val="00C0292B"/>
    <w:rsid w:val="00C02A7E"/>
    <w:rsid w:val="00C06D32"/>
    <w:rsid w:val="00C13BD4"/>
    <w:rsid w:val="00C17ABF"/>
    <w:rsid w:val="00C259D8"/>
    <w:rsid w:val="00C275D5"/>
    <w:rsid w:val="00C3079D"/>
    <w:rsid w:val="00C31115"/>
    <w:rsid w:val="00C339D6"/>
    <w:rsid w:val="00C339EA"/>
    <w:rsid w:val="00C33EA1"/>
    <w:rsid w:val="00C3549B"/>
    <w:rsid w:val="00C36588"/>
    <w:rsid w:val="00C41220"/>
    <w:rsid w:val="00C41D52"/>
    <w:rsid w:val="00C433EE"/>
    <w:rsid w:val="00C4380D"/>
    <w:rsid w:val="00C535DA"/>
    <w:rsid w:val="00C545E7"/>
    <w:rsid w:val="00C56F75"/>
    <w:rsid w:val="00C608B5"/>
    <w:rsid w:val="00C73012"/>
    <w:rsid w:val="00C76941"/>
    <w:rsid w:val="00C810CC"/>
    <w:rsid w:val="00C91B83"/>
    <w:rsid w:val="00C93D2D"/>
    <w:rsid w:val="00C97814"/>
    <w:rsid w:val="00CA0539"/>
    <w:rsid w:val="00CA1583"/>
    <w:rsid w:val="00CA38B6"/>
    <w:rsid w:val="00CA5330"/>
    <w:rsid w:val="00CA72E4"/>
    <w:rsid w:val="00CB3AFB"/>
    <w:rsid w:val="00CB44D7"/>
    <w:rsid w:val="00CC5525"/>
    <w:rsid w:val="00CD03C4"/>
    <w:rsid w:val="00CD37BE"/>
    <w:rsid w:val="00CE0374"/>
    <w:rsid w:val="00CE3148"/>
    <w:rsid w:val="00CE38D6"/>
    <w:rsid w:val="00CE4446"/>
    <w:rsid w:val="00CE6414"/>
    <w:rsid w:val="00CF2BDA"/>
    <w:rsid w:val="00CF2C36"/>
    <w:rsid w:val="00D0134B"/>
    <w:rsid w:val="00D04721"/>
    <w:rsid w:val="00D061F9"/>
    <w:rsid w:val="00D1175B"/>
    <w:rsid w:val="00D13F0E"/>
    <w:rsid w:val="00D2088A"/>
    <w:rsid w:val="00D23462"/>
    <w:rsid w:val="00D27A08"/>
    <w:rsid w:val="00D308F3"/>
    <w:rsid w:val="00D33E7A"/>
    <w:rsid w:val="00D36D61"/>
    <w:rsid w:val="00D37B9D"/>
    <w:rsid w:val="00D37F66"/>
    <w:rsid w:val="00D41B33"/>
    <w:rsid w:val="00D50721"/>
    <w:rsid w:val="00D54C3C"/>
    <w:rsid w:val="00D54CB2"/>
    <w:rsid w:val="00D66D30"/>
    <w:rsid w:val="00D7378F"/>
    <w:rsid w:val="00D74770"/>
    <w:rsid w:val="00D7628B"/>
    <w:rsid w:val="00D819BC"/>
    <w:rsid w:val="00D82C89"/>
    <w:rsid w:val="00D85C2B"/>
    <w:rsid w:val="00D91D6D"/>
    <w:rsid w:val="00DA1A08"/>
    <w:rsid w:val="00DC427B"/>
    <w:rsid w:val="00DE2458"/>
    <w:rsid w:val="00DF025D"/>
    <w:rsid w:val="00DF3B83"/>
    <w:rsid w:val="00DF64AB"/>
    <w:rsid w:val="00E008AA"/>
    <w:rsid w:val="00E030D4"/>
    <w:rsid w:val="00E0702C"/>
    <w:rsid w:val="00E07110"/>
    <w:rsid w:val="00E11813"/>
    <w:rsid w:val="00E1315D"/>
    <w:rsid w:val="00E16E6F"/>
    <w:rsid w:val="00E215C0"/>
    <w:rsid w:val="00E32947"/>
    <w:rsid w:val="00E34A7D"/>
    <w:rsid w:val="00E4534A"/>
    <w:rsid w:val="00E546DE"/>
    <w:rsid w:val="00E5724D"/>
    <w:rsid w:val="00E620E4"/>
    <w:rsid w:val="00E63ADB"/>
    <w:rsid w:val="00E64FC9"/>
    <w:rsid w:val="00E6544E"/>
    <w:rsid w:val="00E67FA2"/>
    <w:rsid w:val="00E72814"/>
    <w:rsid w:val="00E75DBE"/>
    <w:rsid w:val="00E819AA"/>
    <w:rsid w:val="00E83B67"/>
    <w:rsid w:val="00E8513B"/>
    <w:rsid w:val="00E85EBA"/>
    <w:rsid w:val="00E9168B"/>
    <w:rsid w:val="00EA0051"/>
    <w:rsid w:val="00EB19FC"/>
    <w:rsid w:val="00EB5966"/>
    <w:rsid w:val="00EB6AC5"/>
    <w:rsid w:val="00EC36D3"/>
    <w:rsid w:val="00ED266D"/>
    <w:rsid w:val="00EE1213"/>
    <w:rsid w:val="00EE1D94"/>
    <w:rsid w:val="00EF05D7"/>
    <w:rsid w:val="00EF33DA"/>
    <w:rsid w:val="00EF6C12"/>
    <w:rsid w:val="00EF6C7D"/>
    <w:rsid w:val="00F10879"/>
    <w:rsid w:val="00F1153E"/>
    <w:rsid w:val="00F1469F"/>
    <w:rsid w:val="00F2237E"/>
    <w:rsid w:val="00F24882"/>
    <w:rsid w:val="00F25B7F"/>
    <w:rsid w:val="00F3030F"/>
    <w:rsid w:val="00F31BC2"/>
    <w:rsid w:val="00F31BCF"/>
    <w:rsid w:val="00F31D6A"/>
    <w:rsid w:val="00F44C81"/>
    <w:rsid w:val="00F50259"/>
    <w:rsid w:val="00F510EE"/>
    <w:rsid w:val="00F52F2C"/>
    <w:rsid w:val="00F55AB6"/>
    <w:rsid w:val="00F55E70"/>
    <w:rsid w:val="00F57187"/>
    <w:rsid w:val="00F60E5C"/>
    <w:rsid w:val="00F61367"/>
    <w:rsid w:val="00F61D97"/>
    <w:rsid w:val="00F8290B"/>
    <w:rsid w:val="00F90F57"/>
    <w:rsid w:val="00F91D75"/>
    <w:rsid w:val="00F96ECC"/>
    <w:rsid w:val="00F975BB"/>
    <w:rsid w:val="00FA21AB"/>
    <w:rsid w:val="00FA3712"/>
    <w:rsid w:val="00FA37AA"/>
    <w:rsid w:val="00FA3EE9"/>
    <w:rsid w:val="00FA5D70"/>
    <w:rsid w:val="00FB750E"/>
    <w:rsid w:val="00FD0B53"/>
    <w:rsid w:val="00FD6E86"/>
    <w:rsid w:val="00FD7AF3"/>
    <w:rsid w:val="00FF0FF5"/>
    <w:rsid w:val="00FF2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F854A"/>
  <w15:docId w15:val="{5DCB3457-6F01-4A27-A30D-1464DB7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A28"/>
    <w:pPr>
      <w:widowControl w:val="0"/>
      <w:suppressAutoHyphens/>
    </w:pPr>
    <w:rPr>
      <w:rFonts w:ascii="Times New Roman" w:hAnsi="Times New Roman"/>
      <w:kern w:val="1"/>
      <w:sz w:val="24"/>
      <w:szCs w:val="24"/>
      <w:lang w:eastAsia="ar-SA"/>
    </w:rPr>
  </w:style>
  <w:style w:type="paragraph" w:styleId="Antrat2">
    <w:name w:val="heading 2"/>
    <w:basedOn w:val="prastasis"/>
    <w:next w:val="prastasis"/>
    <w:link w:val="Antrat2Diagrama"/>
    <w:unhideWhenUsed/>
    <w:qFormat/>
    <w:locked/>
    <w:rsid w:val="00517B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uiPriority w:val="99"/>
    <w:rsid w:val="005F1E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39"/>
    <w:rsid w:val="005F1E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
    <w:basedOn w:val="prastasis"/>
    <w:link w:val="SraopastraipaDiagrama"/>
    <w:uiPriority w:val="34"/>
    <w:qFormat/>
    <w:rsid w:val="007E57A7"/>
    <w:pPr>
      <w:ind w:left="720"/>
    </w:pPr>
  </w:style>
  <w:style w:type="paragraph" w:styleId="Debesliotekstas">
    <w:name w:val="Balloon Text"/>
    <w:basedOn w:val="prastasis"/>
    <w:link w:val="DebesliotekstasDiagrama"/>
    <w:uiPriority w:val="99"/>
    <w:semiHidden/>
    <w:rsid w:val="009400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94006C"/>
    <w:rPr>
      <w:rFonts w:ascii="Segoe UI" w:eastAsia="Times New Roman" w:hAnsi="Segoe UI" w:cs="Segoe UI"/>
      <w:kern w:val="1"/>
      <w:sz w:val="18"/>
      <w:szCs w:val="18"/>
      <w:lang w:val="lt-LT" w:eastAsia="ar-SA" w:bidi="ar-SA"/>
    </w:rPr>
  </w:style>
  <w:style w:type="paragraph" w:styleId="Antrats">
    <w:name w:val="header"/>
    <w:basedOn w:val="prastasis"/>
    <w:link w:val="AntratsDiagrama"/>
    <w:uiPriority w:val="99"/>
    <w:rsid w:val="009976AA"/>
    <w:pPr>
      <w:tabs>
        <w:tab w:val="center" w:pos="4680"/>
        <w:tab w:val="right" w:pos="9360"/>
      </w:tabs>
    </w:pPr>
  </w:style>
  <w:style w:type="character" w:customStyle="1" w:styleId="AntratsDiagrama">
    <w:name w:val="Antraštės Diagrama"/>
    <w:basedOn w:val="Numatytasispastraiposriftas"/>
    <w:link w:val="Antrats"/>
    <w:uiPriority w:val="99"/>
    <w:locked/>
    <w:rsid w:val="009976AA"/>
    <w:rPr>
      <w:rFonts w:ascii="Times New Roman" w:eastAsia="Times New Roman" w:hAnsi="Times New Roman" w:cs="Times New Roman"/>
      <w:kern w:val="1"/>
      <w:sz w:val="24"/>
      <w:szCs w:val="24"/>
      <w:lang w:val="lt-LT" w:eastAsia="ar-SA" w:bidi="ar-SA"/>
    </w:rPr>
  </w:style>
  <w:style w:type="paragraph" w:styleId="Porat">
    <w:name w:val="footer"/>
    <w:basedOn w:val="prastasis"/>
    <w:link w:val="PoratDiagrama"/>
    <w:uiPriority w:val="99"/>
    <w:rsid w:val="009976AA"/>
    <w:pPr>
      <w:tabs>
        <w:tab w:val="center" w:pos="4680"/>
        <w:tab w:val="right" w:pos="9360"/>
      </w:tabs>
    </w:pPr>
  </w:style>
  <w:style w:type="character" w:customStyle="1" w:styleId="PoratDiagrama">
    <w:name w:val="Poraštė Diagrama"/>
    <w:basedOn w:val="Numatytasispastraiposriftas"/>
    <w:link w:val="Porat"/>
    <w:uiPriority w:val="99"/>
    <w:locked/>
    <w:rsid w:val="009976AA"/>
    <w:rPr>
      <w:rFonts w:ascii="Times New Roman" w:eastAsia="Times New Roman" w:hAnsi="Times New Roman" w:cs="Times New Roman"/>
      <w:kern w:val="1"/>
      <w:sz w:val="24"/>
      <w:szCs w:val="24"/>
      <w:lang w:val="lt-LT" w:eastAsia="ar-SA" w:bidi="ar-SA"/>
    </w:rPr>
  </w:style>
  <w:style w:type="paragraph" w:styleId="prastasiniatinklio">
    <w:name w:val="Normal (Web)"/>
    <w:basedOn w:val="prastasis"/>
    <w:uiPriority w:val="99"/>
    <w:semiHidden/>
    <w:unhideWhenUsed/>
    <w:rsid w:val="001A4EE3"/>
    <w:pPr>
      <w:widowControl/>
      <w:suppressAutoHyphens w:val="0"/>
      <w:spacing w:before="100" w:beforeAutospacing="1" w:after="100" w:afterAutospacing="1"/>
    </w:pPr>
    <w:rPr>
      <w:rFonts w:eastAsia="Times New Roman"/>
      <w:kern w:val="0"/>
      <w:lang w:eastAsia="lt-LT"/>
    </w:rPr>
  </w:style>
  <w:style w:type="paragraph" w:styleId="Betarp">
    <w:name w:val="No Spacing"/>
    <w:uiPriority w:val="1"/>
    <w:qFormat/>
    <w:rsid w:val="006251EB"/>
    <w:rPr>
      <w:rFonts w:ascii="Times New Roman" w:eastAsia="Times New Roman" w:hAnsi="Times New Roman"/>
      <w:sz w:val="24"/>
      <w:szCs w:val="24"/>
    </w:rPr>
  </w:style>
  <w:style w:type="paragraph" w:styleId="Paantrat">
    <w:name w:val="Subtitle"/>
    <w:basedOn w:val="prastasis"/>
    <w:link w:val="PaantratDiagrama"/>
    <w:qFormat/>
    <w:locked/>
    <w:rsid w:val="000C396B"/>
    <w:pPr>
      <w:widowControl/>
      <w:suppressAutoHyphens w:val="0"/>
      <w:spacing w:line="360" w:lineRule="auto"/>
    </w:pPr>
    <w:rPr>
      <w:rFonts w:eastAsia="Times New Roman"/>
      <w:kern w:val="0"/>
      <w:szCs w:val="20"/>
      <w:lang w:eastAsia="en-US"/>
    </w:rPr>
  </w:style>
  <w:style w:type="character" w:customStyle="1" w:styleId="PaantratDiagrama">
    <w:name w:val="Paantraštė Diagrama"/>
    <w:basedOn w:val="Numatytasispastraiposriftas"/>
    <w:link w:val="Paantrat"/>
    <w:rsid w:val="000C396B"/>
    <w:rPr>
      <w:rFonts w:ascii="Times New Roman" w:eastAsia="Times New Roman" w:hAnsi="Times New Roman"/>
      <w:sz w:val="24"/>
      <w:szCs w:val="20"/>
      <w:lang w:eastAsia="en-US"/>
    </w:rPr>
  </w:style>
  <w:style w:type="character" w:customStyle="1" w:styleId="il">
    <w:name w:val="il"/>
    <w:rsid w:val="000C396B"/>
  </w:style>
  <w:style w:type="character" w:customStyle="1" w:styleId="st">
    <w:name w:val="st"/>
    <w:rsid w:val="000C396B"/>
  </w:style>
  <w:style w:type="character" w:styleId="Emfaz">
    <w:name w:val="Emphasis"/>
    <w:uiPriority w:val="20"/>
    <w:qFormat/>
    <w:locked/>
    <w:rsid w:val="000C396B"/>
    <w:rPr>
      <w:i/>
      <w:iCs/>
    </w:rPr>
  </w:style>
  <w:style w:type="character" w:customStyle="1" w:styleId="SraopastraipaDiagrama">
    <w:name w:val="Sąrašo pastraipa Diagrama"/>
    <w:aliases w:val="ERP-List Paragraph Diagrama,List Paragraph11 Diagrama,Bullet EY Diagrama"/>
    <w:link w:val="Sraopastraipa"/>
    <w:uiPriority w:val="34"/>
    <w:locked/>
    <w:rsid w:val="006416FB"/>
    <w:rPr>
      <w:rFonts w:ascii="Times New Roman" w:hAnsi="Times New Roman"/>
      <w:kern w:val="1"/>
      <w:sz w:val="24"/>
      <w:szCs w:val="24"/>
      <w:lang w:eastAsia="ar-SA"/>
    </w:rPr>
  </w:style>
  <w:style w:type="character" w:customStyle="1" w:styleId="Antrat2Diagrama">
    <w:name w:val="Antraštė 2 Diagrama"/>
    <w:basedOn w:val="Numatytasispastraiposriftas"/>
    <w:link w:val="Antrat2"/>
    <w:rsid w:val="00517B31"/>
    <w:rPr>
      <w:rFonts w:asciiTheme="majorHAnsi" w:eastAsiaTheme="majorEastAsia" w:hAnsiTheme="majorHAnsi" w:cstheme="majorBidi"/>
      <w:color w:val="365F91" w:themeColor="accent1" w:themeShade="BF"/>
      <w:kern w:val="1"/>
      <w:sz w:val="26"/>
      <w:szCs w:val="26"/>
      <w:lang w:eastAsia="ar-SA"/>
    </w:rPr>
  </w:style>
  <w:style w:type="character" w:customStyle="1" w:styleId="markedcontent">
    <w:name w:val="markedcontent"/>
    <w:basedOn w:val="Numatytasispastraiposriftas"/>
    <w:rsid w:val="00577DB2"/>
  </w:style>
  <w:style w:type="character" w:styleId="Komentaronuoroda">
    <w:name w:val="annotation reference"/>
    <w:basedOn w:val="Numatytasispastraiposriftas"/>
    <w:uiPriority w:val="99"/>
    <w:semiHidden/>
    <w:unhideWhenUsed/>
    <w:rsid w:val="00B86496"/>
    <w:rPr>
      <w:sz w:val="16"/>
      <w:szCs w:val="16"/>
    </w:rPr>
  </w:style>
  <w:style w:type="paragraph" w:customStyle="1" w:styleId="Komentarotekstas1">
    <w:name w:val="Komentaro tekstas1"/>
    <w:basedOn w:val="prastasis"/>
    <w:next w:val="Komentarotekstas"/>
    <w:uiPriority w:val="99"/>
    <w:semiHidden/>
    <w:unhideWhenUsed/>
    <w:rsid w:val="00B86496"/>
    <w:pPr>
      <w:widowControl/>
      <w:suppressAutoHyphens w:val="0"/>
    </w:pPr>
    <w:rPr>
      <w:kern w:val="0"/>
      <w:sz w:val="20"/>
      <w:szCs w:val="20"/>
      <w:lang w:eastAsia="en-US"/>
    </w:rPr>
  </w:style>
  <w:style w:type="paragraph" w:styleId="Komentarotekstas">
    <w:name w:val="annotation text"/>
    <w:basedOn w:val="prastasis"/>
    <w:link w:val="KomentarotekstasDiagrama"/>
    <w:uiPriority w:val="99"/>
    <w:semiHidden/>
    <w:unhideWhenUsed/>
    <w:rsid w:val="00B86496"/>
    <w:rPr>
      <w:sz w:val="20"/>
      <w:szCs w:val="20"/>
    </w:rPr>
  </w:style>
  <w:style w:type="character" w:customStyle="1" w:styleId="KomentarotekstasDiagrama">
    <w:name w:val="Komentaro tekstas Diagrama"/>
    <w:basedOn w:val="Numatytasispastraiposriftas"/>
    <w:link w:val="Komentarotekstas"/>
    <w:uiPriority w:val="99"/>
    <w:semiHidden/>
    <w:rsid w:val="00B86496"/>
    <w:rPr>
      <w:rFonts w:ascii="Times New Roman" w:hAnsi="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372">
      <w:bodyDiv w:val="1"/>
      <w:marLeft w:val="0"/>
      <w:marRight w:val="0"/>
      <w:marTop w:val="0"/>
      <w:marBottom w:val="0"/>
      <w:divBdr>
        <w:top w:val="none" w:sz="0" w:space="0" w:color="auto"/>
        <w:left w:val="none" w:sz="0" w:space="0" w:color="auto"/>
        <w:bottom w:val="none" w:sz="0" w:space="0" w:color="auto"/>
        <w:right w:val="none" w:sz="0" w:space="0" w:color="auto"/>
      </w:divBdr>
      <w:divsChild>
        <w:div w:id="1912109705">
          <w:marLeft w:val="0"/>
          <w:marRight w:val="0"/>
          <w:marTop w:val="0"/>
          <w:marBottom w:val="0"/>
          <w:divBdr>
            <w:top w:val="none" w:sz="0" w:space="0" w:color="auto"/>
            <w:left w:val="none" w:sz="0" w:space="0" w:color="auto"/>
            <w:bottom w:val="none" w:sz="0" w:space="0" w:color="auto"/>
            <w:right w:val="none" w:sz="0" w:space="0" w:color="auto"/>
          </w:divBdr>
        </w:div>
      </w:divsChild>
    </w:div>
    <w:div w:id="511382022">
      <w:bodyDiv w:val="1"/>
      <w:marLeft w:val="0"/>
      <w:marRight w:val="0"/>
      <w:marTop w:val="0"/>
      <w:marBottom w:val="0"/>
      <w:divBdr>
        <w:top w:val="none" w:sz="0" w:space="0" w:color="auto"/>
        <w:left w:val="none" w:sz="0" w:space="0" w:color="auto"/>
        <w:bottom w:val="none" w:sz="0" w:space="0" w:color="auto"/>
        <w:right w:val="none" w:sz="0" w:space="0" w:color="auto"/>
      </w:divBdr>
    </w:div>
    <w:div w:id="627855254">
      <w:marLeft w:val="0"/>
      <w:marRight w:val="0"/>
      <w:marTop w:val="0"/>
      <w:marBottom w:val="0"/>
      <w:divBdr>
        <w:top w:val="none" w:sz="0" w:space="0" w:color="auto"/>
        <w:left w:val="none" w:sz="0" w:space="0" w:color="auto"/>
        <w:bottom w:val="none" w:sz="0" w:space="0" w:color="auto"/>
        <w:right w:val="none" w:sz="0" w:space="0" w:color="auto"/>
      </w:divBdr>
      <w:divsChild>
        <w:div w:id="627855228">
          <w:marLeft w:val="0"/>
          <w:marRight w:val="0"/>
          <w:marTop w:val="0"/>
          <w:marBottom w:val="0"/>
          <w:divBdr>
            <w:top w:val="none" w:sz="0" w:space="0" w:color="auto"/>
            <w:left w:val="none" w:sz="0" w:space="0" w:color="auto"/>
            <w:bottom w:val="none" w:sz="0" w:space="0" w:color="auto"/>
            <w:right w:val="none" w:sz="0" w:space="0" w:color="auto"/>
          </w:divBdr>
        </w:div>
        <w:div w:id="627855231">
          <w:marLeft w:val="0"/>
          <w:marRight w:val="0"/>
          <w:marTop w:val="0"/>
          <w:marBottom w:val="0"/>
          <w:divBdr>
            <w:top w:val="none" w:sz="0" w:space="0" w:color="auto"/>
            <w:left w:val="none" w:sz="0" w:space="0" w:color="auto"/>
            <w:bottom w:val="none" w:sz="0" w:space="0" w:color="auto"/>
            <w:right w:val="none" w:sz="0" w:space="0" w:color="auto"/>
          </w:divBdr>
        </w:div>
        <w:div w:id="627855232">
          <w:marLeft w:val="0"/>
          <w:marRight w:val="0"/>
          <w:marTop w:val="0"/>
          <w:marBottom w:val="0"/>
          <w:divBdr>
            <w:top w:val="none" w:sz="0" w:space="0" w:color="auto"/>
            <w:left w:val="none" w:sz="0" w:space="0" w:color="auto"/>
            <w:bottom w:val="none" w:sz="0" w:space="0" w:color="auto"/>
            <w:right w:val="none" w:sz="0" w:space="0" w:color="auto"/>
          </w:divBdr>
        </w:div>
        <w:div w:id="627855233">
          <w:marLeft w:val="0"/>
          <w:marRight w:val="0"/>
          <w:marTop w:val="0"/>
          <w:marBottom w:val="0"/>
          <w:divBdr>
            <w:top w:val="none" w:sz="0" w:space="0" w:color="auto"/>
            <w:left w:val="none" w:sz="0" w:space="0" w:color="auto"/>
            <w:bottom w:val="none" w:sz="0" w:space="0" w:color="auto"/>
            <w:right w:val="none" w:sz="0" w:space="0" w:color="auto"/>
          </w:divBdr>
        </w:div>
        <w:div w:id="627855240">
          <w:marLeft w:val="0"/>
          <w:marRight w:val="0"/>
          <w:marTop w:val="0"/>
          <w:marBottom w:val="0"/>
          <w:divBdr>
            <w:top w:val="none" w:sz="0" w:space="0" w:color="auto"/>
            <w:left w:val="none" w:sz="0" w:space="0" w:color="auto"/>
            <w:bottom w:val="none" w:sz="0" w:space="0" w:color="auto"/>
            <w:right w:val="none" w:sz="0" w:space="0" w:color="auto"/>
          </w:divBdr>
        </w:div>
        <w:div w:id="627855244">
          <w:marLeft w:val="0"/>
          <w:marRight w:val="0"/>
          <w:marTop w:val="0"/>
          <w:marBottom w:val="0"/>
          <w:divBdr>
            <w:top w:val="none" w:sz="0" w:space="0" w:color="auto"/>
            <w:left w:val="none" w:sz="0" w:space="0" w:color="auto"/>
            <w:bottom w:val="none" w:sz="0" w:space="0" w:color="auto"/>
            <w:right w:val="none" w:sz="0" w:space="0" w:color="auto"/>
          </w:divBdr>
        </w:div>
        <w:div w:id="627855246">
          <w:marLeft w:val="0"/>
          <w:marRight w:val="0"/>
          <w:marTop w:val="0"/>
          <w:marBottom w:val="0"/>
          <w:divBdr>
            <w:top w:val="none" w:sz="0" w:space="0" w:color="auto"/>
            <w:left w:val="none" w:sz="0" w:space="0" w:color="auto"/>
            <w:bottom w:val="none" w:sz="0" w:space="0" w:color="auto"/>
            <w:right w:val="none" w:sz="0" w:space="0" w:color="auto"/>
          </w:divBdr>
        </w:div>
        <w:div w:id="627855249">
          <w:marLeft w:val="0"/>
          <w:marRight w:val="0"/>
          <w:marTop w:val="0"/>
          <w:marBottom w:val="0"/>
          <w:divBdr>
            <w:top w:val="none" w:sz="0" w:space="0" w:color="auto"/>
            <w:left w:val="none" w:sz="0" w:space="0" w:color="auto"/>
            <w:bottom w:val="none" w:sz="0" w:space="0" w:color="auto"/>
            <w:right w:val="none" w:sz="0" w:space="0" w:color="auto"/>
          </w:divBdr>
        </w:div>
        <w:div w:id="627855260">
          <w:marLeft w:val="0"/>
          <w:marRight w:val="0"/>
          <w:marTop w:val="0"/>
          <w:marBottom w:val="0"/>
          <w:divBdr>
            <w:top w:val="none" w:sz="0" w:space="0" w:color="auto"/>
            <w:left w:val="none" w:sz="0" w:space="0" w:color="auto"/>
            <w:bottom w:val="none" w:sz="0" w:space="0" w:color="auto"/>
            <w:right w:val="none" w:sz="0" w:space="0" w:color="auto"/>
          </w:divBdr>
        </w:div>
        <w:div w:id="627855261">
          <w:marLeft w:val="0"/>
          <w:marRight w:val="0"/>
          <w:marTop w:val="0"/>
          <w:marBottom w:val="0"/>
          <w:divBdr>
            <w:top w:val="none" w:sz="0" w:space="0" w:color="auto"/>
            <w:left w:val="none" w:sz="0" w:space="0" w:color="auto"/>
            <w:bottom w:val="none" w:sz="0" w:space="0" w:color="auto"/>
            <w:right w:val="none" w:sz="0" w:space="0" w:color="auto"/>
          </w:divBdr>
        </w:div>
        <w:div w:id="627855262">
          <w:marLeft w:val="0"/>
          <w:marRight w:val="0"/>
          <w:marTop w:val="0"/>
          <w:marBottom w:val="0"/>
          <w:divBdr>
            <w:top w:val="none" w:sz="0" w:space="0" w:color="auto"/>
            <w:left w:val="none" w:sz="0" w:space="0" w:color="auto"/>
            <w:bottom w:val="none" w:sz="0" w:space="0" w:color="auto"/>
            <w:right w:val="none" w:sz="0" w:space="0" w:color="auto"/>
          </w:divBdr>
        </w:div>
        <w:div w:id="627855263">
          <w:marLeft w:val="0"/>
          <w:marRight w:val="0"/>
          <w:marTop w:val="0"/>
          <w:marBottom w:val="0"/>
          <w:divBdr>
            <w:top w:val="none" w:sz="0" w:space="0" w:color="auto"/>
            <w:left w:val="none" w:sz="0" w:space="0" w:color="auto"/>
            <w:bottom w:val="none" w:sz="0" w:space="0" w:color="auto"/>
            <w:right w:val="none" w:sz="0" w:space="0" w:color="auto"/>
          </w:divBdr>
        </w:div>
        <w:div w:id="627855265">
          <w:marLeft w:val="0"/>
          <w:marRight w:val="0"/>
          <w:marTop w:val="0"/>
          <w:marBottom w:val="0"/>
          <w:divBdr>
            <w:top w:val="none" w:sz="0" w:space="0" w:color="auto"/>
            <w:left w:val="none" w:sz="0" w:space="0" w:color="auto"/>
            <w:bottom w:val="none" w:sz="0" w:space="0" w:color="auto"/>
            <w:right w:val="none" w:sz="0" w:space="0" w:color="auto"/>
          </w:divBdr>
        </w:div>
        <w:div w:id="627855277">
          <w:marLeft w:val="0"/>
          <w:marRight w:val="0"/>
          <w:marTop w:val="0"/>
          <w:marBottom w:val="0"/>
          <w:divBdr>
            <w:top w:val="none" w:sz="0" w:space="0" w:color="auto"/>
            <w:left w:val="none" w:sz="0" w:space="0" w:color="auto"/>
            <w:bottom w:val="none" w:sz="0" w:space="0" w:color="auto"/>
            <w:right w:val="none" w:sz="0" w:space="0" w:color="auto"/>
          </w:divBdr>
        </w:div>
        <w:div w:id="627855283">
          <w:marLeft w:val="0"/>
          <w:marRight w:val="0"/>
          <w:marTop w:val="0"/>
          <w:marBottom w:val="0"/>
          <w:divBdr>
            <w:top w:val="none" w:sz="0" w:space="0" w:color="auto"/>
            <w:left w:val="none" w:sz="0" w:space="0" w:color="auto"/>
            <w:bottom w:val="none" w:sz="0" w:space="0" w:color="auto"/>
            <w:right w:val="none" w:sz="0" w:space="0" w:color="auto"/>
          </w:divBdr>
        </w:div>
        <w:div w:id="627855288">
          <w:marLeft w:val="0"/>
          <w:marRight w:val="0"/>
          <w:marTop w:val="0"/>
          <w:marBottom w:val="0"/>
          <w:divBdr>
            <w:top w:val="none" w:sz="0" w:space="0" w:color="auto"/>
            <w:left w:val="none" w:sz="0" w:space="0" w:color="auto"/>
            <w:bottom w:val="none" w:sz="0" w:space="0" w:color="auto"/>
            <w:right w:val="none" w:sz="0" w:space="0" w:color="auto"/>
          </w:divBdr>
        </w:div>
        <w:div w:id="627855289">
          <w:marLeft w:val="0"/>
          <w:marRight w:val="0"/>
          <w:marTop w:val="0"/>
          <w:marBottom w:val="0"/>
          <w:divBdr>
            <w:top w:val="none" w:sz="0" w:space="0" w:color="auto"/>
            <w:left w:val="none" w:sz="0" w:space="0" w:color="auto"/>
            <w:bottom w:val="none" w:sz="0" w:space="0" w:color="auto"/>
            <w:right w:val="none" w:sz="0" w:space="0" w:color="auto"/>
          </w:divBdr>
        </w:div>
        <w:div w:id="627855290">
          <w:marLeft w:val="0"/>
          <w:marRight w:val="0"/>
          <w:marTop w:val="0"/>
          <w:marBottom w:val="0"/>
          <w:divBdr>
            <w:top w:val="none" w:sz="0" w:space="0" w:color="auto"/>
            <w:left w:val="none" w:sz="0" w:space="0" w:color="auto"/>
            <w:bottom w:val="none" w:sz="0" w:space="0" w:color="auto"/>
            <w:right w:val="none" w:sz="0" w:space="0" w:color="auto"/>
          </w:divBdr>
        </w:div>
        <w:div w:id="627855296">
          <w:marLeft w:val="0"/>
          <w:marRight w:val="0"/>
          <w:marTop w:val="0"/>
          <w:marBottom w:val="0"/>
          <w:divBdr>
            <w:top w:val="none" w:sz="0" w:space="0" w:color="auto"/>
            <w:left w:val="none" w:sz="0" w:space="0" w:color="auto"/>
            <w:bottom w:val="none" w:sz="0" w:space="0" w:color="auto"/>
            <w:right w:val="none" w:sz="0" w:space="0" w:color="auto"/>
          </w:divBdr>
        </w:div>
        <w:div w:id="627855299">
          <w:marLeft w:val="0"/>
          <w:marRight w:val="0"/>
          <w:marTop w:val="0"/>
          <w:marBottom w:val="0"/>
          <w:divBdr>
            <w:top w:val="none" w:sz="0" w:space="0" w:color="auto"/>
            <w:left w:val="none" w:sz="0" w:space="0" w:color="auto"/>
            <w:bottom w:val="none" w:sz="0" w:space="0" w:color="auto"/>
            <w:right w:val="none" w:sz="0" w:space="0" w:color="auto"/>
          </w:divBdr>
        </w:div>
        <w:div w:id="627855305">
          <w:marLeft w:val="0"/>
          <w:marRight w:val="0"/>
          <w:marTop w:val="0"/>
          <w:marBottom w:val="0"/>
          <w:divBdr>
            <w:top w:val="none" w:sz="0" w:space="0" w:color="auto"/>
            <w:left w:val="none" w:sz="0" w:space="0" w:color="auto"/>
            <w:bottom w:val="none" w:sz="0" w:space="0" w:color="auto"/>
            <w:right w:val="none" w:sz="0" w:space="0" w:color="auto"/>
          </w:divBdr>
        </w:div>
        <w:div w:id="627855308">
          <w:marLeft w:val="0"/>
          <w:marRight w:val="0"/>
          <w:marTop w:val="0"/>
          <w:marBottom w:val="0"/>
          <w:divBdr>
            <w:top w:val="none" w:sz="0" w:space="0" w:color="auto"/>
            <w:left w:val="none" w:sz="0" w:space="0" w:color="auto"/>
            <w:bottom w:val="none" w:sz="0" w:space="0" w:color="auto"/>
            <w:right w:val="none" w:sz="0" w:space="0" w:color="auto"/>
          </w:divBdr>
        </w:div>
        <w:div w:id="627855315">
          <w:marLeft w:val="0"/>
          <w:marRight w:val="0"/>
          <w:marTop w:val="0"/>
          <w:marBottom w:val="0"/>
          <w:divBdr>
            <w:top w:val="none" w:sz="0" w:space="0" w:color="auto"/>
            <w:left w:val="none" w:sz="0" w:space="0" w:color="auto"/>
            <w:bottom w:val="none" w:sz="0" w:space="0" w:color="auto"/>
            <w:right w:val="none" w:sz="0" w:space="0" w:color="auto"/>
          </w:divBdr>
        </w:div>
        <w:div w:id="627855318">
          <w:marLeft w:val="0"/>
          <w:marRight w:val="0"/>
          <w:marTop w:val="0"/>
          <w:marBottom w:val="0"/>
          <w:divBdr>
            <w:top w:val="none" w:sz="0" w:space="0" w:color="auto"/>
            <w:left w:val="none" w:sz="0" w:space="0" w:color="auto"/>
            <w:bottom w:val="none" w:sz="0" w:space="0" w:color="auto"/>
            <w:right w:val="none" w:sz="0" w:space="0" w:color="auto"/>
          </w:divBdr>
        </w:div>
        <w:div w:id="627855323">
          <w:marLeft w:val="0"/>
          <w:marRight w:val="0"/>
          <w:marTop w:val="0"/>
          <w:marBottom w:val="0"/>
          <w:divBdr>
            <w:top w:val="none" w:sz="0" w:space="0" w:color="auto"/>
            <w:left w:val="none" w:sz="0" w:space="0" w:color="auto"/>
            <w:bottom w:val="none" w:sz="0" w:space="0" w:color="auto"/>
            <w:right w:val="none" w:sz="0" w:space="0" w:color="auto"/>
          </w:divBdr>
        </w:div>
        <w:div w:id="627855325">
          <w:marLeft w:val="0"/>
          <w:marRight w:val="0"/>
          <w:marTop w:val="0"/>
          <w:marBottom w:val="0"/>
          <w:divBdr>
            <w:top w:val="none" w:sz="0" w:space="0" w:color="auto"/>
            <w:left w:val="none" w:sz="0" w:space="0" w:color="auto"/>
            <w:bottom w:val="none" w:sz="0" w:space="0" w:color="auto"/>
            <w:right w:val="none" w:sz="0" w:space="0" w:color="auto"/>
          </w:divBdr>
        </w:div>
        <w:div w:id="627855326">
          <w:marLeft w:val="0"/>
          <w:marRight w:val="0"/>
          <w:marTop w:val="0"/>
          <w:marBottom w:val="0"/>
          <w:divBdr>
            <w:top w:val="none" w:sz="0" w:space="0" w:color="auto"/>
            <w:left w:val="none" w:sz="0" w:space="0" w:color="auto"/>
            <w:bottom w:val="none" w:sz="0" w:space="0" w:color="auto"/>
            <w:right w:val="none" w:sz="0" w:space="0" w:color="auto"/>
          </w:divBdr>
        </w:div>
        <w:div w:id="627855331">
          <w:marLeft w:val="0"/>
          <w:marRight w:val="0"/>
          <w:marTop w:val="0"/>
          <w:marBottom w:val="0"/>
          <w:divBdr>
            <w:top w:val="none" w:sz="0" w:space="0" w:color="auto"/>
            <w:left w:val="none" w:sz="0" w:space="0" w:color="auto"/>
            <w:bottom w:val="none" w:sz="0" w:space="0" w:color="auto"/>
            <w:right w:val="none" w:sz="0" w:space="0" w:color="auto"/>
          </w:divBdr>
        </w:div>
        <w:div w:id="627855332">
          <w:marLeft w:val="0"/>
          <w:marRight w:val="0"/>
          <w:marTop w:val="0"/>
          <w:marBottom w:val="0"/>
          <w:divBdr>
            <w:top w:val="none" w:sz="0" w:space="0" w:color="auto"/>
            <w:left w:val="none" w:sz="0" w:space="0" w:color="auto"/>
            <w:bottom w:val="none" w:sz="0" w:space="0" w:color="auto"/>
            <w:right w:val="none" w:sz="0" w:space="0" w:color="auto"/>
          </w:divBdr>
        </w:div>
        <w:div w:id="627855335">
          <w:marLeft w:val="0"/>
          <w:marRight w:val="0"/>
          <w:marTop w:val="0"/>
          <w:marBottom w:val="0"/>
          <w:divBdr>
            <w:top w:val="none" w:sz="0" w:space="0" w:color="auto"/>
            <w:left w:val="none" w:sz="0" w:space="0" w:color="auto"/>
            <w:bottom w:val="none" w:sz="0" w:space="0" w:color="auto"/>
            <w:right w:val="none" w:sz="0" w:space="0" w:color="auto"/>
          </w:divBdr>
        </w:div>
        <w:div w:id="627855339">
          <w:marLeft w:val="0"/>
          <w:marRight w:val="0"/>
          <w:marTop w:val="0"/>
          <w:marBottom w:val="0"/>
          <w:divBdr>
            <w:top w:val="none" w:sz="0" w:space="0" w:color="auto"/>
            <w:left w:val="none" w:sz="0" w:space="0" w:color="auto"/>
            <w:bottom w:val="none" w:sz="0" w:space="0" w:color="auto"/>
            <w:right w:val="none" w:sz="0" w:space="0" w:color="auto"/>
          </w:divBdr>
        </w:div>
        <w:div w:id="627855347">
          <w:marLeft w:val="0"/>
          <w:marRight w:val="0"/>
          <w:marTop w:val="0"/>
          <w:marBottom w:val="0"/>
          <w:divBdr>
            <w:top w:val="none" w:sz="0" w:space="0" w:color="auto"/>
            <w:left w:val="none" w:sz="0" w:space="0" w:color="auto"/>
            <w:bottom w:val="none" w:sz="0" w:space="0" w:color="auto"/>
            <w:right w:val="none" w:sz="0" w:space="0" w:color="auto"/>
          </w:divBdr>
        </w:div>
        <w:div w:id="627855351">
          <w:marLeft w:val="0"/>
          <w:marRight w:val="0"/>
          <w:marTop w:val="0"/>
          <w:marBottom w:val="0"/>
          <w:divBdr>
            <w:top w:val="none" w:sz="0" w:space="0" w:color="auto"/>
            <w:left w:val="none" w:sz="0" w:space="0" w:color="auto"/>
            <w:bottom w:val="none" w:sz="0" w:space="0" w:color="auto"/>
            <w:right w:val="none" w:sz="0" w:space="0" w:color="auto"/>
          </w:divBdr>
        </w:div>
        <w:div w:id="627855352">
          <w:marLeft w:val="0"/>
          <w:marRight w:val="0"/>
          <w:marTop w:val="0"/>
          <w:marBottom w:val="0"/>
          <w:divBdr>
            <w:top w:val="none" w:sz="0" w:space="0" w:color="auto"/>
            <w:left w:val="none" w:sz="0" w:space="0" w:color="auto"/>
            <w:bottom w:val="none" w:sz="0" w:space="0" w:color="auto"/>
            <w:right w:val="none" w:sz="0" w:space="0" w:color="auto"/>
          </w:divBdr>
        </w:div>
        <w:div w:id="627855353">
          <w:marLeft w:val="0"/>
          <w:marRight w:val="0"/>
          <w:marTop w:val="0"/>
          <w:marBottom w:val="0"/>
          <w:divBdr>
            <w:top w:val="none" w:sz="0" w:space="0" w:color="auto"/>
            <w:left w:val="none" w:sz="0" w:space="0" w:color="auto"/>
            <w:bottom w:val="none" w:sz="0" w:space="0" w:color="auto"/>
            <w:right w:val="none" w:sz="0" w:space="0" w:color="auto"/>
          </w:divBdr>
        </w:div>
        <w:div w:id="627855354">
          <w:marLeft w:val="0"/>
          <w:marRight w:val="0"/>
          <w:marTop w:val="0"/>
          <w:marBottom w:val="0"/>
          <w:divBdr>
            <w:top w:val="none" w:sz="0" w:space="0" w:color="auto"/>
            <w:left w:val="none" w:sz="0" w:space="0" w:color="auto"/>
            <w:bottom w:val="none" w:sz="0" w:space="0" w:color="auto"/>
            <w:right w:val="none" w:sz="0" w:space="0" w:color="auto"/>
          </w:divBdr>
        </w:div>
        <w:div w:id="627855355">
          <w:marLeft w:val="0"/>
          <w:marRight w:val="0"/>
          <w:marTop w:val="0"/>
          <w:marBottom w:val="0"/>
          <w:divBdr>
            <w:top w:val="none" w:sz="0" w:space="0" w:color="auto"/>
            <w:left w:val="none" w:sz="0" w:space="0" w:color="auto"/>
            <w:bottom w:val="none" w:sz="0" w:space="0" w:color="auto"/>
            <w:right w:val="none" w:sz="0" w:space="0" w:color="auto"/>
          </w:divBdr>
        </w:div>
        <w:div w:id="627855360">
          <w:marLeft w:val="0"/>
          <w:marRight w:val="0"/>
          <w:marTop w:val="0"/>
          <w:marBottom w:val="0"/>
          <w:divBdr>
            <w:top w:val="none" w:sz="0" w:space="0" w:color="auto"/>
            <w:left w:val="none" w:sz="0" w:space="0" w:color="auto"/>
            <w:bottom w:val="none" w:sz="0" w:space="0" w:color="auto"/>
            <w:right w:val="none" w:sz="0" w:space="0" w:color="auto"/>
          </w:divBdr>
        </w:div>
        <w:div w:id="627855363">
          <w:marLeft w:val="0"/>
          <w:marRight w:val="0"/>
          <w:marTop w:val="0"/>
          <w:marBottom w:val="0"/>
          <w:divBdr>
            <w:top w:val="none" w:sz="0" w:space="0" w:color="auto"/>
            <w:left w:val="none" w:sz="0" w:space="0" w:color="auto"/>
            <w:bottom w:val="none" w:sz="0" w:space="0" w:color="auto"/>
            <w:right w:val="none" w:sz="0" w:space="0" w:color="auto"/>
          </w:divBdr>
        </w:div>
        <w:div w:id="627855366">
          <w:marLeft w:val="0"/>
          <w:marRight w:val="0"/>
          <w:marTop w:val="0"/>
          <w:marBottom w:val="0"/>
          <w:divBdr>
            <w:top w:val="none" w:sz="0" w:space="0" w:color="auto"/>
            <w:left w:val="none" w:sz="0" w:space="0" w:color="auto"/>
            <w:bottom w:val="none" w:sz="0" w:space="0" w:color="auto"/>
            <w:right w:val="none" w:sz="0" w:space="0" w:color="auto"/>
          </w:divBdr>
        </w:div>
        <w:div w:id="627855369">
          <w:marLeft w:val="0"/>
          <w:marRight w:val="0"/>
          <w:marTop w:val="0"/>
          <w:marBottom w:val="0"/>
          <w:divBdr>
            <w:top w:val="none" w:sz="0" w:space="0" w:color="auto"/>
            <w:left w:val="none" w:sz="0" w:space="0" w:color="auto"/>
            <w:bottom w:val="none" w:sz="0" w:space="0" w:color="auto"/>
            <w:right w:val="none" w:sz="0" w:space="0" w:color="auto"/>
          </w:divBdr>
        </w:div>
        <w:div w:id="627855370">
          <w:marLeft w:val="0"/>
          <w:marRight w:val="0"/>
          <w:marTop w:val="0"/>
          <w:marBottom w:val="0"/>
          <w:divBdr>
            <w:top w:val="none" w:sz="0" w:space="0" w:color="auto"/>
            <w:left w:val="none" w:sz="0" w:space="0" w:color="auto"/>
            <w:bottom w:val="none" w:sz="0" w:space="0" w:color="auto"/>
            <w:right w:val="none" w:sz="0" w:space="0" w:color="auto"/>
          </w:divBdr>
        </w:div>
        <w:div w:id="627855379">
          <w:marLeft w:val="0"/>
          <w:marRight w:val="0"/>
          <w:marTop w:val="0"/>
          <w:marBottom w:val="0"/>
          <w:divBdr>
            <w:top w:val="none" w:sz="0" w:space="0" w:color="auto"/>
            <w:left w:val="none" w:sz="0" w:space="0" w:color="auto"/>
            <w:bottom w:val="none" w:sz="0" w:space="0" w:color="auto"/>
            <w:right w:val="none" w:sz="0" w:space="0" w:color="auto"/>
          </w:divBdr>
        </w:div>
        <w:div w:id="627855386">
          <w:marLeft w:val="0"/>
          <w:marRight w:val="0"/>
          <w:marTop w:val="0"/>
          <w:marBottom w:val="0"/>
          <w:divBdr>
            <w:top w:val="none" w:sz="0" w:space="0" w:color="auto"/>
            <w:left w:val="none" w:sz="0" w:space="0" w:color="auto"/>
            <w:bottom w:val="none" w:sz="0" w:space="0" w:color="auto"/>
            <w:right w:val="none" w:sz="0" w:space="0" w:color="auto"/>
          </w:divBdr>
        </w:div>
        <w:div w:id="627855390">
          <w:marLeft w:val="0"/>
          <w:marRight w:val="0"/>
          <w:marTop w:val="0"/>
          <w:marBottom w:val="0"/>
          <w:divBdr>
            <w:top w:val="none" w:sz="0" w:space="0" w:color="auto"/>
            <w:left w:val="none" w:sz="0" w:space="0" w:color="auto"/>
            <w:bottom w:val="none" w:sz="0" w:space="0" w:color="auto"/>
            <w:right w:val="none" w:sz="0" w:space="0" w:color="auto"/>
          </w:divBdr>
        </w:div>
        <w:div w:id="627855391">
          <w:marLeft w:val="0"/>
          <w:marRight w:val="0"/>
          <w:marTop w:val="0"/>
          <w:marBottom w:val="0"/>
          <w:divBdr>
            <w:top w:val="none" w:sz="0" w:space="0" w:color="auto"/>
            <w:left w:val="none" w:sz="0" w:space="0" w:color="auto"/>
            <w:bottom w:val="none" w:sz="0" w:space="0" w:color="auto"/>
            <w:right w:val="none" w:sz="0" w:space="0" w:color="auto"/>
          </w:divBdr>
        </w:div>
        <w:div w:id="627855399">
          <w:marLeft w:val="0"/>
          <w:marRight w:val="0"/>
          <w:marTop w:val="0"/>
          <w:marBottom w:val="0"/>
          <w:divBdr>
            <w:top w:val="none" w:sz="0" w:space="0" w:color="auto"/>
            <w:left w:val="none" w:sz="0" w:space="0" w:color="auto"/>
            <w:bottom w:val="none" w:sz="0" w:space="0" w:color="auto"/>
            <w:right w:val="none" w:sz="0" w:space="0" w:color="auto"/>
          </w:divBdr>
        </w:div>
        <w:div w:id="627855405">
          <w:marLeft w:val="0"/>
          <w:marRight w:val="0"/>
          <w:marTop w:val="0"/>
          <w:marBottom w:val="0"/>
          <w:divBdr>
            <w:top w:val="none" w:sz="0" w:space="0" w:color="auto"/>
            <w:left w:val="none" w:sz="0" w:space="0" w:color="auto"/>
            <w:bottom w:val="none" w:sz="0" w:space="0" w:color="auto"/>
            <w:right w:val="none" w:sz="0" w:space="0" w:color="auto"/>
          </w:divBdr>
        </w:div>
        <w:div w:id="627855407">
          <w:marLeft w:val="0"/>
          <w:marRight w:val="0"/>
          <w:marTop w:val="0"/>
          <w:marBottom w:val="0"/>
          <w:divBdr>
            <w:top w:val="none" w:sz="0" w:space="0" w:color="auto"/>
            <w:left w:val="none" w:sz="0" w:space="0" w:color="auto"/>
            <w:bottom w:val="none" w:sz="0" w:space="0" w:color="auto"/>
            <w:right w:val="none" w:sz="0" w:space="0" w:color="auto"/>
          </w:divBdr>
        </w:div>
        <w:div w:id="627855408">
          <w:marLeft w:val="0"/>
          <w:marRight w:val="0"/>
          <w:marTop w:val="0"/>
          <w:marBottom w:val="0"/>
          <w:divBdr>
            <w:top w:val="none" w:sz="0" w:space="0" w:color="auto"/>
            <w:left w:val="none" w:sz="0" w:space="0" w:color="auto"/>
            <w:bottom w:val="none" w:sz="0" w:space="0" w:color="auto"/>
            <w:right w:val="none" w:sz="0" w:space="0" w:color="auto"/>
          </w:divBdr>
        </w:div>
        <w:div w:id="627855409">
          <w:marLeft w:val="0"/>
          <w:marRight w:val="0"/>
          <w:marTop w:val="0"/>
          <w:marBottom w:val="0"/>
          <w:divBdr>
            <w:top w:val="none" w:sz="0" w:space="0" w:color="auto"/>
            <w:left w:val="none" w:sz="0" w:space="0" w:color="auto"/>
            <w:bottom w:val="none" w:sz="0" w:space="0" w:color="auto"/>
            <w:right w:val="none" w:sz="0" w:space="0" w:color="auto"/>
          </w:divBdr>
        </w:div>
        <w:div w:id="627855418">
          <w:marLeft w:val="0"/>
          <w:marRight w:val="0"/>
          <w:marTop w:val="0"/>
          <w:marBottom w:val="0"/>
          <w:divBdr>
            <w:top w:val="none" w:sz="0" w:space="0" w:color="auto"/>
            <w:left w:val="none" w:sz="0" w:space="0" w:color="auto"/>
            <w:bottom w:val="none" w:sz="0" w:space="0" w:color="auto"/>
            <w:right w:val="none" w:sz="0" w:space="0" w:color="auto"/>
          </w:divBdr>
        </w:div>
        <w:div w:id="627855432">
          <w:marLeft w:val="0"/>
          <w:marRight w:val="0"/>
          <w:marTop w:val="0"/>
          <w:marBottom w:val="0"/>
          <w:divBdr>
            <w:top w:val="none" w:sz="0" w:space="0" w:color="auto"/>
            <w:left w:val="none" w:sz="0" w:space="0" w:color="auto"/>
            <w:bottom w:val="none" w:sz="0" w:space="0" w:color="auto"/>
            <w:right w:val="none" w:sz="0" w:space="0" w:color="auto"/>
          </w:divBdr>
        </w:div>
        <w:div w:id="627855434">
          <w:marLeft w:val="0"/>
          <w:marRight w:val="0"/>
          <w:marTop w:val="0"/>
          <w:marBottom w:val="0"/>
          <w:divBdr>
            <w:top w:val="none" w:sz="0" w:space="0" w:color="auto"/>
            <w:left w:val="none" w:sz="0" w:space="0" w:color="auto"/>
            <w:bottom w:val="none" w:sz="0" w:space="0" w:color="auto"/>
            <w:right w:val="none" w:sz="0" w:space="0" w:color="auto"/>
          </w:divBdr>
        </w:div>
        <w:div w:id="627855436">
          <w:marLeft w:val="0"/>
          <w:marRight w:val="0"/>
          <w:marTop w:val="0"/>
          <w:marBottom w:val="0"/>
          <w:divBdr>
            <w:top w:val="none" w:sz="0" w:space="0" w:color="auto"/>
            <w:left w:val="none" w:sz="0" w:space="0" w:color="auto"/>
            <w:bottom w:val="none" w:sz="0" w:space="0" w:color="auto"/>
            <w:right w:val="none" w:sz="0" w:space="0" w:color="auto"/>
          </w:divBdr>
        </w:div>
        <w:div w:id="627855437">
          <w:marLeft w:val="0"/>
          <w:marRight w:val="0"/>
          <w:marTop w:val="0"/>
          <w:marBottom w:val="0"/>
          <w:divBdr>
            <w:top w:val="none" w:sz="0" w:space="0" w:color="auto"/>
            <w:left w:val="none" w:sz="0" w:space="0" w:color="auto"/>
            <w:bottom w:val="none" w:sz="0" w:space="0" w:color="auto"/>
            <w:right w:val="none" w:sz="0" w:space="0" w:color="auto"/>
          </w:divBdr>
        </w:div>
        <w:div w:id="627855439">
          <w:marLeft w:val="0"/>
          <w:marRight w:val="0"/>
          <w:marTop w:val="0"/>
          <w:marBottom w:val="0"/>
          <w:divBdr>
            <w:top w:val="none" w:sz="0" w:space="0" w:color="auto"/>
            <w:left w:val="none" w:sz="0" w:space="0" w:color="auto"/>
            <w:bottom w:val="none" w:sz="0" w:space="0" w:color="auto"/>
            <w:right w:val="none" w:sz="0" w:space="0" w:color="auto"/>
          </w:divBdr>
        </w:div>
        <w:div w:id="627855440">
          <w:marLeft w:val="0"/>
          <w:marRight w:val="0"/>
          <w:marTop w:val="0"/>
          <w:marBottom w:val="0"/>
          <w:divBdr>
            <w:top w:val="none" w:sz="0" w:space="0" w:color="auto"/>
            <w:left w:val="none" w:sz="0" w:space="0" w:color="auto"/>
            <w:bottom w:val="none" w:sz="0" w:space="0" w:color="auto"/>
            <w:right w:val="none" w:sz="0" w:space="0" w:color="auto"/>
          </w:divBdr>
        </w:div>
        <w:div w:id="627855442">
          <w:marLeft w:val="0"/>
          <w:marRight w:val="0"/>
          <w:marTop w:val="0"/>
          <w:marBottom w:val="0"/>
          <w:divBdr>
            <w:top w:val="none" w:sz="0" w:space="0" w:color="auto"/>
            <w:left w:val="none" w:sz="0" w:space="0" w:color="auto"/>
            <w:bottom w:val="none" w:sz="0" w:space="0" w:color="auto"/>
            <w:right w:val="none" w:sz="0" w:space="0" w:color="auto"/>
          </w:divBdr>
        </w:div>
      </w:divsChild>
    </w:div>
    <w:div w:id="627855255">
      <w:marLeft w:val="0"/>
      <w:marRight w:val="0"/>
      <w:marTop w:val="0"/>
      <w:marBottom w:val="0"/>
      <w:divBdr>
        <w:top w:val="none" w:sz="0" w:space="0" w:color="auto"/>
        <w:left w:val="none" w:sz="0" w:space="0" w:color="auto"/>
        <w:bottom w:val="none" w:sz="0" w:space="0" w:color="auto"/>
        <w:right w:val="none" w:sz="0" w:space="0" w:color="auto"/>
      </w:divBdr>
    </w:div>
    <w:div w:id="627855264">
      <w:marLeft w:val="0"/>
      <w:marRight w:val="0"/>
      <w:marTop w:val="0"/>
      <w:marBottom w:val="0"/>
      <w:divBdr>
        <w:top w:val="none" w:sz="0" w:space="0" w:color="auto"/>
        <w:left w:val="none" w:sz="0" w:space="0" w:color="auto"/>
        <w:bottom w:val="none" w:sz="0" w:space="0" w:color="auto"/>
        <w:right w:val="none" w:sz="0" w:space="0" w:color="auto"/>
      </w:divBdr>
      <w:divsChild>
        <w:div w:id="627855365">
          <w:marLeft w:val="0"/>
          <w:marRight w:val="0"/>
          <w:marTop w:val="0"/>
          <w:marBottom w:val="0"/>
          <w:divBdr>
            <w:top w:val="none" w:sz="0" w:space="0" w:color="auto"/>
            <w:left w:val="none" w:sz="0" w:space="0" w:color="auto"/>
            <w:bottom w:val="none" w:sz="0" w:space="0" w:color="auto"/>
            <w:right w:val="none" w:sz="0" w:space="0" w:color="auto"/>
          </w:divBdr>
        </w:div>
        <w:div w:id="627855415">
          <w:marLeft w:val="0"/>
          <w:marRight w:val="0"/>
          <w:marTop w:val="0"/>
          <w:marBottom w:val="0"/>
          <w:divBdr>
            <w:top w:val="none" w:sz="0" w:space="0" w:color="auto"/>
            <w:left w:val="none" w:sz="0" w:space="0" w:color="auto"/>
            <w:bottom w:val="none" w:sz="0" w:space="0" w:color="auto"/>
            <w:right w:val="none" w:sz="0" w:space="0" w:color="auto"/>
          </w:divBdr>
        </w:div>
      </w:divsChild>
    </w:div>
    <w:div w:id="627855295">
      <w:marLeft w:val="0"/>
      <w:marRight w:val="0"/>
      <w:marTop w:val="0"/>
      <w:marBottom w:val="0"/>
      <w:divBdr>
        <w:top w:val="none" w:sz="0" w:space="0" w:color="auto"/>
        <w:left w:val="none" w:sz="0" w:space="0" w:color="auto"/>
        <w:bottom w:val="none" w:sz="0" w:space="0" w:color="auto"/>
        <w:right w:val="none" w:sz="0" w:space="0" w:color="auto"/>
      </w:divBdr>
    </w:div>
    <w:div w:id="627855303">
      <w:marLeft w:val="0"/>
      <w:marRight w:val="0"/>
      <w:marTop w:val="0"/>
      <w:marBottom w:val="0"/>
      <w:divBdr>
        <w:top w:val="none" w:sz="0" w:space="0" w:color="auto"/>
        <w:left w:val="none" w:sz="0" w:space="0" w:color="auto"/>
        <w:bottom w:val="none" w:sz="0" w:space="0" w:color="auto"/>
        <w:right w:val="none" w:sz="0" w:space="0" w:color="auto"/>
      </w:divBdr>
      <w:divsChild>
        <w:div w:id="627855236">
          <w:marLeft w:val="0"/>
          <w:marRight w:val="0"/>
          <w:marTop w:val="0"/>
          <w:marBottom w:val="0"/>
          <w:divBdr>
            <w:top w:val="none" w:sz="0" w:space="0" w:color="auto"/>
            <w:left w:val="none" w:sz="0" w:space="0" w:color="auto"/>
            <w:bottom w:val="none" w:sz="0" w:space="0" w:color="auto"/>
            <w:right w:val="none" w:sz="0" w:space="0" w:color="auto"/>
          </w:divBdr>
        </w:div>
        <w:div w:id="627855241">
          <w:marLeft w:val="0"/>
          <w:marRight w:val="0"/>
          <w:marTop w:val="0"/>
          <w:marBottom w:val="0"/>
          <w:divBdr>
            <w:top w:val="none" w:sz="0" w:space="0" w:color="auto"/>
            <w:left w:val="none" w:sz="0" w:space="0" w:color="auto"/>
            <w:bottom w:val="none" w:sz="0" w:space="0" w:color="auto"/>
            <w:right w:val="none" w:sz="0" w:space="0" w:color="auto"/>
          </w:divBdr>
        </w:div>
        <w:div w:id="627855248">
          <w:marLeft w:val="0"/>
          <w:marRight w:val="0"/>
          <w:marTop w:val="0"/>
          <w:marBottom w:val="0"/>
          <w:divBdr>
            <w:top w:val="none" w:sz="0" w:space="0" w:color="auto"/>
            <w:left w:val="none" w:sz="0" w:space="0" w:color="auto"/>
            <w:bottom w:val="none" w:sz="0" w:space="0" w:color="auto"/>
            <w:right w:val="none" w:sz="0" w:space="0" w:color="auto"/>
          </w:divBdr>
        </w:div>
        <w:div w:id="627855250">
          <w:marLeft w:val="0"/>
          <w:marRight w:val="0"/>
          <w:marTop w:val="0"/>
          <w:marBottom w:val="0"/>
          <w:divBdr>
            <w:top w:val="none" w:sz="0" w:space="0" w:color="auto"/>
            <w:left w:val="none" w:sz="0" w:space="0" w:color="auto"/>
            <w:bottom w:val="none" w:sz="0" w:space="0" w:color="auto"/>
            <w:right w:val="none" w:sz="0" w:space="0" w:color="auto"/>
          </w:divBdr>
        </w:div>
        <w:div w:id="627855252">
          <w:marLeft w:val="0"/>
          <w:marRight w:val="0"/>
          <w:marTop w:val="0"/>
          <w:marBottom w:val="0"/>
          <w:divBdr>
            <w:top w:val="none" w:sz="0" w:space="0" w:color="auto"/>
            <w:left w:val="none" w:sz="0" w:space="0" w:color="auto"/>
            <w:bottom w:val="none" w:sz="0" w:space="0" w:color="auto"/>
            <w:right w:val="none" w:sz="0" w:space="0" w:color="auto"/>
          </w:divBdr>
        </w:div>
        <w:div w:id="627855253">
          <w:marLeft w:val="0"/>
          <w:marRight w:val="0"/>
          <w:marTop w:val="0"/>
          <w:marBottom w:val="0"/>
          <w:divBdr>
            <w:top w:val="none" w:sz="0" w:space="0" w:color="auto"/>
            <w:left w:val="none" w:sz="0" w:space="0" w:color="auto"/>
            <w:bottom w:val="none" w:sz="0" w:space="0" w:color="auto"/>
            <w:right w:val="none" w:sz="0" w:space="0" w:color="auto"/>
          </w:divBdr>
        </w:div>
        <w:div w:id="627855256">
          <w:marLeft w:val="0"/>
          <w:marRight w:val="0"/>
          <w:marTop w:val="0"/>
          <w:marBottom w:val="0"/>
          <w:divBdr>
            <w:top w:val="none" w:sz="0" w:space="0" w:color="auto"/>
            <w:left w:val="none" w:sz="0" w:space="0" w:color="auto"/>
            <w:bottom w:val="none" w:sz="0" w:space="0" w:color="auto"/>
            <w:right w:val="none" w:sz="0" w:space="0" w:color="auto"/>
          </w:divBdr>
        </w:div>
        <w:div w:id="627855257">
          <w:marLeft w:val="0"/>
          <w:marRight w:val="0"/>
          <w:marTop w:val="0"/>
          <w:marBottom w:val="0"/>
          <w:divBdr>
            <w:top w:val="none" w:sz="0" w:space="0" w:color="auto"/>
            <w:left w:val="none" w:sz="0" w:space="0" w:color="auto"/>
            <w:bottom w:val="none" w:sz="0" w:space="0" w:color="auto"/>
            <w:right w:val="none" w:sz="0" w:space="0" w:color="auto"/>
          </w:divBdr>
        </w:div>
        <w:div w:id="627855258">
          <w:marLeft w:val="0"/>
          <w:marRight w:val="0"/>
          <w:marTop w:val="0"/>
          <w:marBottom w:val="0"/>
          <w:divBdr>
            <w:top w:val="none" w:sz="0" w:space="0" w:color="auto"/>
            <w:left w:val="none" w:sz="0" w:space="0" w:color="auto"/>
            <w:bottom w:val="none" w:sz="0" w:space="0" w:color="auto"/>
            <w:right w:val="none" w:sz="0" w:space="0" w:color="auto"/>
          </w:divBdr>
        </w:div>
        <w:div w:id="627855259">
          <w:marLeft w:val="0"/>
          <w:marRight w:val="0"/>
          <w:marTop w:val="0"/>
          <w:marBottom w:val="0"/>
          <w:divBdr>
            <w:top w:val="none" w:sz="0" w:space="0" w:color="auto"/>
            <w:left w:val="none" w:sz="0" w:space="0" w:color="auto"/>
            <w:bottom w:val="none" w:sz="0" w:space="0" w:color="auto"/>
            <w:right w:val="none" w:sz="0" w:space="0" w:color="auto"/>
          </w:divBdr>
        </w:div>
        <w:div w:id="627855268">
          <w:marLeft w:val="0"/>
          <w:marRight w:val="0"/>
          <w:marTop w:val="0"/>
          <w:marBottom w:val="0"/>
          <w:divBdr>
            <w:top w:val="none" w:sz="0" w:space="0" w:color="auto"/>
            <w:left w:val="none" w:sz="0" w:space="0" w:color="auto"/>
            <w:bottom w:val="none" w:sz="0" w:space="0" w:color="auto"/>
            <w:right w:val="none" w:sz="0" w:space="0" w:color="auto"/>
          </w:divBdr>
        </w:div>
        <w:div w:id="627855269">
          <w:marLeft w:val="0"/>
          <w:marRight w:val="0"/>
          <w:marTop w:val="0"/>
          <w:marBottom w:val="0"/>
          <w:divBdr>
            <w:top w:val="none" w:sz="0" w:space="0" w:color="auto"/>
            <w:left w:val="none" w:sz="0" w:space="0" w:color="auto"/>
            <w:bottom w:val="none" w:sz="0" w:space="0" w:color="auto"/>
            <w:right w:val="none" w:sz="0" w:space="0" w:color="auto"/>
          </w:divBdr>
        </w:div>
        <w:div w:id="627855275">
          <w:marLeft w:val="0"/>
          <w:marRight w:val="0"/>
          <w:marTop w:val="0"/>
          <w:marBottom w:val="0"/>
          <w:divBdr>
            <w:top w:val="none" w:sz="0" w:space="0" w:color="auto"/>
            <w:left w:val="none" w:sz="0" w:space="0" w:color="auto"/>
            <w:bottom w:val="none" w:sz="0" w:space="0" w:color="auto"/>
            <w:right w:val="none" w:sz="0" w:space="0" w:color="auto"/>
          </w:divBdr>
        </w:div>
        <w:div w:id="627855278">
          <w:marLeft w:val="0"/>
          <w:marRight w:val="0"/>
          <w:marTop w:val="0"/>
          <w:marBottom w:val="0"/>
          <w:divBdr>
            <w:top w:val="none" w:sz="0" w:space="0" w:color="auto"/>
            <w:left w:val="none" w:sz="0" w:space="0" w:color="auto"/>
            <w:bottom w:val="none" w:sz="0" w:space="0" w:color="auto"/>
            <w:right w:val="none" w:sz="0" w:space="0" w:color="auto"/>
          </w:divBdr>
        </w:div>
        <w:div w:id="627855279">
          <w:marLeft w:val="0"/>
          <w:marRight w:val="0"/>
          <w:marTop w:val="0"/>
          <w:marBottom w:val="0"/>
          <w:divBdr>
            <w:top w:val="none" w:sz="0" w:space="0" w:color="auto"/>
            <w:left w:val="none" w:sz="0" w:space="0" w:color="auto"/>
            <w:bottom w:val="none" w:sz="0" w:space="0" w:color="auto"/>
            <w:right w:val="none" w:sz="0" w:space="0" w:color="auto"/>
          </w:divBdr>
        </w:div>
        <w:div w:id="627855280">
          <w:marLeft w:val="0"/>
          <w:marRight w:val="0"/>
          <w:marTop w:val="0"/>
          <w:marBottom w:val="0"/>
          <w:divBdr>
            <w:top w:val="none" w:sz="0" w:space="0" w:color="auto"/>
            <w:left w:val="none" w:sz="0" w:space="0" w:color="auto"/>
            <w:bottom w:val="none" w:sz="0" w:space="0" w:color="auto"/>
            <w:right w:val="none" w:sz="0" w:space="0" w:color="auto"/>
          </w:divBdr>
        </w:div>
        <w:div w:id="627855281">
          <w:marLeft w:val="0"/>
          <w:marRight w:val="0"/>
          <w:marTop w:val="0"/>
          <w:marBottom w:val="0"/>
          <w:divBdr>
            <w:top w:val="none" w:sz="0" w:space="0" w:color="auto"/>
            <w:left w:val="none" w:sz="0" w:space="0" w:color="auto"/>
            <w:bottom w:val="none" w:sz="0" w:space="0" w:color="auto"/>
            <w:right w:val="none" w:sz="0" w:space="0" w:color="auto"/>
          </w:divBdr>
        </w:div>
        <w:div w:id="627855285">
          <w:marLeft w:val="0"/>
          <w:marRight w:val="0"/>
          <w:marTop w:val="0"/>
          <w:marBottom w:val="0"/>
          <w:divBdr>
            <w:top w:val="none" w:sz="0" w:space="0" w:color="auto"/>
            <w:left w:val="none" w:sz="0" w:space="0" w:color="auto"/>
            <w:bottom w:val="none" w:sz="0" w:space="0" w:color="auto"/>
            <w:right w:val="none" w:sz="0" w:space="0" w:color="auto"/>
          </w:divBdr>
        </w:div>
        <w:div w:id="627855286">
          <w:marLeft w:val="0"/>
          <w:marRight w:val="0"/>
          <w:marTop w:val="0"/>
          <w:marBottom w:val="0"/>
          <w:divBdr>
            <w:top w:val="none" w:sz="0" w:space="0" w:color="auto"/>
            <w:left w:val="none" w:sz="0" w:space="0" w:color="auto"/>
            <w:bottom w:val="none" w:sz="0" w:space="0" w:color="auto"/>
            <w:right w:val="none" w:sz="0" w:space="0" w:color="auto"/>
          </w:divBdr>
        </w:div>
        <w:div w:id="627855292">
          <w:marLeft w:val="0"/>
          <w:marRight w:val="0"/>
          <w:marTop w:val="0"/>
          <w:marBottom w:val="0"/>
          <w:divBdr>
            <w:top w:val="none" w:sz="0" w:space="0" w:color="auto"/>
            <w:left w:val="none" w:sz="0" w:space="0" w:color="auto"/>
            <w:bottom w:val="none" w:sz="0" w:space="0" w:color="auto"/>
            <w:right w:val="none" w:sz="0" w:space="0" w:color="auto"/>
          </w:divBdr>
        </w:div>
        <w:div w:id="627855298">
          <w:marLeft w:val="0"/>
          <w:marRight w:val="0"/>
          <w:marTop w:val="0"/>
          <w:marBottom w:val="0"/>
          <w:divBdr>
            <w:top w:val="none" w:sz="0" w:space="0" w:color="auto"/>
            <w:left w:val="none" w:sz="0" w:space="0" w:color="auto"/>
            <w:bottom w:val="none" w:sz="0" w:space="0" w:color="auto"/>
            <w:right w:val="none" w:sz="0" w:space="0" w:color="auto"/>
          </w:divBdr>
        </w:div>
        <w:div w:id="627855300">
          <w:marLeft w:val="0"/>
          <w:marRight w:val="0"/>
          <w:marTop w:val="0"/>
          <w:marBottom w:val="0"/>
          <w:divBdr>
            <w:top w:val="none" w:sz="0" w:space="0" w:color="auto"/>
            <w:left w:val="none" w:sz="0" w:space="0" w:color="auto"/>
            <w:bottom w:val="none" w:sz="0" w:space="0" w:color="auto"/>
            <w:right w:val="none" w:sz="0" w:space="0" w:color="auto"/>
          </w:divBdr>
        </w:div>
        <w:div w:id="627855301">
          <w:marLeft w:val="0"/>
          <w:marRight w:val="0"/>
          <w:marTop w:val="0"/>
          <w:marBottom w:val="0"/>
          <w:divBdr>
            <w:top w:val="none" w:sz="0" w:space="0" w:color="auto"/>
            <w:left w:val="none" w:sz="0" w:space="0" w:color="auto"/>
            <w:bottom w:val="none" w:sz="0" w:space="0" w:color="auto"/>
            <w:right w:val="none" w:sz="0" w:space="0" w:color="auto"/>
          </w:divBdr>
        </w:div>
        <w:div w:id="627855310">
          <w:marLeft w:val="0"/>
          <w:marRight w:val="0"/>
          <w:marTop w:val="0"/>
          <w:marBottom w:val="0"/>
          <w:divBdr>
            <w:top w:val="none" w:sz="0" w:space="0" w:color="auto"/>
            <w:left w:val="none" w:sz="0" w:space="0" w:color="auto"/>
            <w:bottom w:val="none" w:sz="0" w:space="0" w:color="auto"/>
            <w:right w:val="none" w:sz="0" w:space="0" w:color="auto"/>
          </w:divBdr>
        </w:div>
        <w:div w:id="627855314">
          <w:marLeft w:val="0"/>
          <w:marRight w:val="0"/>
          <w:marTop w:val="0"/>
          <w:marBottom w:val="0"/>
          <w:divBdr>
            <w:top w:val="none" w:sz="0" w:space="0" w:color="auto"/>
            <w:left w:val="none" w:sz="0" w:space="0" w:color="auto"/>
            <w:bottom w:val="none" w:sz="0" w:space="0" w:color="auto"/>
            <w:right w:val="none" w:sz="0" w:space="0" w:color="auto"/>
          </w:divBdr>
        </w:div>
        <w:div w:id="627855320">
          <w:marLeft w:val="0"/>
          <w:marRight w:val="0"/>
          <w:marTop w:val="0"/>
          <w:marBottom w:val="0"/>
          <w:divBdr>
            <w:top w:val="none" w:sz="0" w:space="0" w:color="auto"/>
            <w:left w:val="none" w:sz="0" w:space="0" w:color="auto"/>
            <w:bottom w:val="none" w:sz="0" w:space="0" w:color="auto"/>
            <w:right w:val="none" w:sz="0" w:space="0" w:color="auto"/>
          </w:divBdr>
        </w:div>
        <w:div w:id="627855321">
          <w:marLeft w:val="0"/>
          <w:marRight w:val="0"/>
          <w:marTop w:val="0"/>
          <w:marBottom w:val="0"/>
          <w:divBdr>
            <w:top w:val="none" w:sz="0" w:space="0" w:color="auto"/>
            <w:left w:val="none" w:sz="0" w:space="0" w:color="auto"/>
            <w:bottom w:val="none" w:sz="0" w:space="0" w:color="auto"/>
            <w:right w:val="none" w:sz="0" w:space="0" w:color="auto"/>
          </w:divBdr>
        </w:div>
        <w:div w:id="627855322">
          <w:marLeft w:val="0"/>
          <w:marRight w:val="0"/>
          <w:marTop w:val="0"/>
          <w:marBottom w:val="0"/>
          <w:divBdr>
            <w:top w:val="none" w:sz="0" w:space="0" w:color="auto"/>
            <w:left w:val="none" w:sz="0" w:space="0" w:color="auto"/>
            <w:bottom w:val="none" w:sz="0" w:space="0" w:color="auto"/>
            <w:right w:val="none" w:sz="0" w:space="0" w:color="auto"/>
          </w:divBdr>
        </w:div>
        <w:div w:id="627855327">
          <w:marLeft w:val="0"/>
          <w:marRight w:val="0"/>
          <w:marTop w:val="0"/>
          <w:marBottom w:val="0"/>
          <w:divBdr>
            <w:top w:val="none" w:sz="0" w:space="0" w:color="auto"/>
            <w:left w:val="none" w:sz="0" w:space="0" w:color="auto"/>
            <w:bottom w:val="none" w:sz="0" w:space="0" w:color="auto"/>
            <w:right w:val="none" w:sz="0" w:space="0" w:color="auto"/>
          </w:divBdr>
        </w:div>
        <w:div w:id="627855329">
          <w:marLeft w:val="0"/>
          <w:marRight w:val="0"/>
          <w:marTop w:val="0"/>
          <w:marBottom w:val="0"/>
          <w:divBdr>
            <w:top w:val="none" w:sz="0" w:space="0" w:color="auto"/>
            <w:left w:val="none" w:sz="0" w:space="0" w:color="auto"/>
            <w:bottom w:val="none" w:sz="0" w:space="0" w:color="auto"/>
            <w:right w:val="none" w:sz="0" w:space="0" w:color="auto"/>
          </w:divBdr>
        </w:div>
        <w:div w:id="627855333">
          <w:marLeft w:val="0"/>
          <w:marRight w:val="0"/>
          <w:marTop w:val="0"/>
          <w:marBottom w:val="0"/>
          <w:divBdr>
            <w:top w:val="none" w:sz="0" w:space="0" w:color="auto"/>
            <w:left w:val="none" w:sz="0" w:space="0" w:color="auto"/>
            <w:bottom w:val="none" w:sz="0" w:space="0" w:color="auto"/>
            <w:right w:val="none" w:sz="0" w:space="0" w:color="auto"/>
          </w:divBdr>
        </w:div>
        <w:div w:id="627855336">
          <w:marLeft w:val="0"/>
          <w:marRight w:val="0"/>
          <w:marTop w:val="0"/>
          <w:marBottom w:val="0"/>
          <w:divBdr>
            <w:top w:val="none" w:sz="0" w:space="0" w:color="auto"/>
            <w:left w:val="none" w:sz="0" w:space="0" w:color="auto"/>
            <w:bottom w:val="none" w:sz="0" w:space="0" w:color="auto"/>
            <w:right w:val="none" w:sz="0" w:space="0" w:color="auto"/>
          </w:divBdr>
        </w:div>
        <w:div w:id="627855341">
          <w:marLeft w:val="0"/>
          <w:marRight w:val="0"/>
          <w:marTop w:val="0"/>
          <w:marBottom w:val="0"/>
          <w:divBdr>
            <w:top w:val="none" w:sz="0" w:space="0" w:color="auto"/>
            <w:left w:val="none" w:sz="0" w:space="0" w:color="auto"/>
            <w:bottom w:val="none" w:sz="0" w:space="0" w:color="auto"/>
            <w:right w:val="none" w:sz="0" w:space="0" w:color="auto"/>
          </w:divBdr>
        </w:div>
        <w:div w:id="627855343">
          <w:marLeft w:val="0"/>
          <w:marRight w:val="0"/>
          <w:marTop w:val="0"/>
          <w:marBottom w:val="0"/>
          <w:divBdr>
            <w:top w:val="none" w:sz="0" w:space="0" w:color="auto"/>
            <w:left w:val="none" w:sz="0" w:space="0" w:color="auto"/>
            <w:bottom w:val="none" w:sz="0" w:space="0" w:color="auto"/>
            <w:right w:val="none" w:sz="0" w:space="0" w:color="auto"/>
          </w:divBdr>
        </w:div>
        <w:div w:id="627855358">
          <w:marLeft w:val="0"/>
          <w:marRight w:val="0"/>
          <w:marTop w:val="0"/>
          <w:marBottom w:val="0"/>
          <w:divBdr>
            <w:top w:val="none" w:sz="0" w:space="0" w:color="auto"/>
            <w:left w:val="none" w:sz="0" w:space="0" w:color="auto"/>
            <w:bottom w:val="none" w:sz="0" w:space="0" w:color="auto"/>
            <w:right w:val="none" w:sz="0" w:space="0" w:color="auto"/>
          </w:divBdr>
        </w:div>
        <w:div w:id="627855359">
          <w:marLeft w:val="0"/>
          <w:marRight w:val="0"/>
          <w:marTop w:val="0"/>
          <w:marBottom w:val="0"/>
          <w:divBdr>
            <w:top w:val="none" w:sz="0" w:space="0" w:color="auto"/>
            <w:left w:val="none" w:sz="0" w:space="0" w:color="auto"/>
            <w:bottom w:val="none" w:sz="0" w:space="0" w:color="auto"/>
            <w:right w:val="none" w:sz="0" w:space="0" w:color="auto"/>
          </w:divBdr>
        </w:div>
        <w:div w:id="627855361">
          <w:marLeft w:val="0"/>
          <w:marRight w:val="0"/>
          <w:marTop w:val="0"/>
          <w:marBottom w:val="0"/>
          <w:divBdr>
            <w:top w:val="none" w:sz="0" w:space="0" w:color="auto"/>
            <w:left w:val="none" w:sz="0" w:space="0" w:color="auto"/>
            <w:bottom w:val="none" w:sz="0" w:space="0" w:color="auto"/>
            <w:right w:val="none" w:sz="0" w:space="0" w:color="auto"/>
          </w:divBdr>
        </w:div>
        <w:div w:id="627855371">
          <w:marLeft w:val="0"/>
          <w:marRight w:val="0"/>
          <w:marTop w:val="0"/>
          <w:marBottom w:val="0"/>
          <w:divBdr>
            <w:top w:val="none" w:sz="0" w:space="0" w:color="auto"/>
            <w:left w:val="none" w:sz="0" w:space="0" w:color="auto"/>
            <w:bottom w:val="none" w:sz="0" w:space="0" w:color="auto"/>
            <w:right w:val="none" w:sz="0" w:space="0" w:color="auto"/>
          </w:divBdr>
        </w:div>
        <w:div w:id="627855372">
          <w:marLeft w:val="0"/>
          <w:marRight w:val="0"/>
          <w:marTop w:val="0"/>
          <w:marBottom w:val="0"/>
          <w:divBdr>
            <w:top w:val="none" w:sz="0" w:space="0" w:color="auto"/>
            <w:left w:val="none" w:sz="0" w:space="0" w:color="auto"/>
            <w:bottom w:val="none" w:sz="0" w:space="0" w:color="auto"/>
            <w:right w:val="none" w:sz="0" w:space="0" w:color="auto"/>
          </w:divBdr>
        </w:div>
        <w:div w:id="627855376">
          <w:marLeft w:val="0"/>
          <w:marRight w:val="0"/>
          <w:marTop w:val="0"/>
          <w:marBottom w:val="0"/>
          <w:divBdr>
            <w:top w:val="none" w:sz="0" w:space="0" w:color="auto"/>
            <w:left w:val="none" w:sz="0" w:space="0" w:color="auto"/>
            <w:bottom w:val="none" w:sz="0" w:space="0" w:color="auto"/>
            <w:right w:val="none" w:sz="0" w:space="0" w:color="auto"/>
          </w:divBdr>
        </w:div>
        <w:div w:id="627855380">
          <w:marLeft w:val="0"/>
          <w:marRight w:val="0"/>
          <w:marTop w:val="0"/>
          <w:marBottom w:val="0"/>
          <w:divBdr>
            <w:top w:val="none" w:sz="0" w:space="0" w:color="auto"/>
            <w:left w:val="none" w:sz="0" w:space="0" w:color="auto"/>
            <w:bottom w:val="none" w:sz="0" w:space="0" w:color="auto"/>
            <w:right w:val="none" w:sz="0" w:space="0" w:color="auto"/>
          </w:divBdr>
        </w:div>
        <w:div w:id="627855387">
          <w:marLeft w:val="0"/>
          <w:marRight w:val="0"/>
          <w:marTop w:val="0"/>
          <w:marBottom w:val="0"/>
          <w:divBdr>
            <w:top w:val="none" w:sz="0" w:space="0" w:color="auto"/>
            <w:left w:val="none" w:sz="0" w:space="0" w:color="auto"/>
            <w:bottom w:val="none" w:sz="0" w:space="0" w:color="auto"/>
            <w:right w:val="none" w:sz="0" w:space="0" w:color="auto"/>
          </w:divBdr>
        </w:div>
        <w:div w:id="627855395">
          <w:marLeft w:val="0"/>
          <w:marRight w:val="0"/>
          <w:marTop w:val="0"/>
          <w:marBottom w:val="0"/>
          <w:divBdr>
            <w:top w:val="none" w:sz="0" w:space="0" w:color="auto"/>
            <w:left w:val="none" w:sz="0" w:space="0" w:color="auto"/>
            <w:bottom w:val="none" w:sz="0" w:space="0" w:color="auto"/>
            <w:right w:val="none" w:sz="0" w:space="0" w:color="auto"/>
          </w:divBdr>
        </w:div>
        <w:div w:id="627855398">
          <w:marLeft w:val="0"/>
          <w:marRight w:val="0"/>
          <w:marTop w:val="0"/>
          <w:marBottom w:val="0"/>
          <w:divBdr>
            <w:top w:val="none" w:sz="0" w:space="0" w:color="auto"/>
            <w:left w:val="none" w:sz="0" w:space="0" w:color="auto"/>
            <w:bottom w:val="none" w:sz="0" w:space="0" w:color="auto"/>
            <w:right w:val="none" w:sz="0" w:space="0" w:color="auto"/>
          </w:divBdr>
        </w:div>
        <w:div w:id="627855404">
          <w:marLeft w:val="0"/>
          <w:marRight w:val="0"/>
          <w:marTop w:val="0"/>
          <w:marBottom w:val="0"/>
          <w:divBdr>
            <w:top w:val="none" w:sz="0" w:space="0" w:color="auto"/>
            <w:left w:val="none" w:sz="0" w:space="0" w:color="auto"/>
            <w:bottom w:val="none" w:sz="0" w:space="0" w:color="auto"/>
            <w:right w:val="none" w:sz="0" w:space="0" w:color="auto"/>
          </w:divBdr>
        </w:div>
        <w:div w:id="627855410">
          <w:marLeft w:val="0"/>
          <w:marRight w:val="0"/>
          <w:marTop w:val="0"/>
          <w:marBottom w:val="0"/>
          <w:divBdr>
            <w:top w:val="none" w:sz="0" w:space="0" w:color="auto"/>
            <w:left w:val="none" w:sz="0" w:space="0" w:color="auto"/>
            <w:bottom w:val="none" w:sz="0" w:space="0" w:color="auto"/>
            <w:right w:val="none" w:sz="0" w:space="0" w:color="auto"/>
          </w:divBdr>
        </w:div>
        <w:div w:id="627855413">
          <w:marLeft w:val="0"/>
          <w:marRight w:val="0"/>
          <w:marTop w:val="0"/>
          <w:marBottom w:val="0"/>
          <w:divBdr>
            <w:top w:val="none" w:sz="0" w:space="0" w:color="auto"/>
            <w:left w:val="none" w:sz="0" w:space="0" w:color="auto"/>
            <w:bottom w:val="none" w:sz="0" w:space="0" w:color="auto"/>
            <w:right w:val="none" w:sz="0" w:space="0" w:color="auto"/>
          </w:divBdr>
        </w:div>
        <w:div w:id="627855414">
          <w:marLeft w:val="0"/>
          <w:marRight w:val="0"/>
          <w:marTop w:val="0"/>
          <w:marBottom w:val="0"/>
          <w:divBdr>
            <w:top w:val="none" w:sz="0" w:space="0" w:color="auto"/>
            <w:left w:val="none" w:sz="0" w:space="0" w:color="auto"/>
            <w:bottom w:val="none" w:sz="0" w:space="0" w:color="auto"/>
            <w:right w:val="none" w:sz="0" w:space="0" w:color="auto"/>
          </w:divBdr>
        </w:div>
        <w:div w:id="627855416">
          <w:marLeft w:val="0"/>
          <w:marRight w:val="0"/>
          <w:marTop w:val="0"/>
          <w:marBottom w:val="0"/>
          <w:divBdr>
            <w:top w:val="none" w:sz="0" w:space="0" w:color="auto"/>
            <w:left w:val="none" w:sz="0" w:space="0" w:color="auto"/>
            <w:bottom w:val="none" w:sz="0" w:space="0" w:color="auto"/>
            <w:right w:val="none" w:sz="0" w:space="0" w:color="auto"/>
          </w:divBdr>
        </w:div>
        <w:div w:id="627855417">
          <w:marLeft w:val="0"/>
          <w:marRight w:val="0"/>
          <w:marTop w:val="0"/>
          <w:marBottom w:val="0"/>
          <w:divBdr>
            <w:top w:val="none" w:sz="0" w:space="0" w:color="auto"/>
            <w:left w:val="none" w:sz="0" w:space="0" w:color="auto"/>
            <w:bottom w:val="none" w:sz="0" w:space="0" w:color="auto"/>
            <w:right w:val="none" w:sz="0" w:space="0" w:color="auto"/>
          </w:divBdr>
        </w:div>
        <w:div w:id="627855420">
          <w:marLeft w:val="0"/>
          <w:marRight w:val="0"/>
          <w:marTop w:val="0"/>
          <w:marBottom w:val="0"/>
          <w:divBdr>
            <w:top w:val="none" w:sz="0" w:space="0" w:color="auto"/>
            <w:left w:val="none" w:sz="0" w:space="0" w:color="auto"/>
            <w:bottom w:val="none" w:sz="0" w:space="0" w:color="auto"/>
            <w:right w:val="none" w:sz="0" w:space="0" w:color="auto"/>
          </w:divBdr>
        </w:div>
        <w:div w:id="627855421">
          <w:marLeft w:val="0"/>
          <w:marRight w:val="0"/>
          <w:marTop w:val="0"/>
          <w:marBottom w:val="0"/>
          <w:divBdr>
            <w:top w:val="none" w:sz="0" w:space="0" w:color="auto"/>
            <w:left w:val="none" w:sz="0" w:space="0" w:color="auto"/>
            <w:bottom w:val="none" w:sz="0" w:space="0" w:color="auto"/>
            <w:right w:val="none" w:sz="0" w:space="0" w:color="auto"/>
          </w:divBdr>
        </w:div>
        <w:div w:id="627855422">
          <w:marLeft w:val="0"/>
          <w:marRight w:val="0"/>
          <w:marTop w:val="0"/>
          <w:marBottom w:val="0"/>
          <w:divBdr>
            <w:top w:val="none" w:sz="0" w:space="0" w:color="auto"/>
            <w:left w:val="none" w:sz="0" w:space="0" w:color="auto"/>
            <w:bottom w:val="none" w:sz="0" w:space="0" w:color="auto"/>
            <w:right w:val="none" w:sz="0" w:space="0" w:color="auto"/>
          </w:divBdr>
        </w:div>
        <w:div w:id="627855423">
          <w:marLeft w:val="0"/>
          <w:marRight w:val="0"/>
          <w:marTop w:val="0"/>
          <w:marBottom w:val="0"/>
          <w:divBdr>
            <w:top w:val="none" w:sz="0" w:space="0" w:color="auto"/>
            <w:left w:val="none" w:sz="0" w:space="0" w:color="auto"/>
            <w:bottom w:val="none" w:sz="0" w:space="0" w:color="auto"/>
            <w:right w:val="none" w:sz="0" w:space="0" w:color="auto"/>
          </w:divBdr>
        </w:div>
        <w:div w:id="627855424">
          <w:marLeft w:val="0"/>
          <w:marRight w:val="0"/>
          <w:marTop w:val="0"/>
          <w:marBottom w:val="0"/>
          <w:divBdr>
            <w:top w:val="none" w:sz="0" w:space="0" w:color="auto"/>
            <w:left w:val="none" w:sz="0" w:space="0" w:color="auto"/>
            <w:bottom w:val="none" w:sz="0" w:space="0" w:color="auto"/>
            <w:right w:val="none" w:sz="0" w:space="0" w:color="auto"/>
          </w:divBdr>
        </w:div>
        <w:div w:id="627855427">
          <w:marLeft w:val="0"/>
          <w:marRight w:val="0"/>
          <w:marTop w:val="0"/>
          <w:marBottom w:val="0"/>
          <w:divBdr>
            <w:top w:val="none" w:sz="0" w:space="0" w:color="auto"/>
            <w:left w:val="none" w:sz="0" w:space="0" w:color="auto"/>
            <w:bottom w:val="none" w:sz="0" w:space="0" w:color="auto"/>
            <w:right w:val="none" w:sz="0" w:space="0" w:color="auto"/>
          </w:divBdr>
        </w:div>
        <w:div w:id="627855428">
          <w:marLeft w:val="0"/>
          <w:marRight w:val="0"/>
          <w:marTop w:val="0"/>
          <w:marBottom w:val="0"/>
          <w:divBdr>
            <w:top w:val="none" w:sz="0" w:space="0" w:color="auto"/>
            <w:left w:val="none" w:sz="0" w:space="0" w:color="auto"/>
            <w:bottom w:val="none" w:sz="0" w:space="0" w:color="auto"/>
            <w:right w:val="none" w:sz="0" w:space="0" w:color="auto"/>
          </w:divBdr>
        </w:div>
        <w:div w:id="627855435">
          <w:marLeft w:val="0"/>
          <w:marRight w:val="0"/>
          <w:marTop w:val="0"/>
          <w:marBottom w:val="0"/>
          <w:divBdr>
            <w:top w:val="none" w:sz="0" w:space="0" w:color="auto"/>
            <w:left w:val="none" w:sz="0" w:space="0" w:color="auto"/>
            <w:bottom w:val="none" w:sz="0" w:space="0" w:color="auto"/>
            <w:right w:val="none" w:sz="0" w:space="0" w:color="auto"/>
          </w:divBdr>
        </w:div>
        <w:div w:id="627855438">
          <w:marLeft w:val="0"/>
          <w:marRight w:val="0"/>
          <w:marTop w:val="0"/>
          <w:marBottom w:val="0"/>
          <w:divBdr>
            <w:top w:val="none" w:sz="0" w:space="0" w:color="auto"/>
            <w:left w:val="none" w:sz="0" w:space="0" w:color="auto"/>
            <w:bottom w:val="none" w:sz="0" w:space="0" w:color="auto"/>
            <w:right w:val="none" w:sz="0" w:space="0" w:color="auto"/>
          </w:divBdr>
        </w:div>
      </w:divsChild>
    </w:div>
    <w:div w:id="627855340">
      <w:marLeft w:val="0"/>
      <w:marRight w:val="0"/>
      <w:marTop w:val="0"/>
      <w:marBottom w:val="0"/>
      <w:divBdr>
        <w:top w:val="none" w:sz="0" w:space="0" w:color="auto"/>
        <w:left w:val="none" w:sz="0" w:space="0" w:color="auto"/>
        <w:bottom w:val="none" w:sz="0" w:space="0" w:color="auto"/>
        <w:right w:val="none" w:sz="0" w:space="0" w:color="auto"/>
      </w:divBdr>
      <w:divsChild>
        <w:div w:id="627855294">
          <w:marLeft w:val="0"/>
          <w:marRight w:val="0"/>
          <w:marTop w:val="0"/>
          <w:marBottom w:val="0"/>
          <w:divBdr>
            <w:top w:val="none" w:sz="0" w:space="0" w:color="auto"/>
            <w:left w:val="none" w:sz="0" w:space="0" w:color="auto"/>
            <w:bottom w:val="none" w:sz="0" w:space="0" w:color="auto"/>
            <w:right w:val="none" w:sz="0" w:space="0" w:color="auto"/>
          </w:divBdr>
        </w:div>
        <w:div w:id="627855388">
          <w:marLeft w:val="0"/>
          <w:marRight w:val="0"/>
          <w:marTop w:val="0"/>
          <w:marBottom w:val="0"/>
          <w:divBdr>
            <w:top w:val="none" w:sz="0" w:space="0" w:color="auto"/>
            <w:left w:val="none" w:sz="0" w:space="0" w:color="auto"/>
            <w:bottom w:val="none" w:sz="0" w:space="0" w:color="auto"/>
            <w:right w:val="none" w:sz="0" w:space="0" w:color="auto"/>
          </w:divBdr>
        </w:div>
      </w:divsChild>
    </w:div>
    <w:div w:id="627855346">
      <w:marLeft w:val="0"/>
      <w:marRight w:val="0"/>
      <w:marTop w:val="0"/>
      <w:marBottom w:val="0"/>
      <w:divBdr>
        <w:top w:val="none" w:sz="0" w:space="0" w:color="auto"/>
        <w:left w:val="none" w:sz="0" w:space="0" w:color="auto"/>
        <w:bottom w:val="none" w:sz="0" w:space="0" w:color="auto"/>
        <w:right w:val="none" w:sz="0" w:space="0" w:color="auto"/>
      </w:divBdr>
      <w:divsChild>
        <w:div w:id="627855242">
          <w:marLeft w:val="0"/>
          <w:marRight w:val="0"/>
          <w:marTop w:val="0"/>
          <w:marBottom w:val="0"/>
          <w:divBdr>
            <w:top w:val="none" w:sz="0" w:space="0" w:color="auto"/>
            <w:left w:val="none" w:sz="0" w:space="0" w:color="auto"/>
            <w:bottom w:val="none" w:sz="0" w:space="0" w:color="auto"/>
            <w:right w:val="none" w:sz="0" w:space="0" w:color="auto"/>
          </w:divBdr>
        </w:div>
        <w:div w:id="627855243">
          <w:marLeft w:val="0"/>
          <w:marRight w:val="0"/>
          <w:marTop w:val="0"/>
          <w:marBottom w:val="0"/>
          <w:divBdr>
            <w:top w:val="none" w:sz="0" w:space="0" w:color="auto"/>
            <w:left w:val="none" w:sz="0" w:space="0" w:color="auto"/>
            <w:bottom w:val="none" w:sz="0" w:space="0" w:color="auto"/>
            <w:right w:val="none" w:sz="0" w:space="0" w:color="auto"/>
          </w:divBdr>
        </w:div>
        <w:div w:id="627855276">
          <w:marLeft w:val="0"/>
          <w:marRight w:val="0"/>
          <w:marTop w:val="0"/>
          <w:marBottom w:val="0"/>
          <w:divBdr>
            <w:top w:val="none" w:sz="0" w:space="0" w:color="auto"/>
            <w:left w:val="none" w:sz="0" w:space="0" w:color="auto"/>
            <w:bottom w:val="none" w:sz="0" w:space="0" w:color="auto"/>
            <w:right w:val="none" w:sz="0" w:space="0" w:color="auto"/>
          </w:divBdr>
        </w:div>
        <w:div w:id="627855284">
          <w:marLeft w:val="0"/>
          <w:marRight w:val="0"/>
          <w:marTop w:val="0"/>
          <w:marBottom w:val="0"/>
          <w:divBdr>
            <w:top w:val="none" w:sz="0" w:space="0" w:color="auto"/>
            <w:left w:val="none" w:sz="0" w:space="0" w:color="auto"/>
            <w:bottom w:val="none" w:sz="0" w:space="0" w:color="auto"/>
            <w:right w:val="none" w:sz="0" w:space="0" w:color="auto"/>
          </w:divBdr>
        </w:div>
        <w:div w:id="627855313">
          <w:marLeft w:val="0"/>
          <w:marRight w:val="0"/>
          <w:marTop w:val="0"/>
          <w:marBottom w:val="0"/>
          <w:divBdr>
            <w:top w:val="none" w:sz="0" w:space="0" w:color="auto"/>
            <w:left w:val="none" w:sz="0" w:space="0" w:color="auto"/>
            <w:bottom w:val="none" w:sz="0" w:space="0" w:color="auto"/>
            <w:right w:val="none" w:sz="0" w:space="0" w:color="auto"/>
          </w:divBdr>
        </w:div>
        <w:div w:id="627855316">
          <w:marLeft w:val="0"/>
          <w:marRight w:val="0"/>
          <w:marTop w:val="0"/>
          <w:marBottom w:val="0"/>
          <w:divBdr>
            <w:top w:val="none" w:sz="0" w:space="0" w:color="auto"/>
            <w:left w:val="none" w:sz="0" w:space="0" w:color="auto"/>
            <w:bottom w:val="none" w:sz="0" w:space="0" w:color="auto"/>
            <w:right w:val="none" w:sz="0" w:space="0" w:color="auto"/>
          </w:divBdr>
        </w:div>
        <w:div w:id="627855357">
          <w:marLeft w:val="0"/>
          <w:marRight w:val="0"/>
          <w:marTop w:val="0"/>
          <w:marBottom w:val="0"/>
          <w:divBdr>
            <w:top w:val="none" w:sz="0" w:space="0" w:color="auto"/>
            <w:left w:val="none" w:sz="0" w:space="0" w:color="auto"/>
            <w:bottom w:val="none" w:sz="0" w:space="0" w:color="auto"/>
            <w:right w:val="none" w:sz="0" w:space="0" w:color="auto"/>
          </w:divBdr>
        </w:div>
        <w:div w:id="627855383">
          <w:marLeft w:val="0"/>
          <w:marRight w:val="0"/>
          <w:marTop w:val="0"/>
          <w:marBottom w:val="0"/>
          <w:divBdr>
            <w:top w:val="none" w:sz="0" w:space="0" w:color="auto"/>
            <w:left w:val="none" w:sz="0" w:space="0" w:color="auto"/>
            <w:bottom w:val="none" w:sz="0" w:space="0" w:color="auto"/>
            <w:right w:val="none" w:sz="0" w:space="0" w:color="auto"/>
          </w:divBdr>
        </w:div>
        <w:div w:id="627855425">
          <w:marLeft w:val="0"/>
          <w:marRight w:val="0"/>
          <w:marTop w:val="0"/>
          <w:marBottom w:val="0"/>
          <w:divBdr>
            <w:top w:val="none" w:sz="0" w:space="0" w:color="auto"/>
            <w:left w:val="none" w:sz="0" w:space="0" w:color="auto"/>
            <w:bottom w:val="none" w:sz="0" w:space="0" w:color="auto"/>
            <w:right w:val="none" w:sz="0" w:space="0" w:color="auto"/>
          </w:divBdr>
        </w:div>
      </w:divsChild>
    </w:div>
    <w:div w:id="627855350">
      <w:marLeft w:val="0"/>
      <w:marRight w:val="0"/>
      <w:marTop w:val="0"/>
      <w:marBottom w:val="0"/>
      <w:divBdr>
        <w:top w:val="none" w:sz="0" w:space="0" w:color="auto"/>
        <w:left w:val="none" w:sz="0" w:space="0" w:color="auto"/>
        <w:bottom w:val="none" w:sz="0" w:space="0" w:color="auto"/>
        <w:right w:val="none" w:sz="0" w:space="0" w:color="auto"/>
      </w:divBdr>
      <w:divsChild>
        <w:div w:id="627855229">
          <w:marLeft w:val="0"/>
          <w:marRight w:val="0"/>
          <w:marTop w:val="0"/>
          <w:marBottom w:val="0"/>
          <w:divBdr>
            <w:top w:val="none" w:sz="0" w:space="0" w:color="auto"/>
            <w:left w:val="none" w:sz="0" w:space="0" w:color="auto"/>
            <w:bottom w:val="none" w:sz="0" w:space="0" w:color="auto"/>
            <w:right w:val="none" w:sz="0" w:space="0" w:color="auto"/>
          </w:divBdr>
        </w:div>
        <w:div w:id="627855239">
          <w:marLeft w:val="0"/>
          <w:marRight w:val="0"/>
          <w:marTop w:val="0"/>
          <w:marBottom w:val="0"/>
          <w:divBdr>
            <w:top w:val="none" w:sz="0" w:space="0" w:color="auto"/>
            <w:left w:val="none" w:sz="0" w:space="0" w:color="auto"/>
            <w:bottom w:val="none" w:sz="0" w:space="0" w:color="auto"/>
            <w:right w:val="none" w:sz="0" w:space="0" w:color="auto"/>
          </w:divBdr>
        </w:div>
        <w:div w:id="627855272">
          <w:marLeft w:val="0"/>
          <w:marRight w:val="0"/>
          <w:marTop w:val="0"/>
          <w:marBottom w:val="0"/>
          <w:divBdr>
            <w:top w:val="none" w:sz="0" w:space="0" w:color="auto"/>
            <w:left w:val="none" w:sz="0" w:space="0" w:color="auto"/>
            <w:bottom w:val="none" w:sz="0" w:space="0" w:color="auto"/>
            <w:right w:val="none" w:sz="0" w:space="0" w:color="auto"/>
          </w:divBdr>
        </w:div>
        <w:div w:id="627855273">
          <w:marLeft w:val="0"/>
          <w:marRight w:val="0"/>
          <w:marTop w:val="0"/>
          <w:marBottom w:val="0"/>
          <w:divBdr>
            <w:top w:val="none" w:sz="0" w:space="0" w:color="auto"/>
            <w:left w:val="none" w:sz="0" w:space="0" w:color="auto"/>
            <w:bottom w:val="none" w:sz="0" w:space="0" w:color="auto"/>
            <w:right w:val="none" w:sz="0" w:space="0" w:color="auto"/>
          </w:divBdr>
        </w:div>
        <w:div w:id="627855287">
          <w:marLeft w:val="0"/>
          <w:marRight w:val="0"/>
          <w:marTop w:val="0"/>
          <w:marBottom w:val="0"/>
          <w:divBdr>
            <w:top w:val="none" w:sz="0" w:space="0" w:color="auto"/>
            <w:left w:val="none" w:sz="0" w:space="0" w:color="auto"/>
            <w:bottom w:val="none" w:sz="0" w:space="0" w:color="auto"/>
            <w:right w:val="none" w:sz="0" w:space="0" w:color="auto"/>
          </w:divBdr>
        </w:div>
        <w:div w:id="627855291">
          <w:marLeft w:val="0"/>
          <w:marRight w:val="0"/>
          <w:marTop w:val="0"/>
          <w:marBottom w:val="0"/>
          <w:divBdr>
            <w:top w:val="none" w:sz="0" w:space="0" w:color="auto"/>
            <w:left w:val="none" w:sz="0" w:space="0" w:color="auto"/>
            <w:bottom w:val="none" w:sz="0" w:space="0" w:color="auto"/>
            <w:right w:val="none" w:sz="0" w:space="0" w:color="auto"/>
          </w:divBdr>
        </w:div>
        <w:div w:id="627855293">
          <w:marLeft w:val="0"/>
          <w:marRight w:val="0"/>
          <w:marTop w:val="0"/>
          <w:marBottom w:val="0"/>
          <w:divBdr>
            <w:top w:val="none" w:sz="0" w:space="0" w:color="auto"/>
            <w:left w:val="none" w:sz="0" w:space="0" w:color="auto"/>
            <w:bottom w:val="none" w:sz="0" w:space="0" w:color="auto"/>
            <w:right w:val="none" w:sz="0" w:space="0" w:color="auto"/>
          </w:divBdr>
        </w:div>
        <w:div w:id="627855311">
          <w:marLeft w:val="0"/>
          <w:marRight w:val="0"/>
          <w:marTop w:val="0"/>
          <w:marBottom w:val="0"/>
          <w:divBdr>
            <w:top w:val="none" w:sz="0" w:space="0" w:color="auto"/>
            <w:left w:val="none" w:sz="0" w:space="0" w:color="auto"/>
            <w:bottom w:val="none" w:sz="0" w:space="0" w:color="auto"/>
            <w:right w:val="none" w:sz="0" w:space="0" w:color="auto"/>
          </w:divBdr>
        </w:div>
        <w:div w:id="627855342">
          <w:marLeft w:val="0"/>
          <w:marRight w:val="0"/>
          <w:marTop w:val="0"/>
          <w:marBottom w:val="0"/>
          <w:divBdr>
            <w:top w:val="none" w:sz="0" w:space="0" w:color="auto"/>
            <w:left w:val="none" w:sz="0" w:space="0" w:color="auto"/>
            <w:bottom w:val="none" w:sz="0" w:space="0" w:color="auto"/>
            <w:right w:val="none" w:sz="0" w:space="0" w:color="auto"/>
          </w:divBdr>
        </w:div>
        <w:div w:id="627855374">
          <w:marLeft w:val="0"/>
          <w:marRight w:val="0"/>
          <w:marTop w:val="0"/>
          <w:marBottom w:val="0"/>
          <w:divBdr>
            <w:top w:val="none" w:sz="0" w:space="0" w:color="auto"/>
            <w:left w:val="none" w:sz="0" w:space="0" w:color="auto"/>
            <w:bottom w:val="none" w:sz="0" w:space="0" w:color="auto"/>
            <w:right w:val="none" w:sz="0" w:space="0" w:color="auto"/>
          </w:divBdr>
        </w:div>
        <w:div w:id="627855396">
          <w:marLeft w:val="0"/>
          <w:marRight w:val="0"/>
          <w:marTop w:val="0"/>
          <w:marBottom w:val="0"/>
          <w:divBdr>
            <w:top w:val="none" w:sz="0" w:space="0" w:color="auto"/>
            <w:left w:val="none" w:sz="0" w:space="0" w:color="auto"/>
            <w:bottom w:val="none" w:sz="0" w:space="0" w:color="auto"/>
            <w:right w:val="none" w:sz="0" w:space="0" w:color="auto"/>
          </w:divBdr>
        </w:div>
      </w:divsChild>
    </w:div>
    <w:div w:id="627855377">
      <w:marLeft w:val="0"/>
      <w:marRight w:val="0"/>
      <w:marTop w:val="0"/>
      <w:marBottom w:val="0"/>
      <w:divBdr>
        <w:top w:val="none" w:sz="0" w:space="0" w:color="auto"/>
        <w:left w:val="none" w:sz="0" w:space="0" w:color="auto"/>
        <w:bottom w:val="none" w:sz="0" w:space="0" w:color="auto"/>
        <w:right w:val="none" w:sz="0" w:space="0" w:color="auto"/>
      </w:divBdr>
      <w:divsChild>
        <w:div w:id="627855297">
          <w:marLeft w:val="0"/>
          <w:marRight w:val="0"/>
          <w:marTop w:val="0"/>
          <w:marBottom w:val="0"/>
          <w:divBdr>
            <w:top w:val="none" w:sz="0" w:space="0" w:color="auto"/>
            <w:left w:val="none" w:sz="0" w:space="0" w:color="auto"/>
            <w:bottom w:val="none" w:sz="0" w:space="0" w:color="auto"/>
            <w:right w:val="none" w:sz="0" w:space="0" w:color="auto"/>
          </w:divBdr>
        </w:div>
        <w:div w:id="627855302">
          <w:marLeft w:val="0"/>
          <w:marRight w:val="0"/>
          <w:marTop w:val="0"/>
          <w:marBottom w:val="0"/>
          <w:divBdr>
            <w:top w:val="none" w:sz="0" w:space="0" w:color="auto"/>
            <w:left w:val="none" w:sz="0" w:space="0" w:color="auto"/>
            <w:bottom w:val="none" w:sz="0" w:space="0" w:color="auto"/>
            <w:right w:val="none" w:sz="0" w:space="0" w:color="auto"/>
          </w:divBdr>
        </w:div>
        <w:div w:id="627855306">
          <w:marLeft w:val="0"/>
          <w:marRight w:val="0"/>
          <w:marTop w:val="0"/>
          <w:marBottom w:val="0"/>
          <w:divBdr>
            <w:top w:val="none" w:sz="0" w:space="0" w:color="auto"/>
            <w:left w:val="none" w:sz="0" w:space="0" w:color="auto"/>
            <w:bottom w:val="none" w:sz="0" w:space="0" w:color="auto"/>
            <w:right w:val="none" w:sz="0" w:space="0" w:color="auto"/>
          </w:divBdr>
        </w:div>
        <w:div w:id="627855330">
          <w:marLeft w:val="0"/>
          <w:marRight w:val="0"/>
          <w:marTop w:val="0"/>
          <w:marBottom w:val="0"/>
          <w:divBdr>
            <w:top w:val="none" w:sz="0" w:space="0" w:color="auto"/>
            <w:left w:val="none" w:sz="0" w:space="0" w:color="auto"/>
            <w:bottom w:val="none" w:sz="0" w:space="0" w:color="auto"/>
            <w:right w:val="none" w:sz="0" w:space="0" w:color="auto"/>
          </w:divBdr>
        </w:div>
        <w:div w:id="627855338">
          <w:marLeft w:val="0"/>
          <w:marRight w:val="0"/>
          <w:marTop w:val="0"/>
          <w:marBottom w:val="0"/>
          <w:divBdr>
            <w:top w:val="none" w:sz="0" w:space="0" w:color="auto"/>
            <w:left w:val="none" w:sz="0" w:space="0" w:color="auto"/>
            <w:bottom w:val="none" w:sz="0" w:space="0" w:color="auto"/>
            <w:right w:val="none" w:sz="0" w:space="0" w:color="auto"/>
          </w:divBdr>
        </w:div>
        <w:div w:id="627855344">
          <w:marLeft w:val="0"/>
          <w:marRight w:val="0"/>
          <w:marTop w:val="0"/>
          <w:marBottom w:val="0"/>
          <w:divBdr>
            <w:top w:val="none" w:sz="0" w:space="0" w:color="auto"/>
            <w:left w:val="none" w:sz="0" w:space="0" w:color="auto"/>
            <w:bottom w:val="none" w:sz="0" w:space="0" w:color="auto"/>
            <w:right w:val="none" w:sz="0" w:space="0" w:color="auto"/>
          </w:divBdr>
        </w:div>
        <w:div w:id="627855356">
          <w:marLeft w:val="0"/>
          <w:marRight w:val="0"/>
          <w:marTop w:val="0"/>
          <w:marBottom w:val="0"/>
          <w:divBdr>
            <w:top w:val="none" w:sz="0" w:space="0" w:color="auto"/>
            <w:left w:val="none" w:sz="0" w:space="0" w:color="auto"/>
            <w:bottom w:val="none" w:sz="0" w:space="0" w:color="auto"/>
            <w:right w:val="none" w:sz="0" w:space="0" w:color="auto"/>
          </w:divBdr>
        </w:div>
        <w:div w:id="627855368">
          <w:marLeft w:val="0"/>
          <w:marRight w:val="0"/>
          <w:marTop w:val="0"/>
          <w:marBottom w:val="0"/>
          <w:divBdr>
            <w:top w:val="none" w:sz="0" w:space="0" w:color="auto"/>
            <w:left w:val="none" w:sz="0" w:space="0" w:color="auto"/>
            <w:bottom w:val="none" w:sz="0" w:space="0" w:color="auto"/>
            <w:right w:val="none" w:sz="0" w:space="0" w:color="auto"/>
          </w:divBdr>
        </w:div>
        <w:div w:id="627855397">
          <w:marLeft w:val="0"/>
          <w:marRight w:val="0"/>
          <w:marTop w:val="0"/>
          <w:marBottom w:val="0"/>
          <w:divBdr>
            <w:top w:val="none" w:sz="0" w:space="0" w:color="auto"/>
            <w:left w:val="none" w:sz="0" w:space="0" w:color="auto"/>
            <w:bottom w:val="none" w:sz="0" w:space="0" w:color="auto"/>
            <w:right w:val="none" w:sz="0" w:space="0" w:color="auto"/>
          </w:divBdr>
        </w:div>
        <w:div w:id="627855401">
          <w:marLeft w:val="0"/>
          <w:marRight w:val="0"/>
          <w:marTop w:val="0"/>
          <w:marBottom w:val="0"/>
          <w:divBdr>
            <w:top w:val="none" w:sz="0" w:space="0" w:color="auto"/>
            <w:left w:val="none" w:sz="0" w:space="0" w:color="auto"/>
            <w:bottom w:val="none" w:sz="0" w:space="0" w:color="auto"/>
            <w:right w:val="none" w:sz="0" w:space="0" w:color="auto"/>
          </w:divBdr>
        </w:div>
        <w:div w:id="627855406">
          <w:marLeft w:val="0"/>
          <w:marRight w:val="0"/>
          <w:marTop w:val="0"/>
          <w:marBottom w:val="0"/>
          <w:divBdr>
            <w:top w:val="none" w:sz="0" w:space="0" w:color="auto"/>
            <w:left w:val="none" w:sz="0" w:space="0" w:color="auto"/>
            <w:bottom w:val="none" w:sz="0" w:space="0" w:color="auto"/>
            <w:right w:val="none" w:sz="0" w:space="0" w:color="auto"/>
          </w:divBdr>
        </w:div>
      </w:divsChild>
    </w:div>
    <w:div w:id="627855381">
      <w:marLeft w:val="0"/>
      <w:marRight w:val="0"/>
      <w:marTop w:val="0"/>
      <w:marBottom w:val="0"/>
      <w:divBdr>
        <w:top w:val="none" w:sz="0" w:space="0" w:color="auto"/>
        <w:left w:val="none" w:sz="0" w:space="0" w:color="auto"/>
        <w:bottom w:val="none" w:sz="0" w:space="0" w:color="auto"/>
        <w:right w:val="none" w:sz="0" w:space="0" w:color="auto"/>
      </w:divBdr>
      <w:divsChild>
        <w:div w:id="627855230">
          <w:marLeft w:val="0"/>
          <w:marRight w:val="0"/>
          <w:marTop w:val="0"/>
          <w:marBottom w:val="0"/>
          <w:divBdr>
            <w:top w:val="none" w:sz="0" w:space="0" w:color="auto"/>
            <w:left w:val="none" w:sz="0" w:space="0" w:color="auto"/>
            <w:bottom w:val="none" w:sz="0" w:space="0" w:color="auto"/>
            <w:right w:val="none" w:sz="0" w:space="0" w:color="auto"/>
          </w:divBdr>
        </w:div>
        <w:div w:id="627855235">
          <w:marLeft w:val="0"/>
          <w:marRight w:val="0"/>
          <w:marTop w:val="0"/>
          <w:marBottom w:val="0"/>
          <w:divBdr>
            <w:top w:val="none" w:sz="0" w:space="0" w:color="auto"/>
            <w:left w:val="none" w:sz="0" w:space="0" w:color="auto"/>
            <w:bottom w:val="none" w:sz="0" w:space="0" w:color="auto"/>
            <w:right w:val="none" w:sz="0" w:space="0" w:color="auto"/>
          </w:divBdr>
        </w:div>
        <w:div w:id="627855237">
          <w:marLeft w:val="0"/>
          <w:marRight w:val="0"/>
          <w:marTop w:val="0"/>
          <w:marBottom w:val="0"/>
          <w:divBdr>
            <w:top w:val="none" w:sz="0" w:space="0" w:color="auto"/>
            <w:left w:val="none" w:sz="0" w:space="0" w:color="auto"/>
            <w:bottom w:val="none" w:sz="0" w:space="0" w:color="auto"/>
            <w:right w:val="none" w:sz="0" w:space="0" w:color="auto"/>
          </w:divBdr>
        </w:div>
        <w:div w:id="627855238">
          <w:marLeft w:val="0"/>
          <w:marRight w:val="0"/>
          <w:marTop w:val="0"/>
          <w:marBottom w:val="0"/>
          <w:divBdr>
            <w:top w:val="none" w:sz="0" w:space="0" w:color="auto"/>
            <w:left w:val="none" w:sz="0" w:space="0" w:color="auto"/>
            <w:bottom w:val="none" w:sz="0" w:space="0" w:color="auto"/>
            <w:right w:val="none" w:sz="0" w:space="0" w:color="auto"/>
          </w:divBdr>
        </w:div>
        <w:div w:id="627855247">
          <w:marLeft w:val="0"/>
          <w:marRight w:val="0"/>
          <w:marTop w:val="0"/>
          <w:marBottom w:val="0"/>
          <w:divBdr>
            <w:top w:val="none" w:sz="0" w:space="0" w:color="auto"/>
            <w:left w:val="none" w:sz="0" w:space="0" w:color="auto"/>
            <w:bottom w:val="none" w:sz="0" w:space="0" w:color="auto"/>
            <w:right w:val="none" w:sz="0" w:space="0" w:color="auto"/>
          </w:divBdr>
        </w:div>
        <w:div w:id="627855266">
          <w:marLeft w:val="0"/>
          <w:marRight w:val="0"/>
          <w:marTop w:val="0"/>
          <w:marBottom w:val="0"/>
          <w:divBdr>
            <w:top w:val="none" w:sz="0" w:space="0" w:color="auto"/>
            <w:left w:val="none" w:sz="0" w:space="0" w:color="auto"/>
            <w:bottom w:val="none" w:sz="0" w:space="0" w:color="auto"/>
            <w:right w:val="none" w:sz="0" w:space="0" w:color="auto"/>
          </w:divBdr>
        </w:div>
        <w:div w:id="627855267">
          <w:marLeft w:val="0"/>
          <w:marRight w:val="0"/>
          <w:marTop w:val="0"/>
          <w:marBottom w:val="0"/>
          <w:divBdr>
            <w:top w:val="none" w:sz="0" w:space="0" w:color="auto"/>
            <w:left w:val="none" w:sz="0" w:space="0" w:color="auto"/>
            <w:bottom w:val="none" w:sz="0" w:space="0" w:color="auto"/>
            <w:right w:val="none" w:sz="0" w:space="0" w:color="auto"/>
          </w:divBdr>
        </w:div>
        <w:div w:id="627855270">
          <w:marLeft w:val="0"/>
          <w:marRight w:val="0"/>
          <w:marTop w:val="0"/>
          <w:marBottom w:val="0"/>
          <w:divBdr>
            <w:top w:val="none" w:sz="0" w:space="0" w:color="auto"/>
            <w:left w:val="none" w:sz="0" w:space="0" w:color="auto"/>
            <w:bottom w:val="none" w:sz="0" w:space="0" w:color="auto"/>
            <w:right w:val="none" w:sz="0" w:space="0" w:color="auto"/>
          </w:divBdr>
        </w:div>
        <w:div w:id="627855274">
          <w:marLeft w:val="0"/>
          <w:marRight w:val="0"/>
          <w:marTop w:val="0"/>
          <w:marBottom w:val="0"/>
          <w:divBdr>
            <w:top w:val="none" w:sz="0" w:space="0" w:color="auto"/>
            <w:left w:val="none" w:sz="0" w:space="0" w:color="auto"/>
            <w:bottom w:val="none" w:sz="0" w:space="0" w:color="auto"/>
            <w:right w:val="none" w:sz="0" w:space="0" w:color="auto"/>
          </w:divBdr>
        </w:div>
        <w:div w:id="627855307">
          <w:marLeft w:val="0"/>
          <w:marRight w:val="0"/>
          <w:marTop w:val="0"/>
          <w:marBottom w:val="0"/>
          <w:divBdr>
            <w:top w:val="none" w:sz="0" w:space="0" w:color="auto"/>
            <w:left w:val="none" w:sz="0" w:space="0" w:color="auto"/>
            <w:bottom w:val="none" w:sz="0" w:space="0" w:color="auto"/>
            <w:right w:val="none" w:sz="0" w:space="0" w:color="auto"/>
          </w:divBdr>
        </w:div>
        <w:div w:id="627855309">
          <w:marLeft w:val="0"/>
          <w:marRight w:val="0"/>
          <w:marTop w:val="0"/>
          <w:marBottom w:val="0"/>
          <w:divBdr>
            <w:top w:val="none" w:sz="0" w:space="0" w:color="auto"/>
            <w:left w:val="none" w:sz="0" w:space="0" w:color="auto"/>
            <w:bottom w:val="none" w:sz="0" w:space="0" w:color="auto"/>
            <w:right w:val="none" w:sz="0" w:space="0" w:color="auto"/>
          </w:divBdr>
        </w:div>
        <w:div w:id="627855317">
          <w:marLeft w:val="0"/>
          <w:marRight w:val="0"/>
          <w:marTop w:val="0"/>
          <w:marBottom w:val="0"/>
          <w:divBdr>
            <w:top w:val="none" w:sz="0" w:space="0" w:color="auto"/>
            <w:left w:val="none" w:sz="0" w:space="0" w:color="auto"/>
            <w:bottom w:val="none" w:sz="0" w:space="0" w:color="auto"/>
            <w:right w:val="none" w:sz="0" w:space="0" w:color="auto"/>
          </w:divBdr>
        </w:div>
        <w:div w:id="627855319">
          <w:marLeft w:val="0"/>
          <w:marRight w:val="0"/>
          <w:marTop w:val="0"/>
          <w:marBottom w:val="0"/>
          <w:divBdr>
            <w:top w:val="none" w:sz="0" w:space="0" w:color="auto"/>
            <w:left w:val="none" w:sz="0" w:space="0" w:color="auto"/>
            <w:bottom w:val="none" w:sz="0" w:space="0" w:color="auto"/>
            <w:right w:val="none" w:sz="0" w:space="0" w:color="auto"/>
          </w:divBdr>
        </w:div>
        <w:div w:id="627855324">
          <w:marLeft w:val="0"/>
          <w:marRight w:val="0"/>
          <w:marTop w:val="0"/>
          <w:marBottom w:val="0"/>
          <w:divBdr>
            <w:top w:val="none" w:sz="0" w:space="0" w:color="auto"/>
            <w:left w:val="none" w:sz="0" w:space="0" w:color="auto"/>
            <w:bottom w:val="none" w:sz="0" w:space="0" w:color="auto"/>
            <w:right w:val="none" w:sz="0" w:space="0" w:color="auto"/>
          </w:divBdr>
        </w:div>
        <w:div w:id="627855328">
          <w:marLeft w:val="0"/>
          <w:marRight w:val="0"/>
          <w:marTop w:val="0"/>
          <w:marBottom w:val="0"/>
          <w:divBdr>
            <w:top w:val="none" w:sz="0" w:space="0" w:color="auto"/>
            <w:left w:val="none" w:sz="0" w:space="0" w:color="auto"/>
            <w:bottom w:val="none" w:sz="0" w:space="0" w:color="auto"/>
            <w:right w:val="none" w:sz="0" w:space="0" w:color="auto"/>
          </w:divBdr>
        </w:div>
        <w:div w:id="627855334">
          <w:marLeft w:val="0"/>
          <w:marRight w:val="0"/>
          <w:marTop w:val="0"/>
          <w:marBottom w:val="0"/>
          <w:divBdr>
            <w:top w:val="none" w:sz="0" w:space="0" w:color="auto"/>
            <w:left w:val="none" w:sz="0" w:space="0" w:color="auto"/>
            <w:bottom w:val="none" w:sz="0" w:space="0" w:color="auto"/>
            <w:right w:val="none" w:sz="0" w:space="0" w:color="auto"/>
          </w:divBdr>
        </w:div>
        <w:div w:id="627855337">
          <w:marLeft w:val="0"/>
          <w:marRight w:val="0"/>
          <w:marTop w:val="0"/>
          <w:marBottom w:val="0"/>
          <w:divBdr>
            <w:top w:val="none" w:sz="0" w:space="0" w:color="auto"/>
            <w:left w:val="none" w:sz="0" w:space="0" w:color="auto"/>
            <w:bottom w:val="none" w:sz="0" w:space="0" w:color="auto"/>
            <w:right w:val="none" w:sz="0" w:space="0" w:color="auto"/>
          </w:divBdr>
        </w:div>
        <w:div w:id="627855345">
          <w:marLeft w:val="0"/>
          <w:marRight w:val="0"/>
          <w:marTop w:val="0"/>
          <w:marBottom w:val="0"/>
          <w:divBdr>
            <w:top w:val="none" w:sz="0" w:space="0" w:color="auto"/>
            <w:left w:val="none" w:sz="0" w:space="0" w:color="auto"/>
            <w:bottom w:val="none" w:sz="0" w:space="0" w:color="auto"/>
            <w:right w:val="none" w:sz="0" w:space="0" w:color="auto"/>
          </w:divBdr>
        </w:div>
        <w:div w:id="627855348">
          <w:marLeft w:val="0"/>
          <w:marRight w:val="0"/>
          <w:marTop w:val="0"/>
          <w:marBottom w:val="0"/>
          <w:divBdr>
            <w:top w:val="none" w:sz="0" w:space="0" w:color="auto"/>
            <w:left w:val="none" w:sz="0" w:space="0" w:color="auto"/>
            <w:bottom w:val="none" w:sz="0" w:space="0" w:color="auto"/>
            <w:right w:val="none" w:sz="0" w:space="0" w:color="auto"/>
          </w:divBdr>
        </w:div>
        <w:div w:id="627855349">
          <w:marLeft w:val="0"/>
          <w:marRight w:val="0"/>
          <w:marTop w:val="0"/>
          <w:marBottom w:val="0"/>
          <w:divBdr>
            <w:top w:val="none" w:sz="0" w:space="0" w:color="auto"/>
            <w:left w:val="none" w:sz="0" w:space="0" w:color="auto"/>
            <w:bottom w:val="none" w:sz="0" w:space="0" w:color="auto"/>
            <w:right w:val="none" w:sz="0" w:space="0" w:color="auto"/>
          </w:divBdr>
        </w:div>
        <w:div w:id="627855362">
          <w:marLeft w:val="0"/>
          <w:marRight w:val="0"/>
          <w:marTop w:val="0"/>
          <w:marBottom w:val="0"/>
          <w:divBdr>
            <w:top w:val="none" w:sz="0" w:space="0" w:color="auto"/>
            <w:left w:val="none" w:sz="0" w:space="0" w:color="auto"/>
            <w:bottom w:val="none" w:sz="0" w:space="0" w:color="auto"/>
            <w:right w:val="none" w:sz="0" w:space="0" w:color="auto"/>
          </w:divBdr>
        </w:div>
        <w:div w:id="627855364">
          <w:marLeft w:val="0"/>
          <w:marRight w:val="0"/>
          <w:marTop w:val="0"/>
          <w:marBottom w:val="0"/>
          <w:divBdr>
            <w:top w:val="none" w:sz="0" w:space="0" w:color="auto"/>
            <w:left w:val="none" w:sz="0" w:space="0" w:color="auto"/>
            <w:bottom w:val="none" w:sz="0" w:space="0" w:color="auto"/>
            <w:right w:val="none" w:sz="0" w:space="0" w:color="auto"/>
          </w:divBdr>
        </w:div>
        <w:div w:id="627855373">
          <w:marLeft w:val="0"/>
          <w:marRight w:val="0"/>
          <w:marTop w:val="0"/>
          <w:marBottom w:val="0"/>
          <w:divBdr>
            <w:top w:val="none" w:sz="0" w:space="0" w:color="auto"/>
            <w:left w:val="none" w:sz="0" w:space="0" w:color="auto"/>
            <w:bottom w:val="none" w:sz="0" w:space="0" w:color="auto"/>
            <w:right w:val="none" w:sz="0" w:space="0" w:color="auto"/>
          </w:divBdr>
        </w:div>
        <w:div w:id="627855375">
          <w:marLeft w:val="0"/>
          <w:marRight w:val="0"/>
          <w:marTop w:val="0"/>
          <w:marBottom w:val="0"/>
          <w:divBdr>
            <w:top w:val="none" w:sz="0" w:space="0" w:color="auto"/>
            <w:left w:val="none" w:sz="0" w:space="0" w:color="auto"/>
            <w:bottom w:val="none" w:sz="0" w:space="0" w:color="auto"/>
            <w:right w:val="none" w:sz="0" w:space="0" w:color="auto"/>
          </w:divBdr>
        </w:div>
        <w:div w:id="627855378">
          <w:marLeft w:val="0"/>
          <w:marRight w:val="0"/>
          <w:marTop w:val="0"/>
          <w:marBottom w:val="0"/>
          <w:divBdr>
            <w:top w:val="none" w:sz="0" w:space="0" w:color="auto"/>
            <w:left w:val="none" w:sz="0" w:space="0" w:color="auto"/>
            <w:bottom w:val="none" w:sz="0" w:space="0" w:color="auto"/>
            <w:right w:val="none" w:sz="0" w:space="0" w:color="auto"/>
          </w:divBdr>
        </w:div>
        <w:div w:id="627855382">
          <w:marLeft w:val="0"/>
          <w:marRight w:val="0"/>
          <w:marTop w:val="0"/>
          <w:marBottom w:val="0"/>
          <w:divBdr>
            <w:top w:val="none" w:sz="0" w:space="0" w:color="auto"/>
            <w:left w:val="none" w:sz="0" w:space="0" w:color="auto"/>
            <w:bottom w:val="none" w:sz="0" w:space="0" w:color="auto"/>
            <w:right w:val="none" w:sz="0" w:space="0" w:color="auto"/>
          </w:divBdr>
        </w:div>
        <w:div w:id="627855384">
          <w:marLeft w:val="0"/>
          <w:marRight w:val="0"/>
          <w:marTop w:val="0"/>
          <w:marBottom w:val="0"/>
          <w:divBdr>
            <w:top w:val="none" w:sz="0" w:space="0" w:color="auto"/>
            <w:left w:val="none" w:sz="0" w:space="0" w:color="auto"/>
            <w:bottom w:val="none" w:sz="0" w:space="0" w:color="auto"/>
            <w:right w:val="none" w:sz="0" w:space="0" w:color="auto"/>
          </w:divBdr>
        </w:div>
        <w:div w:id="627855385">
          <w:marLeft w:val="0"/>
          <w:marRight w:val="0"/>
          <w:marTop w:val="0"/>
          <w:marBottom w:val="0"/>
          <w:divBdr>
            <w:top w:val="none" w:sz="0" w:space="0" w:color="auto"/>
            <w:left w:val="none" w:sz="0" w:space="0" w:color="auto"/>
            <w:bottom w:val="none" w:sz="0" w:space="0" w:color="auto"/>
            <w:right w:val="none" w:sz="0" w:space="0" w:color="auto"/>
          </w:divBdr>
        </w:div>
        <w:div w:id="627855389">
          <w:marLeft w:val="0"/>
          <w:marRight w:val="0"/>
          <w:marTop w:val="0"/>
          <w:marBottom w:val="0"/>
          <w:divBdr>
            <w:top w:val="none" w:sz="0" w:space="0" w:color="auto"/>
            <w:left w:val="none" w:sz="0" w:space="0" w:color="auto"/>
            <w:bottom w:val="none" w:sz="0" w:space="0" w:color="auto"/>
            <w:right w:val="none" w:sz="0" w:space="0" w:color="auto"/>
          </w:divBdr>
        </w:div>
        <w:div w:id="627855392">
          <w:marLeft w:val="0"/>
          <w:marRight w:val="0"/>
          <w:marTop w:val="0"/>
          <w:marBottom w:val="0"/>
          <w:divBdr>
            <w:top w:val="none" w:sz="0" w:space="0" w:color="auto"/>
            <w:left w:val="none" w:sz="0" w:space="0" w:color="auto"/>
            <w:bottom w:val="none" w:sz="0" w:space="0" w:color="auto"/>
            <w:right w:val="none" w:sz="0" w:space="0" w:color="auto"/>
          </w:divBdr>
        </w:div>
        <w:div w:id="627855393">
          <w:marLeft w:val="0"/>
          <w:marRight w:val="0"/>
          <w:marTop w:val="0"/>
          <w:marBottom w:val="0"/>
          <w:divBdr>
            <w:top w:val="none" w:sz="0" w:space="0" w:color="auto"/>
            <w:left w:val="none" w:sz="0" w:space="0" w:color="auto"/>
            <w:bottom w:val="none" w:sz="0" w:space="0" w:color="auto"/>
            <w:right w:val="none" w:sz="0" w:space="0" w:color="auto"/>
          </w:divBdr>
        </w:div>
        <w:div w:id="627855394">
          <w:marLeft w:val="0"/>
          <w:marRight w:val="0"/>
          <w:marTop w:val="0"/>
          <w:marBottom w:val="0"/>
          <w:divBdr>
            <w:top w:val="none" w:sz="0" w:space="0" w:color="auto"/>
            <w:left w:val="none" w:sz="0" w:space="0" w:color="auto"/>
            <w:bottom w:val="none" w:sz="0" w:space="0" w:color="auto"/>
            <w:right w:val="none" w:sz="0" w:space="0" w:color="auto"/>
          </w:divBdr>
        </w:div>
        <w:div w:id="627855402">
          <w:marLeft w:val="0"/>
          <w:marRight w:val="0"/>
          <w:marTop w:val="0"/>
          <w:marBottom w:val="0"/>
          <w:divBdr>
            <w:top w:val="none" w:sz="0" w:space="0" w:color="auto"/>
            <w:left w:val="none" w:sz="0" w:space="0" w:color="auto"/>
            <w:bottom w:val="none" w:sz="0" w:space="0" w:color="auto"/>
            <w:right w:val="none" w:sz="0" w:space="0" w:color="auto"/>
          </w:divBdr>
        </w:div>
        <w:div w:id="627855403">
          <w:marLeft w:val="0"/>
          <w:marRight w:val="0"/>
          <w:marTop w:val="0"/>
          <w:marBottom w:val="0"/>
          <w:divBdr>
            <w:top w:val="none" w:sz="0" w:space="0" w:color="auto"/>
            <w:left w:val="none" w:sz="0" w:space="0" w:color="auto"/>
            <w:bottom w:val="none" w:sz="0" w:space="0" w:color="auto"/>
            <w:right w:val="none" w:sz="0" w:space="0" w:color="auto"/>
          </w:divBdr>
        </w:div>
        <w:div w:id="627855411">
          <w:marLeft w:val="0"/>
          <w:marRight w:val="0"/>
          <w:marTop w:val="0"/>
          <w:marBottom w:val="0"/>
          <w:divBdr>
            <w:top w:val="none" w:sz="0" w:space="0" w:color="auto"/>
            <w:left w:val="none" w:sz="0" w:space="0" w:color="auto"/>
            <w:bottom w:val="none" w:sz="0" w:space="0" w:color="auto"/>
            <w:right w:val="none" w:sz="0" w:space="0" w:color="auto"/>
          </w:divBdr>
        </w:div>
        <w:div w:id="627855412">
          <w:marLeft w:val="0"/>
          <w:marRight w:val="0"/>
          <w:marTop w:val="0"/>
          <w:marBottom w:val="0"/>
          <w:divBdr>
            <w:top w:val="none" w:sz="0" w:space="0" w:color="auto"/>
            <w:left w:val="none" w:sz="0" w:space="0" w:color="auto"/>
            <w:bottom w:val="none" w:sz="0" w:space="0" w:color="auto"/>
            <w:right w:val="none" w:sz="0" w:space="0" w:color="auto"/>
          </w:divBdr>
        </w:div>
        <w:div w:id="627855433">
          <w:marLeft w:val="0"/>
          <w:marRight w:val="0"/>
          <w:marTop w:val="0"/>
          <w:marBottom w:val="0"/>
          <w:divBdr>
            <w:top w:val="none" w:sz="0" w:space="0" w:color="auto"/>
            <w:left w:val="none" w:sz="0" w:space="0" w:color="auto"/>
            <w:bottom w:val="none" w:sz="0" w:space="0" w:color="auto"/>
            <w:right w:val="none" w:sz="0" w:space="0" w:color="auto"/>
          </w:divBdr>
        </w:div>
        <w:div w:id="627855441">
          <w:marLeft w:val="0"/>
          <w:marRight w:val="0"/>
          <w:marTop w:val="0"/>
          <w:marBottom w:val="0"/>
          <w:divBdr>
            <w:top w:val="none" w:sz="0" w:space="0" w:color="auto"/>
            <w:left w:val="none" w:sz="0" w:space="0" w:color="auto"/>
            <w:bottom w:val="none" w:sz="0" w:space="0" w:color="auto"/>
            <w:right w:val="none" w:sz="0" w:space="0" w:color="auto"/>
          </w:divBdr>
        </w:div>
      </w:divsChild>
    </w:div>
    <w:div w:id="627855426">
      <w:marLeft w:val="0"/>
      <w:marRight w:val="0"/>
      <w:marTop w:val="0"/>
      <w:marBottom w:val="0"/>
      <w:divBdr>
        <w:top w:val="none" w:sz="0" w:space="0" w:color="auto"/>
        <w:left w:val="none" w:sz="0" w:space="0" w:color="auto"/>
        <w:bottom w:val="none" w:sz="0" w:space="0" w:color="auto"/>
        <w:right w:val="none" w:sz="0" w:space="0" w:color="auto"/>
      </w:divBdr>
      <w:divsChild>
        <w:div w:id="627855234">
          <w:marLeft w:val="0"/>
          <w:marRight w:val="0"/>
          <w:marTop w:val="0"/>
          <w:marBottom w:val="0"/>
          <w:divBdr>
            <w:top w:val="none" w:sz="0" w:space="0" w:color="auto"/>
            <w:left w:val="none" w:sz="0" w:space="0" w:color="auto"/>
            <w:bottom w:val="none" w:sz="0" w:space="0" w:color="auto"/>
            <w:right w:val="none" w:sz="0" w:space="0" w:color="auto"/>
          </w:divBdr>
        </w:div>
        <w:div w:id="627855245">
          <w:marLeft w:val="0"/>
          <w:marRight w:val="0"/>
          <w:marTop w:val="0"/>
          <w:marBottom w:val="0"/>
          <w:divBdr>
            <w:top w:val="none" w:sz="0" w:space="0" w:color="auto"/>
            <w:left w:val="none" w:sz="0" w:space="0" w:color="auto"/>
            <w:bottom w:val="none" w:sz="0" w:space="0" w:color="auto"/>
            <w:right w:val="none" w:sz="0" w:space="0" w:color="auto"/>
          </w:divBdr>
        </w:div>
        <w:div w:id="627855251">
          <w:marLeft w:val="0"/>
          <w:marRight w:val="0"/>
          <w:marTop w:val="0"/>
          <w:marBottom w:val="0"/>
          <w:divBdr>
            <w:top w:val="none" w:sz="0" w:space="0" w:color="auto"/>
            <w:left w:val="none" w:sz="0" w:space="0" w:color="auto"/>
            <w:bottom w:val="none" w:sz="0" w:space="0" w:color="auto"/>
            <w:right w:val="none" w:sz="0" w:space="0" w:color="auto"/>
          </w:divBdr>
        </w:div>
        <w:div w:id="627855271">
          <w:marLeft w:val="0"/>
          <w:marRight w:val="0"/>
          <w:marTop w:val="0"/>
          <w:marBottom w:val="0"/>
          <w:divBdr>
            <w:top w:val="none" w:sz="0" w:space="0" w:color="auto"/>
            <w:left w:val="none" w:sz="0" w:space="0" w:color="auto"/>
            <w:bottom w:val="none" w:sz="0" w:space="0" w:color="auto"/>
            <w:right w:val="none" w:sz="0" w:space="0" w:color="auto"/>
          </w:divBdr>
        </w:div>
        <w:div w:id="627855282">
          <w:marLeft w:val="0"/>
          <w:marRight w:val="0"/>
          <w:marTop w:val="0"/>
          <w:marBottom w:val="0"/>
          <w:divBdr>
            <w:top w:val="none" w:sz="0" w:space="0" w:color="auto"/>
            <w:left w:val="none" w:sz="0" w:space="0" w:color="auto"/>
            <w:bottom w:val="none" w:sz="0" w:space="0" w:color="auto"/>
            <w:right w:val="none" w:sz="0" w:space="0" w:color="auto"/>
          </w:divBdr>
        </w:div>
        <w:div w:id="627855312">
          <w:marLeft w:val="0"/>
          <w:marRight w:val="0"/>
          <w:marTop w:val="0"/>
          <w:marBottom w:val="0"/>
          <w:divBdr>
            <w:top w:val="none" w:sz="0" w:space="0" w:color="auto"/>
            <w:left w:val="none" w:sz="0" w:space="0" w:color="auto"/>
            <w:bottom w:val="none" w:sz="0" w:space="0" w:color="auto"/>
            <w:right w:val="none" w:sz="0" w:space="0" w:color="auto"/>
          </w:divBdr>
        </w:div>
        <w:div w:id="627855367">
          <w:marLeft w:val="0"/>
          <w:marRight w:val="0"/>
          <w:marTop w:val="0"/>
          <w:marBottom w:val="0"/>
          <w:divBdr>
            <w:top w:val="none" w:sz="0" w:space="0" w:color="auto"/>
            <w:left w:val="none" w:sz="0" w:space="0" w:color="auto"/>
            <w:bottom w:val="none" w:sz="0" w:space="0" w:color="auto"/>
            <w:right w:val="none" w:sz="0" w:space="0" w:color="auto"/>
          </w:divBdr>
        </w:div>
        <w:div w:id="627855429">
          <w:marLeft w:val="0"/>
          <w:marRight w:val="0"/>
          <w:marTop w:val="0"/>
          <w:marBottom w:val="0"/>
          <w:divBdr>
            <w:top w:val="none" w:sz="0" w:space="0" w:color="auto"/>
            <w:left w:val="none" w:sz="0" w:space="0" w:color="auto"/>
            <w:bottom w:val="none" w:sz="0" w:space="0" w:color="auto"/>
            <w:right w:val="none" w:sz="0" w:space="0" w:color="auto"/>
          </w:divBdr>
        </w:div>
      </w:divsChild>
    </w:div>
    <w:div w:id="627855430">
      <w:marLeft w:val="0"/>
      <w:marRight w:val="0"/>
      <w:marTop w:val="0"/>
      <w:marBottom w:val="0"/>
      <w:divBdr>
        <w:top w:val="none" w:sz="0" w:space="0" w:color="auto"/>
        <w:left w:val="none" w:sz="0" w:space="0" w:color="auto"/>
        <w:bottom w:val="none" w:sz="0" w:space="0" w:color="auto"/>
        <w:right w:val="none" w:sz="0" w:space="0" w:color="auto"/>
      </w:divBdr>
      <w:divsChild>
        <w:div w:id="627855304">
          <w:marLeft w:val="0"/>
          <w:marRight w:val="0"/>
          <w:marTop w:val="0"/>
          <w:marBottom w:val="0"/>
          <w:divBdr>
            <w:top w:val="none" w:sz="0" w:space="0" w:color="auto"/>
            <w:left w:val="none" w:sz="0" w:space="0" w:color="auto"/>
            <w:bottom w:val="none" w:sz="0" w:space="0" w:color="auto"/>
            <w:right w:val="none" w:sz="0" w:space="0" w:color="auto"/>
          </w:divBdr>
          <w:divsChild>
            <w:div w:id="627855419">
              <w:marLeft w:val="0"/>
              <w:marRight w:val="0"/>
              <w:marTop w:val="0"/>
              <w:marBottom w:val="0"/>
              <w:divBdr>
                <w:top w:val="none" w:sz="0" w:space="0" w:color="auto"/>
                <w:left w:val="none" w:sz="0" w:space="0" w:color="auto"/>
                <w:bottom w:val="none" w:sz="0" w:space="0" w:color="auto"/>
                <w:right w:val="none" w:sz="0" w:space="0" w:color="auto"/>
              </w:divBdr>
              <w:divsChild>
                <w:div w:id="6278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5431">
      <w:marLeft w:val="0"/>
      <w:marRight w:val="0"/>
      <w:marTop w:val="0"/>
      <w:marBottom w:val="0"/>
      <w:divBdr>
        <w:top w:val="none" w:sz="0" w:space="0" w:color="auto"/>
        <w:left w:val="none" w:sz="0" w:space="0" w:color="auto"/>
        <w:bottom w:val="none" w:sz="0" w:space="0" w:color="auto"/>
        <w:right w:val="none" w:sz="0" w:space="0" w:color="auto"/>
      </w:divBdr>
    </w:div>
    <w:div w:id="730035444">
      <w:bodyDiv w:val="1"/>
      <w:marLeft w:val="0"/>
      <w:marRight w:val="0"/>
      <w:marTop w:val="0"/>
      <w:marBottom w:val="0"/>
      <w:divBdr>
        <w:top w:val="none" w:sz="0" w:space="0" w:color="auto"/>
        <w:left w:val="none" w:sz="0" w:space="0" w:color="auto"/>
        <w:bottom w:val="none" w:sz="0" w:space="0" w:color="auto"/>
        <w:right w:val="none" w:sz="0" w:space="0" w:color="auto"/>
      </w:divBdr>
    </w:div>
    <w:div w:id="923761418">
      <w:bodyDiv w:val="1"/>
      <w:marLeft w:val="0"/>
      <w:marRight w:val="0"/>
      <w:marTop w:val="0"/>
      <w:marBottom w:val="0"/>
      <w:divBdr>
        <w:top w:val="none" w:sz="0" w:space="0" w:color="auto"/>
        <w:left w:val="none" w:sz="0" w:space="0" w:color="auto"/>
        <w:bottom w:val="none" w:sz="0" w:space="0" w:color="auto"/>
        <w:right w:val="none" w:sz="0" w:space="0" w:color="auto"/>
      </w:divBdr>
      <w:divsChild>
        <w:div w:id="1936789596">
          <w:marLeft w:val="0"/>
          <w:marRight w:val="0"/>
          <w:marTop w:val="0"/>
          <w:marBottom w:val="0"/>
          <w:divBdr>
            <w:top w:val="none" w:sz="0" w:space="0" w:color="auto"/>
            <w:left w:val="none" w:sz="0" w:space="0" w:color="auto"/>
            <w:bottom w:val="none" w:sz="0" w:space="0" w:color="auto"/>
            <w:right w:val="none" w:sz="0" w:space="0" w:color="auto"/>
          </w:divBdr>
        </w:div>
      </w:divsChild>
    </w:div>
    <w:div w:id="1086264150">
      <w:bodyDiv w:val="1"/>
      <w:marLeft w:val="0"/>
      <w:marRight w:val="0"/>
      <w:marTop w:val="0"/>
      <w:marBottom w:val="0"/>
      <w:divBdr>
        <w:top w:val="none" w:sz="0" w:space="0" w:color="auto"/>
        <w:left w:val="none" w:sz="0" w:space="0" w:color="auto"/>
        <w:bottom w:val="none" w:sz="0" w:space="0" w:color="auto"/>
        <w:right w:val="none" w:sz="0" w:space="0" w:color="auto"/>
      </w:divBdr>
      <w:divsChild>
        <w:div w:id="799032496">
          <w:marLeft w:val="0"/>
          <w:marRight w:val="0"/>
          <w:marTop w:val="0"/>
          <w:marBottom w:val="0"/>
          <w:divBdr>
            <w:top w:val="none" w:sz="0" w:space="0" w:color="auto"/>
            <w:left w:val="none" w:sz="0" w:space="0" w:color="auto"/>
            <w:bottom w:val="none" w:sz="0" w:space="0" w:color="auto"/>
            <w:right w:val="none" w:sz="0" w:space="0" w:color="auto"/>
          </w:divBdr>
        </w:div>
      </w:divsChild>
    </w:div>
    <w:div w:id="1389917097">
      <w:bodyDiv w:val="1"/>
      <w:marLeft w:val="0"/>
      <w:marRight w:val="0"/>
      <w:marTop w:val="0"/>
      <w:marBottom w:val="0"/>
      <w:divBdr>
        <w:top w:val="none" w:sz="0" w:space="0" w:color="auto"/>
        <w:left w:val="none" w:sz="0" w:space="0" w:color="auto"/>
        <w:bottom w:val="none" w:sz="0" w:space="0" w:color="auto"/>
        <w:right w:val="none" w:sz="0" w:space="0" w:color="auto"/>
      </w:divBdr>
    </w:div>
    <w:div w:id="1783643728">
      <w:bodyDiv w:val="1"/>
      <w:marLeft w:val="0"/>
      <w:marRight w:val="0"/>
      <w:marTop w:val="0"/>
      <w:marBottom w:val="0"/>
      <w:divBdr>
        <w:top w:val="none" w:sz="0" w:space="0" w:color="auto"/>
        <w:left w:val="none" w:sz="0" w:space="0" w:color="auto"/>
        <w:bottom w:val="none" w:sz="0" w:space="0" w:color="auto"/>
        <w:right w:val="none" w:sz="0" w:space="0" w:color="auto"/>
      </w:divBdr>
      <w:divsChild>
        <w:div w:id="1711685843">
          <w:marLeft w:val="0"/>
          <w:marRight w:val="0"/>
          <w:marTop w:val="0"/>
          <w:marBottom w:val="0"/>
          <w:divBdr>
            <w:top w:val="none" w:sz="0" w:space="0" w:color="auto"/>
            <w:left w:val="none" w:sz="0" w:space="0" w:color="auto"/>
            <w:bottom w:val="none" w:sz="0" w:space="0" w:color="auto"/>
            <w:right w:val="none" w:sz="0" w:space="0" w:color="auto"/>
          </w:divBdr>
        </w:div>
      </w:divsChild>
    </w:div>
    <w:div w:id="1905407358">
      <w:bodyDiv w:val="1"/>
      <w:marLeft w:val="0"/>
      <w:marRight w:val="0"/>
      <w:marTop w:val="0"/>
      <w:marBottom w:val="0"/>
      <w:divBdr>
        <w:top w:val="none" w:sz="0" w:space="0" w:color="auto"/>
        <w:left w:val="none" w:sz="0" w:space="0" w:color="auto"/>
        <w:bottom w:val="none" w:sz="0" w:space="0" w:color="auto"/>
        <w:right w:val="none" w:sz="0" w:space="0" w:color="auto"/>
      </w:divBdr>
      <w:divsChild>
        <w:div w:id="1981226850">
          <w:marLeft w:val="0"/>
          <w:marRight w:val="0"/>
          <w:marTop w:val="0"/>
          <w:marBottom w:val="0"/>
          <w:divBdr>
            <w:top w:val="none" w:sz="0" w:space="0" w:color="auto"/>
            <w:left w:val="none" w:sz="0" w:space="0" w:color="auto"/>
            <w:bottom w:val="none" w:sz="0" w:space="0" w:color="auto"/>
            <w:right w:val="none" w:sz="0" w:space="0" w:color="auto"/>
          </w:divBdr>
        </w:div>
      </w:divsChild>
    </w:div>
    <w:div w:id="211918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29E9-BEFD-4E36-A475-656EEBA0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16223</Words>
  <Characters>9248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Windows User</dc:creator>
  <cp:keywords/>
  <dc:description/>
  <cp:lastModifiedBy>„Windows“ vartotojas</cp:lastModifiedBy>
  <cp:revision>2</cp:revision>
  <cp:lastPrinted>2019-12-06T10:43:00Z</cp:lastPrinted>
  <dcterms:created xsi:type="dcterms:W3CDTF">2023-02-20T08:29:00Z</dcterms:created>
  <dcterms:modified xsi:type="dcterms:W3CDTF">2023-02-20T08:29:00Z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ca6e0a63-0947-4053-8f92-2769b37e89e3</vt:lpwstr>
  </property>
</Properties>
</file>